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E3548" w14:textId="77777777" w:rsidR="00E82BE1" w:rsidRPr="0058273C" w:rsidRDefault="00E82BE1" w:rsidP="00E82BE1">
      <w:pPr>
        <w:rPr>
          <w:i/>
          <w:iCs/>
          <w:sz w:val="18"/>
          <w:szCs w:val="18"/>
        </w:rPr>
      </w:pPr>
      <w:r w:rsidRPr="00EF2609">
        <w:rPr>
          <w:i/>
          <w:iCs/>
          <w:sz w:val="18"/>
          <w:szCs w:val="18"/>
        </w:rPr>
        <w:t xml:space="preserve">       </w:t>
      </w:r>
      <w:r w:rsidRPr="00586493">
        <w:rPr>
          <w:noProof/>
        </w:rPr>
        <w:drawing>
          <wp:inline distT="0" distB="0" distL="0" distR="0" wp14:anchorId="0410651B" wp14:editId="04037B87">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41EEDFE6" w14:textId="77777777" w:rsidR="00E82BE1" w:rsidRPr="00501950" w:rsidRDefault="00E82BE1" w:rsidP="00E82BE1">
      <w:pPr>
        <w:pStyle w:val="Glava"/>
      </w:pPr>
      <w:r>
        <w:t>Ulica talcev 3a, 8000 Novo mesto</w:t>
      </w:r>
    </w:p>
    <w:p w14:paraId="1885304D" w14:textId="77777777" w:rsidR="00E82BE1" w:rsidRDefault="00E82BE1" w:rsidP="00BB6B92">
      <w:pPr>
        <w:rPr>
          <w:rFonts w:asciiTheme="minorHAnsi" w:hAnsiTheme="minorHAnsi" w:cstheme="minorHAnsi"/>
        </w:rPr>
      </w:pPr>
    </w:p>
    <w:p w14:paraId="585A452E" w14:textId="5E6C42E6" w:rsidR="001A2FA2" w:rsidRPr="00DA2C4A" w:rsidRDefault="001A2FA2" w:rsidP="00BB6B92">
      <w:pPr>
        <w:rPr>
          <w:rFonts w:asciiTheme="minorHAnsi" w:hAnsiTheme="minorHAnsi" w:cstheme="minorHAnsi"/>
          <w:b/>
          <w:bCs/>
          <w:sz w:val="32"/>
          <w:szCs w:val="32"/>
        </w:rPr>
      </w:pPr>
      <w:r w:rsidRPr="00DA2C4A">
        <w:rPr>
          <w:rFonts w:asciiTheme="minorHAnsi" w:hAnsiTheme="minorHAnsi" w:cstheme="minorHAnsi"/>
          <w:b/>
          <w:bCs/>
          <w:sz w:val="32"/>
          <w:szCs w:val="32"/>
        </w:rPr>
        <w:t>NAČRT OCENJEVANJA ZNANJA – AKTIV EKONOMISTOV</w:t>
      </w:r>
      <w:r w:rsidR="00EB151C" w:rsidRPr="00DA2C4A">
        <w:rPr>
          <w:rFonts w:asciiTheme="minorHAnsi" w:hAnsiTheme="minorHAnsi" w:cstheme="minorHAnsi"/>
          <w:b/>
          <w:bCs/>
          <w:sz w:val="32"/>
          <w:szCs w:val="32"/>
        </w:rPr>
        <w:t>- PROGRAM TRGOVEC- šolsko leto 202</w:t>
      </w:r>
      <w:r w:rsidR="00A63085" w:rsidRPr="00DA2C4A">
        <w:rPr>
          <w:rFonts w:asciiTheme="minorHAnsi" w:hAnsiTheme="minorHAnsi" w:cstheme="minorHAnsi"/>
          <w:b/>
          <w:bCs/>
          <w:sz w:val="32"/>
          <w:szCs w:val="32"/>
        </w:rPr>
        <w:t>5</w:t>
      </w:r>
      <w:r w:rsidR="00EB151C" w:rsidRPr="00DA2C4A">
        <w:rPr>
          <w:rFonts w:asciiTheme="minorHAnsi" w:hAnsiTheme="minorHAnsi" w:cstheme="minorHAnsi"/>
          <w:b/>
          <w:bCs/>
          <w:sz w:val="32"/>
          <w:szCs w:val="32"/>
        </w:rPr>
        <w:t>/202</w:t>
      </w:r>
      <w:r w:rsidR="00A63085" w:rsidRPr="00DA2C4A">
        <w:rPr>
          <w:rFonts w:asciiTheme="minorHAnsi" w:hAnsiTheme="minorHAnsi" w:cstheme="minorHAnsi"/>
          <w:b/>
          <w:bCs/>
          <w:sz w:val="32"/>
          <w:szCs w:val="32"/>
        </w:rPr>
        <w:t>6</w:t>
      </w:r>
    </w:p>
    <w:p w14:paraId="6416A0CB" w14:textId="77777777" w:rsidR="001A2FA2" w:rsidRPr="00DA2C4A" w:rsidRDefault="001A2FA2" w:rsidP="00BB6B92">
      <w:pPr>
        <w:rPr>
          <w:rFonts w:asciiTheme="minorHAnsi" w:eastAsiaTheme="minorEastAsia" w:hAnsiTheme="minorHAnsi" w:cstheme="minorHAnsi"/>
          <w:b/>
          <w:bCs/>
        </w:rPr>
      </w:pPr>
    </w:p>
    <w:p w14:paraId="1A1CDF4A" w14:textId="77777777" w:rsidR="001A2FA2" w:rsidRPr="00DA2C4A" w:rsidRDefault="001A2FA2" w:rsidP="00BB6B92">
      <w:pPr>
        <w:rPr>
          <w:rFonts w:asciiTheme="minorHAnsi" w:hAnsiTheme="minorHAnsi" w:cstheme="minorHAnsi"/>
          <w:color w:val="000000" w:themeColor="text1"/>
          <w:szCs w:val="24"/>
        </w:rPr>
      </w:pPr>
      <w:r w:rsidRPr="00DA2C4A">
        <w:rPr>
          <w:rFonts w:asciiTheme="minorHAnsi" w:hAnsiTheme="minorHAnsi" w:cstheme="minorHAnsi"/>
          <w:color w:val="000000" w:themeColor="text1"/>
          <w:szCs w:val="24"/>
        </w:rPr>
        <w:t>Aktiv je sprejel minimalno število ocen za posamezen predmet oz. modul, kar je razvidno iz spodnje tabele. Minimalno število ocen je odvisno od obsega ur za posamezen modul oz. predmet.</w:t>
      </w:r>
    </w:p>
    <w:p w14:paraId="60AECABC" w14:textId="77777777" w:rsidR="001A2FA2" w:rsidRPr="00DA2C4A" w:rsidRDefault="001A2FA2" w:rsidP="00BB6B92">
      <w:pPr>
        <w:rPr>
          <w:b/>
          <w:szCs w:val="24"/>
        </w:rPr>
      </w:pPr>
    </w:p>
    <w:tbl>
      <w:tblPr>
        <w:tblStyle w:val="NormalTable0"/>
        <w:tblW w:w="15373" w:type="dxa"/>
        <w:tblInd w:w="-85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703"/>
        <w:gridCol w:w="992"/>
        <w:gridCol w:w="709"/>
        <w:gridCol w:w="1260"/>
        <w:gridCol w:w="1335"/>
        <w:gridCol w:w="3075"/>
        <w:gridCol w:w="2243"/>
        <w:gridCol w:w="2257"/>
        <w:gridCol w:w="1799"/>
      </w:tblGrid>
      <w:tr w:rsidR="001A2FA2" w:rsidRPr="00DA2C4A" w14:paraId="4E7F85B9" w14:textId="77777777" w:rsidTr="6DCCE0C6">
        <w:trPr>
          <w:trHeight w:val="445"/>
        </w:trPr>
        <w:tc>
          <w:tcPr>
            <w:tcW w:w="1703" w:type="dxa"/>
            <w:tcBorders>
              <w:top w:val="nil"/>
              <w:left w:val="nil"/>
              <w:bottom w:val="nil"/>
            </w:tcBorders>
            <w:shd w:val="clear" w:color="auto" w:fill="9BB957"/>
          </w:tcPr>
          <w:p w14:paraId="2CA4789F" w14:textId="77777777" w:rsidR="001A2FA2" w:rsidRPr="00DA2C4A" w:rsidRDefault="001A2FA2" w:rsidP="00BB6B92">
            <w:pPr>
              <w:spacing w:before="112" w:after="0"/>
              <w:ind w:left="117"/>
              <w:rPr>
                <w:rFonts w:ascii="Cambria"/>
                <w:b/>
                <w:sz w:val="20"/>
                <w:szCs w:val="22"/>
                <w:lang w:val="sl-SI" w:eastAsia="en-US"/>
              </w:rPr>
            </w:pPr>
            <w:r w:rsidRPr="00DA2C4A">
              <w:rPr>
                <w:rFonts w:ascii="Cambria"/>
                <w:b/>
                <w:color w:val="FFFFFF"/>
                <w:spacing w:val="-2"/>
                <w:sz w:val="20"/>
                <w:szCs w:val="22"/>
                <w:lang w:val="sl-SI" w:eastAsia="en-US"/>
              </w:rPr>
              <w:t>Program</w:t>
            </w:r>
          </w:p>
        </w:tc>
        <w:tc>
          <w:tcPr>
            <w:tcW w:w="992" w:type="dxa"/>
            <w:tcBorders>
              <w:top w:val="nil"/>
              <w:bottom w:val="single" w:sz="12" w:space="0" w:color="92D050"/>
            </w:tcBorders>
            <w:shd w:val="clear" w:color="auto" w:fill="9BB957"/>
          </w:tcPr>
          <w:p w14:paraId="3862C99F" w14:textId="77777777" w:rsidR="001A2FA2" w:rsidRPr="00DA2C4A" w:rsidRDefault="001A2FA2" w:rsidP="00BB6B92">
            <w:pPr>
              <w:spacing w:before="112" w:after="0"/>
              <w:ind w:left="138"/>
              <w:rPr>
                <w:rFonts w:ascii="Cambria"/>
                <w:b/>
                <w:color w:val="FFFFFF"/>
                <w:spacing w:val="-2"/>
                <w:sz w:val="20"/>
                <w:szCs w:val="22"/>
                <w:lang w:val="sl-SI" w:eastAsia="en-US"/>
              </w:rPr>
            </w:pPr>
            <w:r w:rsidRPr="00DA2C4A">
              <w:rPr>
                <w:rFonts w:ascii="Cambria"/>
                <w:b/>
                <w:color w:val="FFFFFF"/>
                <w:spacing w:val="-2"/>
                <w:sz w:val="20"/>
                <w:szCs w:val="22"/>
                <w:lang w:val="sl-SI" w:eastAsia="en-US"/>
              </w:rPr>
              <w:t>Predmet</w:t>
            </w:r>
          </w:p>
          <w:p w14:paraId="3CB43BEF" w14:textId="68D92C14" w:rsidR="001A2FA2" w:rsidRPr="00DA2C4A" w:rsidRDefault="001A2FA2" w:rsidP="00BB6B92">
            <w:pPr>
              <w:spacing w:before="112" w:after="0"/>
              <w:ind w:left="138"/>
              <w:rPr>
                <w:rFonts w:ascii="Cambria"/>
                <w:b/>
                <w:sz w:val="20"/>
                <w:szCs w:val="22"/>
                <w:lang w:val="sl-SI" w:eastAsia="en-US"/>
              </w:rPr>
            </w:pPr>
            <w:r w:rsidRPr="00DA2C4A">
              <w:rPr>
                <w:rFonts w:ascii="Cambria"/>
                <w:b/>
                <w:color w:val="FFFFFF"/>
                <w:spacing w:val="-2"/>
                <w:sz w:val="20"/>
                <w:szCs w:val="22"/>
                <w:lang w:val="sl-SI" w:eastAsia="en-US"/>
              </w:rPr>
              <w:t>oz. vsebinski sklop</w:t>
            </w:r>
          </w:p>
        </w:tc>
        <w:tc>
          <w:tcPr>
            <w:tcW w:w="709" w:type="dxa"/>
            <w:tcBorders>
              <w:top w:val="nil"/>
              <w:bottom w:val="single" w:sz="12" w:space="0" w:color="92D050"/>
            </w:tcBorders>
            <w:shd w:val="clear" w:color="auto" w:fill="9BB957"/>
          </w:tcPr>
          <w:p w14:paraId="696C274C" w14:textId="77777777" w:rsidR="001A2FA2" w:rsidRPr="00DA2C4A" w:rsidRDefault="001A2FA2" w:rsidP="00BB6B92">
            <w:pPr>
              <w:spacing w:before="112" w:after="0"/>
              <w:ind w:left="106"/>
              <w:rPr>
                <w:rFonts w:ascii="Cambria"/>
                <w:b/>
                <w:sz w:val="20"/>
                <w:szCs w:val="22"/>
                <w:lang w:val="sl-SI" w:eastAsia="en-US"/>
              </w:rPr>
            </w:pPr>
            <w:r w:rsidRPr="00DA2C4A">
              <w:rPr>
                <w:rFonts w:ascii="Cambria"/>
                <w:b/>
                <w:color w:val="FFFFFF"/>
                <w:spacing w:val="-2"/>
                <w:sz w:val="20"/>
                <w:szCs w:val="22"/>
                <w:lang w:val="sl-SI" w:eastAsia="en-US"/>
              </w:rPr>
              <w:t>Letnik</w:t>
            </w:r>
          </w:p>
        </w:tc>
        <w:tc>
          <w:tcPr>
            <w:tcW w:w="1260" w:type="dxa"/>
            <w:tcBorders>
              <w:top w:val="nil"/>
              <w:bottom w:val="single" w:sz="12" w:space="0" w:color="92D050"/>
            </w:tcBorders>
            <w:shd w:val="clear" w:color="auto" w:fill="9BB957"/>
          </w:tcPr>
          <w:p w14:paraId="752C88E4" w14:textId="77777777" w:rsidR="001A2FA2" w:rsidRPr="00DA2C4A" w:rsidRDefault="001A2FA2" w:rsidP="00BB6B92">
            <w:pPr>
              <w:spacing w:before="112" w:after="0"/>
              <w:ind w:left="102"/>
              <w:rPr>
                <w:rFonts w:ascii="Cambria" w:hAnsi="Cambria"/>
                <w:b/>
                <w:sz w:val="20"/>
                <w:szCs w:val="22"/>
                <w:lang w:val="sl-SI" w:eastAsia="en-US"/>
              </w:rPr>
            </w:pPr>
            <w:r w:rsidRPr="00DA2C4A">
              <w:rPr>
                <w:rFonts w:ascii="Cambria" w:hAnsi="Cambria"/>
                <w:b/>
                <w:color w:val="FFFFFF"/>
                <w:sz w:val="20"/>
                <w:szCs w:val="22"/>
                <w:lang w:val="sl-SI" w:eastAsia="en-US"/>
              </w:rPr>
              <w:t>Število</w:t>
            </w:r>
            <w:r w:rsidRPr="00DA2C4A">
              <w:rPr>
                <w:rFonts w:ascii="Cambria" w:hAnsi="Cambria"/>
                <w:b/>
                <w:color w:val="FFFFFF"/>
                <w:spacing w:val="-11"/>
                <w:sz w:val="20"/>
                <w:szCs w:val="22"/>
                <w:lang w:val="sl-SI" w:eastAsia="en-US"/>
              </w:rPr>
              <w:t xml:space="preserve"> </w:t>
            </w:r>
            <w:r w:rsidRPr="00DA2C4A">
              <w:rPr>
                <w:rFonts w:ascii="Cambria" w:hAnsi="Cambria"/>
                <w:b/>
                <w:color w:val="FFFFFF"/>
                <w:spacing w:val="-2"/>
                <w:sz w:val="20"/>
                <w:szCs w:val="22"/>
                <w:lang w:val="sl-SI" w:eastAsia="en-US"/>
              </w:rPr>
              <w:t>ocenjevanj</w:t>
            </w:r>
          </w:p>
        </w:tc>
        <w:tc>
          <w:tcPr>
            <w:tcW w:w="1335" w:type="dxa"/>
            <w:tcBorders>
              <w:top w:val="nil"/>
              <w:bottom w:val="single" w:sz="12" w:space="0" w:color="92D050"/>
            </w:tcBorders>
            <w:shd w:val="clear" w:color="auto" w:fill="9BB957"/>
          </w:tcPr>
          <w:p w14:paraId="488C7D73" w14:textId="77777777" w:rsidR="001A2FA2" w:rsidRPr="00DA2C4A" w:rsidRDefault="001A2FA2" w:rsidP="00BB6B92">
            <w:pPr>
              <w:spacing w:before="69" w:after="0"/>
              <w:ind w:left="98"/>
              <w:rPr>
                <w:rFonts w:ascii="Cambria"/>
                <w:b/>
                <w:color w:val="FFFFFF"/>
                <w:sz w:val="20"/>
                <w:szCs w:val="22"/>
                <w:lang w:val="sl-SI" w:eastAsia="en-US"/>
              </w:rPr>
            </w:pPr>
            <w:r w:rsidRPr="00DA2C4A">
              <w:rPr>
                <w:rFonts w:ascii="Cambria"/>
                <w:b/>
                <w:color w:val="FFFFFF"/>
                <w:sz w:val="20"/>
                <w:szCs w:val="22"/>
                <w:lang w:val="sl-SI" w:eastAsia="en-US"/>
              </w:rPr>
              <w:t xml:space="preserve">Minimalno </w:t>
            </w:r>
            <w:r w:rsidRPr="00DA2C4A">
              <w:rPr>
                <w:rFonts w:ascii="Cambria"/>
                <w:b/>
                <w:color w:val="FFFFFF"/>
                <w:sz w:val="20"/>
                <w:szCs w:val="22"/>
                <w:lang w:val="sl-SI" w:eastAsia="en-US"/>
              </w:rPr>
              <w:t>š</w:t>
            </w:r>
            <w:r w:rsidRPr="00DA2C4A">
              <w:rPr>
                <w:rFonts w:ascii="Cambria"/>
                <w:b/>
                <w:color w:val="FFFFFF"/>
                <w:sz w:val="20"/>
                <w:szCs w:val="22"/>
                <w:lang w:val="sl-SI" w:eastAsia="en-US"/>
              </w:rPr>
              <w:t>tevilo ocen</w:t>
            </w:r>
          </w:p>
        </w:tc>
        <w:tc>
          <w:tcPr>
            <w:tcW w:w="3075" w:type="dxa"/>
            <w:tcBorders>
              <w:top w:val="nil"/>
              <w:bottom w:val="single" w:sz="12" w:space="0" w:color="92D050"/>
            </w:tcBorders>
            <w:shd w:val="clear" w:color="auto" w:fill="9BB957"/>
          </w:tcPr>
          <w:p w14:paraId="50B590E6" w14:textId="77777777" w:rsidR="001A2FA2" w:rsidRPr="00DA2C4A" w:rsidRDefault="001A2FA2" w:rsidP="00BB6B92">
            <w:pPr>
              <w:spacing w:before="69" w:after="0"/>
              <w:ind w:left="98"/>
              <w:rPr>
                <w:rFonts w:ascii="Cambria"/>
                <w:b/>
                <w:sz w:val="20"/>
                <w:szCs w:val="22"/>
                <w:lang w:val="sl-SI" w:eastAsia="en-US"/>
              </w:rPr>
            </w:pPr>
            <w:r w:rsidRPr="00DA2C4A">
              <w:rPr>
                <w:rFonts w:ascii="Cambria"/>
                <w:b/>
                <w:color w:val="FFFFFF"/>
                <w:sz w:val="20"/>
                <w:szCs w:val="22"/>
                <w:lang w:val="sl-SI" w:eastAsia="en-US"/>
              </w:rPr>
              <w:t>Vsebine</w:t>
            </w:r>
            <w:r w:rsidRPr="00DA2C4A">
              <w:rPr>
                <w:rFonts w:ascii="Cambria"/>
                <w:b/>
                <w:color w:val="FFFFFF"/>
                <w:spacing w:val="-11"/>
                <w:sz w:val="20"/>
                <w:szCs w:val="22"/>
                <w:lang w:val="sl-SI" w:eastAsia="en-US"/>
              </w:rPr>
              <w:t xml:space="preserve"> </w:t>
            </w:r>
            <w:r w:rsidRPr="00DA2C4A">
              <w:rPr>
                <w:rFonts w:ascii="Cambria"/>
                <w:b/>
                <w:color w:val="FFFFFF"/>
                <w:spacing w:val="-2"/>
                <w:sz w:val="20"/>
                <w:szCs w:val="22"/>
                <w:lang w:val="sl-SI" w:eastAsia="en-US"/>
              </w:rPr>
              <w:t>ocenjevanja</w:t>
            </w:r>
          </w:p>
        </w:tc>
        <w:tc>
          <w:tcPr>
            <w:tcW w:w="2243" w:type="dxa"/>
            <w:tcBorders>
              <w:top w:val="nil"/>
              <w:bottom w:val="single" w:sz="12" w:space="0" w:color="92D050"/>
            </w:tcBorders>
            <w:shd w:val="clear" w:color="auto" w:fill="9BB957"/>
          </w:tcPr>
          <w:p w14:paraId="6084A583" w14:textId="77777777" w:rsidR="001A2FA2" w:rsidRPr="00DA2C4A" w:rsidRDefault="001A2FA2" w:rsidP="00BB6B92">
            <w:pPr>
              <w:spacing w:before="69" w:after="0"/>
              <w:ind w:left="93"/>
              <w:rPr>
                <w:rFonts w:ascii="Cambria" w:hAnsi="Cambria"/>
                <w:b/>
                <w:sz w:val="20"/>
                <w:szCs w:val="22"/>
                <w:lang w:val="sl-SI" w:eastAsia="en-US"/>
              </w:rPr>
            </w:pPr>
            <w:r w:rsidRPr="00DA2C4A">
              <w:rPr>
                <w:rFonts w:ascii="Cambria" w:hAnsi="Cambria"/>
                <w:b/>
                <w:color w:val="FFFFFF"/>
                <w:sz w:val="20"/>
                <w:szCs w:val="22"/>
                <w:lang w:val="sl-SI" w:eastAsia="en-US"/>
              </w:rPr>
              <w:t>Način</w:t>
            </w:r>
            <w:r w:rsidRPr="00DA2C4A">
              <w:rPr>
                <w:rFonts w:ascii="Cambria" w:hAnsi="Cambria"/>
                <w:b/>
                <w:color w:val="FFFFFF"/>
                <w:spacing w:val="-7"/>
                <w:sz w:val="20"/>
                <w:szCs w:val="22"/>
                <w:lang w:val="sl-SI" w:eastAsia="en-US"/>
              </w:rPr>
              <w:t xml:space="preserve"> </w:t>
            </w:r>
            <w:r w:rsidRPr="00DA2C4A">
              <w:rPr>
                <w:rFonts w:ascii="Cambria" w:hAnsi="Cambria"/>
                <w:b/>
                <w:color w:val="FFFFFF"/>
                <w:spacing w:val="-2"/>
                <w:sz w:val="20"/>
                <w:szCs w:val="22"/>
                <w:lang w:val="sl-SI" w:eastAsia="en-US"/>
              </w:rPr>
              <w:t>ocenjevanja</w:t>
            </w:r>
          </w:p>
        </w:tc>
        <w:tc>
          <w:tcPr>
            <w:tcW w:w="2257" w:type="dxa"/>
            <w:tcBorders>
              <w:top w:val="nil"/>
              <w:bottom w:val="single" w:sz="12" w:space="0" w:color="92D050"/>
            </w:tcBorders>
            <w:shd w:val="clear" w:color="auto" w:fill="9BB957"/>
          </w:tcPr>
          <w:p w14:paraId="5BCE8A40" w14:textId="77777777" w:rsidR="001A2FA2" w:rsidRPr="00DA2C4A" w:rsidRDefault="001A2FA2" w:rsidP="00BB6B92">
            <w:pPr>
              <w:spacing w:before="112" w:after="0"/>
              <w:ind w:left="123"/>
              <w:rPr>
                <w:rFonts w:ascii="Cambria" w:hAnsi="Cambria"/>
                <w:b/>
                <w:sz w:val="20"/>
                <w:szCs w:val="22"/>
                <w:lang w:val="sl-SI" w:eastAsia="en-US"/>
              </w:rPr>
            </w:pPr>
            <w:r w:rsidRPr="00DA2C4A">
              <w:rPr>
                <w:rFonts w:ascii="Cambria" w:hAnsi="Cambria"/>
                <w:b/>
                <w:color w:val="FFFFFF"/>
                <w:sz w:val="20"/>
                <w:szCs w:val="22"/>
                <w:lang w:val="sl-SI" w:eastAsia="en-US"/>
              </w:rPr>
              <w:t>Čas</w:t>
            </w:r>
            <w:r w:rsidRPr="00DA2C4A">
              <w:rPr>
                <w:rFonts w:ascii="Cambria" w:hAnsi="Cambria"/>
                <w:b/>
                <w:color w:val="FFFFFF"/>
                <w:spacing w:val="-8"/>
                <w:sz w:val="20"/>
                <w:szCs w:val="22"/>
                <w:lang w:val="sl-SI" w:eastAsia="en-US"/>
              </w:rPr>
              <w:t xml:space="preserve"> </w:t>
            </w:r>
            <w:r w:rsidRPr="00DA2C4A">
              <w:rPr>
                <w:rFonts w:ascii="Cambria" w:hAnsi="Cambria"/>
                <w:b/>
                <w:color w:val="FFFFFF"/>
                <w:spacing w:val="-2"/>
                <w:sz w:val="20"/>
                <w:szCs w:val="22"/>
                <w:lang w:val="sl-SI" w:eastAsia="en-US"/>
              </w:rPr>
              <w:t>ocenjevanja</w:t>
            </w:r>
          </w:p>
        </w:tc>
        <w:tc>
          <w:tcPr>
            <w:tcW w:w="1799" w:type="dxa"/>
            <w:tcBorders>
              <w:top w:val="nil"/>
              <w:bottom w:val="single" w:sz="12" w:space="0" w:color="92D050"/>
              <w:right w:val="nil"/>
            </w:tcBorders>
            <w:shd w:val="clear" w:color="auto" w:fill="9BB957"/>
          </w:tcPr>
          <w:p w14:paraId="1D9A962A" w14:textId="77777777" w:rsidR="001A2FA2" w:rsidRPr="00DA2C4A" w:rsidRDefault="001A2FA2" w:rsidP="00BB6B92">
            <w:pPr>
              <w:spacing w:before="112" w:after="0"/>
              <w:ind w:left="115"/>
              <w:rPr>
                <w:rFonts w:ascii="Cambria" w:hAnsi="Cambria"/>
                <w:b/>
                <w:sz w:val="20"/>
                <w:szCs w:val="22"/>
                <w:lang w:val="sl-SI" w:eastAsia="en-US"/>
              </w:rPr>
            </w:pPr>
            <w:r w:rsidRPr="00DA2C4A">
              <w:rPr>
                <w:rFonts w:ascii="Cambria" w:hAnsi="Cambria"/>
                <w:b/>
                <w:color w:val="FFFFFF"/>
                <w:spacing w:val="-2"/>
                <w:sz w:val="20"/>
                <w:szCs w:val="22"/>
                <w:lang w:val="sl-SI" w:eastAsia="en-US"/>
              </w:rPr>
              <w:t>Učitelji</w:t>
            </w:r>
          </w:p>
        </w:tc>
      </w:tr>
      <w:tr w:rsidR="001A2FA2" w:rsidRPr="00DA2C4A" w14:paraId="118B2BE0" w14:textId="77777777" w:rsidTr="6DCCE0C6">
        <w:trPr>
          <w:trHeight w:val="1191"/>
        </w:trPr>
        <w:tc>
          <w:tcPr>
            <w:tcW w:w="1703" w:type="dxa"/>
            <w:tcBorders>
              <w:top w:val="single" w:sz="12" w:space="0" w:color="92D050"/>
              <w:left w:val="single" w:sz="4" w:space="0" w:color="9BB957"/>
              <w:bottom w:val="single" w:sz="12" w:space="0" w:color="92D050"/>
            </w:tcBorders>
          </w:tcPr>
          <w:p w14:paraId="0D39FA74"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0449EB5E" w14:textId="77777777" w:rsidR="001A2FA2" w:rsidRPr="00DA2C4A" w:rsidRDefault="001A2FA2" w:rsidP="00BB6B92">
            <w:pPr>
              <w:spacing w:line="249" w:lineRule="exact"/>
              <w:rPr>
                <w:sz w:val="22"/>
                <w:szCs w:val="22"/>
                <w:lang w:val="sl-SI" w:eastAsia="en-US"/>
              </w:rPr>
            </w:pPr>
            <w:r w:rsidRPr="00DA2C4A">
              <w:rPr>
                <w:sz w:val="22"/>
                <w:szCs w:val="22"/>
                <w:lang w:val="sl-SI" w:eastAsia="en-US"/>
              </w:rPr>
              <w:t>POB</w:t>
            </w:r>
          </w:p>
        </w:tc>
        <w:tc>
          <w:tcPr>
            <w:tcW w:w="709" w:type="dxa"/>
            <w:tcBorders>
              <w:top w:val="single" w:sz="12" w:space="0" w:color="92D050"/>
              <w:bottom w:val="single" w:sz="12" w:space="0" w:color="92D050"/>
            </w:tcBorders>
          </w:tcPr>
          <w:p w14:paraId="22D7239B" w14:textId="77777777" w:rsidR="001A2FA2" w:rsidRPr="00DA2C4A" w:rsidRDefault="001A2FA2" w:rsidP="00BB6B92">
            <w:pPr>
              <w:spacing w:line="249" w:lineRule="exact"/>
              <w:rPr>
                <w:sz w:val="18"/>
                <w:szCs w:val="18"/>
                <w:lang w:val="sl-SI" w:eastAsia="en-US"/>
              </w:rPr>
            </w:pPr>
            <w:r w:rsidRPr="00DA2C4A">
              <w:rPr>
                <w:sz w:val="18"/>
                <w:szCs w:val="18"/>
                <w:lang w:val="sl-SI" w:eastAsia="en-US"/>
              </w:rPr>
              <w:t>1.</w:t>
            </w:r>
          </w:p>
        </w:tc>
        <w:tc>
          <w:tcPr>
            <w:tcW w:w="1260" w:type="dxa"/>
            <w:tcBorders>
              <w:top w:val="single" w:sz="12" w:space="0" w:color="92D050"/>
              <w:bottom w:val="single" w:sz="12" w:space="0" w:color="92D050"/>
            </w:tcBorders>
          </w:tcPr>
          <w:p w14:paraId="327DBC76" w14:textId="77777777" w:rsidR="001A2FA2" w:rsidRPr="00DA2C4A" w:rsidRDefault="001A2FA2" w:rsidP="00BB6B92">
            <w:pPr>
              <w:spacing w:line="249" w:lineRule="exact"/>
              <w:rPr>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1CB3DBD4"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2</w:t>
            </w:r>
          </w:p>
        </w:tc>
        <w:tc>
          <w:tcPr>
            <w:tcW w:w="3075" w:type="dxa"/>
            <w:tcBorders>
              <w:top w:val="single" w:sz="12" w:space="0" w:color="92D050"/>
              <w:bottom w:val="single" w:sz="12" w:space="0" w:color="92D050"/>
            </w:tcBorders>
          </w:tcPr>
          <w:p w14:paraId="3B050924" w14:textId="77777777" w:rsidR="001A2FA2" w:rsidRPr="00DA2C4A" w:rsidRDefault="001A2FA2" w:rsidP="00BB6B92">
            <w:pPr>
              <w:pStyle w:val="Odstavekseznama"/>
              <w:numPr>
                <w:ilvl w:val="0"/>
                <w:numId w:val="27"/>
              </w:numPr>
              <w:jc w:val="both"/>
              <w:rPr>
                <w:rFonts w:ascii="Cambria" w:hAnsi="Cambria"/>
                <w:sz w:val="18"/>
                <w:szCs w:val="18"/>
                <w:lang w:val="sl-SI"/>
              </w:rPr>
            </w:pPr>
            <w:r w:rsidRPr="00DA2C4A">
              <w:rPr>
                <w:rFonts w:ascii="Cambria" w:hAnsi="Cambria"/>
                <w:sz w:val="18"/>
                <w:szCs w:val="18"/>
                <w:lang w:val="sl-SI"/>
              </w:rPr>
              <w:t>Človek v odnosu do soljudi</w:t>
            </w:r>
          </w:p>
          <w:p w14:paraId="6A5E8E65" w14:textId="04F0F46A" w:rsidR="001A2FA2" w:rsidRPr="00DA2C4A" w:rsidRDefault="001A2FA2" w:rsidP="00BB6B92">
            <w:pPr>
              <w:pStyle w:val="Odstavekseznama"/>
              <w:numPr>
                <w:ilvl w:val="0"/>
                <w:numId w:val="27"/>
              </w:numPr>
              <w:jc w:val="both"/>
              <w:rPr>
                <w:rFonts w:ascii="Cambria" w:hAnsi="Cambria"/>
                <w:sz w:val="18"/>
                <w:szCs w:val="18"/>
                <w:lang w:val="sl-SI"/>
              </w:rPr>
            </w:pPr>
            <w:r w:rsidRPr="00DA2C4A">
              <w:rPr>
                <w:rFonts w:ascii="Cambria" w:hAnsi="Cambria"/>
                <w:sz w:val="18"/>
                <w:szCs w:val="18"/>
                <w:lang w:val="sl-SI"/>
              </w:rPr>
              <w:t>Človek v odnosu do sebe</w:t>
            </w:r>
          </w:p>
        </w:tc>
        <w:tc>
          <w:tcPr>
            <w:tcW w:w="2243" w:type="dxa"/>
            <w:tcBorders>
              <w:top w:val="single" w:sz="12" w:space="0" w:color="92D050"/>
              <w:bottom w:val="single" w:sz="12" w:space="0" w:color="92D050"/>
            </w:tcBorders>
          </w:tcPr>
          <w:p w14:paraId="4889B586" w14:textId="77777777" w:rsidR="001A2FA2" w:rsidRPr="00DA2C4A" w:rsidRDefault="001A2FA2" w:rsidP="00BB6B92">
            <w:pPr>
              <w:pStyle w:val="Odstavekseznama"/>
              <w:numPr>
                <w:ilvl w:val="0"/>
                <w:numId w:val="27"/>
              </w:numPr>
              <w:jc w:val="both"/>
              <w:rPr>
                <w:sz w:val="18"/>
                <w:szCs w:val="18"/>
                <w:lang w:val="sl-SI"/>
              </w:rPr>
            </w:pPr>
            <w:r w:rsidRPr="00DA2C4A">
              <w:rPr>
                <w:sz w:val="18"/>
                <w:szCs w:val="18"/>
                <w:lang w:val="sl-SI"/>
              </w:rPr>
              <w:t>Ustno</w:t>
            </w:r>
          </w:p>
          <w:p w14:paraId="00F22C99" w14:textId="695CC00B" w:rsidR="001A2FA2" w:rsidRPr="00DA2C4A" w:rsidRDefault="001A2FA2" w:rsidP="00BB6B92">
            <w:pPr>
              <w:pStyle w:val="Odstavekseznama"/>
              <w:numPr>
                <w:ilvl w:val="0"/>
                <w:numId w:val="27"/>
              </w:numPr>
              <w:jc w:val="both"/>
              <w:rPr>
                <w:sz w:val="18"/>
                <w:szCs w:val="18"/>
                <w:lang w:val="sl-SI"/>
              </w:rPr>
            </w:pPr>
            <w:r w:rsidRPr="00DA2C4A">
              <w:rPr>
                <w:sz w:val="18"/>
                <w:szCs w:val="18"/>
                <w:lang w:val="sl-SI"/>
              </w:rPr>
              <w:t>Ustno</w:t>
            </w:r>
          </w:p>
        </w:tc>
        <w:tc>
          <w:tcPr>
            <w:tcW w:w="2257" w:type="dxa"/>
            <w:tcBorders>
              <w:top w:val="single" w:sz="12" w:space="0" w:color="92D050"/>
              <w:bottom w:val="single" w:sz="12" w:space="0" w:color="92D050"/>
            </w:tcBorders>
          </w:tcPr>
          <w:p w14:paraId="65A5A6F2" w14:textId="4237C22E" w:rsidR="001A2FA2" w:rsidRPr="00DA2C4A" w:rsidRDefault="58F230A9" w:rsidP="00BB6B92">
            <w:pPr>
              <w:rPr>
                <w:sz w:val="18"/>
                <w:szCs w:val="18"/>
                <w:lang w:val="sl-SI" w:eastAsia="en-US"/>
              </w:rPr>
            </w:pPr>
            <w:r w:rsidRPr="00DA2C4A">
              <w:rPr>
                <w:sz w:val="18"/>
                <w:szCs w:val="18"/>
                <w:lang w:val="sl-SI" w:eastAsia="en-US"/>
              </w:rPr>
              <w:t>6. 11. - 21. 11. 202</w:t>
            </w:r>
            <w:r w:rsidR="3DDA9443" w:rsidRPr="00DA2C4A">
              <w:rPr>
                <w:sz w:val="18"/>
                <w:szCs w:val="18"/>
                <w:lang w:val="sl-SI" w:eastAsia="en-US"/>
              </w:rPr>
              <w:t>5</w:t>
            </w:r>
          </w:p>
          <w:p w14:paraId="1F02890E" w14:textId="240ACE91" w:rsidR="001A2FA2" w:rsidRPr="00DA2C4A" w:rsidRDefault="3DDA9443" w:rsidP="00BB6B92">
            <w:pPr>
              <w:rPr>
                <w:sz w:val="18"/>
                <w:szCs w:val="18"/>
                <w:lang w:val="sl-SI" w:eastAsia="en-US"/>
              </w:rPr>
            </w:pPr>
            <w:r w:rsidRPr="00DA2C4A">
              <w:rPr>
                <w:sz w:val="18"/>
                <w:szCs w:val="18"/>
                <w:lang w:val="sl-SI" w:eastAsia="en-US"/>
              </w:rPr>
              <w:t>6</w:t>
            </w:r>
            <w:r w:rsidR="1153EF18" w:rsidRPr="00DA2C4A">
              <w:rPr>
                <w:sz w:val="18"/>
                <w:szCs w:val="18"/>
                <w:lang w:val="sl-SI" w:eastAsia="en-US"/>
              </w:rPr>
              <w:t xml:space="preserve">. 4. - </w:t>
            </w:r>
            <w:r w:rsidR="7DCD628E" w:rsidRPr="00DA2C4A">
              <w:rPr>
                <w:sz w:val="18"/>
                <w:szCs w:val="18"/>
                <w:lang w:val="sl-SI" w:eastAsia="en-US"/>
              </w:rPr>
              <w:t>2</w:t>
            </w:r>
            <w:r w:rsidR="5EC3E95D" w:rsidRPr="00DA2C4A">
              <w:rPr>
                <w:sz w:val="18"/>
                <w:szCs w:val="18"/>
                <w:lang w:val="sl-SI" w:eastAsia="en-US"/>
              </w:rPr>
              <w:t>0</w:t>
            </w:r>
            <w:r w:rsidR="7DCD628E" w:rsidRPr="00DA2C4A">
              <w:rPr>
                <w:sz w:val="18"/>
                <w:szCs w:val="18"/>
                <w:lang w:val="sl-SI" w:eastAsia="en-US"/>
              </w:rPr>
              <w:t>. 4. 202</w:t>
            </w:r>
            <w:r w:rsidR="7B32FAF1" w:rsidRPr="00DA2C4A">
              <w:rPr>
                <w:sz w:val="18"/>
                <w:szCs w:val="18"/>
                <w:lang w:val="sl-SI" w:eastAsia="en-US"/>
              </w:rPr>
              <w:t>6</w:t>
            </w:r>
            <w:r w:rsidR="4C755203" w:rsidRPr="00DA2C4A">
              <w:rPr>
                <w:sz w:val="18"/>
                <w:szCs w:val="18"/>
                <w:lang w:val="sl-SI" w:eastAsia="en-US"/>
              </w:rPr>
              <w:t xml:space="preserve"> </w:t>
            </w:r>
          </w:p>
        </w:tc>
        <w:tc>
          <w:tcPr>
            <w:tcW w:w="1799" w:type="dxa"/>
            <w:tcBorders>
              <w:top w:val="single" w:sz="12" w:space="0" w:color="92D050"/>
              <w:bottom w:val="single" w:sz="12" w:space="0" w:color="92D050"/>
              <w:right w:val="single" w:sz="4" w:space="0" w:color="9BB957"/>
            </w:tcBorders>
          </w:tcPr>
          <w:p w14:paraId="3F5095AF" w14:textId="77777777" w:rsidR="001A2FA2" w:rsidRPr="00DA2C4A" w:rsidRDefault="001A2FA2" w:rsidP="00BB6B92">
            <w:pPr>
              <w:rPr>
                <w:rFonts w:ascii="Cambria"/>
                <w:b/>
                <w:bCs/>
                <w:sz w:val="18"/>
                <w:szCs w:val="18"/>
                <w:lang w:val="sl-SI" w:eastAsia="en-US"/>
              </w:rPr>
            </w:pPr>
            <w:r w:rsidRPr="00DA2C4A">
              <w:rPr>
                <w:rFonts w:ascii="Cambria"/>
                <w:sz w:val="18"/>
                <w:szCs w:val="18"/>
                <w:lang w:val="sl-SI" w:eastAsia="en-US"/>
              </w:rPr>
              <w:t>Aleksandra Kropin</w:t>
            </w:r>
          </w:p>
        </w:tc>
      </w:tr>
      <w:tr w:rsidR="001A2FA2" w:rsidRPr="00DA2C4A" w14:paraId="574F2D9A" w14:textId="77777777" w:rsidTr="6DCCE0C6">
        <w:trPr>
          <w:trHeight w:val="1191"/>
        </w:trPr>
        <w:tc>
          <w:tcPr>
            <w:tcW w:w="1703" w:type="dxa"/>
            <w:tcBorders>
              <w:top w:val="single" w:sz="12" w:space="0" w:color="92D050"/>
              <w:left w:val="single" w:sz="4" w:space="0" w:color="9BB957"/>
              <w:bottom w:val="single" w:sz="12" w:space="0" w:color="92D050"/>
            </w:tcBorders>
          </w:tcPr>
          <w:p w14:paraId="231EE6ED"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738DCE90" w14:textId="20F354CF" w:rsidR="001A2FA2" w:rsidRPr="00DA2C4A" w:rsidRDefault="001A2FA2" w:rsidP="00BB6B92">
            <w:pPr>
              <w:spacing w:line="249" w:lineRule="exact"/>
              <w:rPr>
                <w:sz w:val="22"/>
                <w:szCs w:val="22"/>
                <w:lang w:val="sl-SI" w:eastAsia="en-US"/>
              </w:rPr>
            </w:pPr>
            <w:r w:rsidRPr="00DA2C4A">
              <w:rPr>
                <w:sz w:val="22"/>
                <w:szCs w:val="22"/>
                <w:lang w:val="sl-SI" w:eastAsia="en-US"/>
              </w:rPr>
              <w:t>TPK</w:t>
            </w:r>
          </w:p>
        </w:tc>
        <w:tc>
          <w:tcPr>
            <w:tcW w:w="709" w:type="dxa"/>
            <w:tcBorders>
              <w:top w:val="single" w:sz="12" w:space="0" w:color="92D050"/>
              <w:bottom w:val="single" w:sz="12" w:space="0" w:color="92D050"/>
            </w:tcBorders>
          </w:tcPr>
          <w:p w14:paraId="223A5A8F" w14:textId="77777777" w:rsidR="001A2FA2" w:rsidRPr="00DA2C4A" w:rsidRDefault="001A2FA2" w:rsidP="00BB6B92">
            <w:pPr>
              <w:spacing w:line="249" w:lineRule="exact"/>
              <w:rPr>
                <w:sz w:val="18"/>
                <w:szCs w:val="18"/>
                <w:lang w:val="sl-SI" w:eastAsia="en-US"/>
              </w:rPr>
            </w:pPr>
            <w:r w:rsidRPr="00DA2C4A">
              <w:rPr>
                <w:sz w:val="18"/>
                <w:szCs w:val="18"/>
                <w:lang w:val="sl-SI" w:eastAsia="en-US"/>
              </w:rPr>
              <w:t>2.</w:t>
            </w:r>
          </w:p>
        </w:tc>
        <w:tc>
          <w:tcPr>
            <w:tcW w:w="1260" w:type="dxa"/>
            <w:tcBorders>
              <w:top w:val="single" w:sz="12" w:space="0" w:color="92D050"/>
              <w:bottom w:val="single" w:sz="12" w:space="0" w:color="92D050"/>
            </w:tcBorders>
          </w:tcPr>
          <w:p w14:paraId="33B0D753" w14:textId="77777777" w:rsidR="001A2FA2" w:rsidRPr="00DA2C4A" w:rsidRDefault="001A2FA2" w:rsidP="00BB6B92">
            <w:pPr>
              <w:spacing w:line="249" w:lineRule="exact"/>
              <w:rPr>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2241478C"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2</w:t>
            </w:r>
          </w:p>
        </w:tc>
        <w:tc>
          <w:tcPr>
            <w:tcW w:w="3075" w:type="dxa"/>
            <w:tcBorders>
              <w:top w:val="single" w:sz="12" w:space="0" w:color="92D050"/>
              <w:bottom w:val="single" w:sz="12" w:space="0" w:color="92D050"/>
            </w:tcBorders>
          </w:tcPr>
          <w:p w14:paraId="3D6288C5" w14:textId="77777777" w:rsidR="001A2FA2" w:rsidRPr="00DA2C4A" w:rsidRDefault="001A2FA2" w:rsidP="00BB6B92">
            <w:pPr>
              <w:pStyle w:val="Odstavekseznama"/>
              <w:numPr>
                <w:ilvl w:val="0"/>
                <w:numId w:val="27"/>
              </w:numPr>
              <w:jc w:val="both"/>
              <w:rPr>
                <w:rFonts w:ascii="Cambria" w:eastAsia="Cambria" w:hAnsi="Cambria" w:cs="Cambria"/>
                <w:sz w:val="18"/>
                <w:szCs w:val="18"/>
                <w:lang w:val="sl-SI"/>
              </w:rPr>
            </w:pPr>
            <w:r w:rsidRPr="00DA2C4A">
              <w:rPr>
                <w:rFonts w:ascii="Cambria" w:eastAsia="Cambria" w:hAnsi="Cambria" w:cs="Cambria"/>
                <w:sz w:val="18"/>
                <w:szCs w:val="18"/>
                <w:lang w:val="sl-SI"/>
              </w:rPr>
              <w:t>Temeljne značilnosti sodobnega prava</w:t>
            </w:r>
          </w:p>
          <w:p w14:paraId="2D8D84E0" w14:textId="7734D5B8" w:rsidR="001A2FA2" w:rsidRPr="00DA2C4A" w:rsidRDefault="001A2FA2" w:rsidP="00BB6B92">
            <w:pPr>
              <w:pStyle w:val="Odstavekseznama"/>
              <w:numPr>
                <w:ilvl w:val="0"/>
                <w:numId w:val="27"/>
              </w:numPr>
              <w:jc w:val="both"/>
              <w:rPr>
                <w:lang w:val="sl-SI"/>
              </w:rPr>
            </w:pPr>
            <w:r w:rsidRPr="00DA2C4A">
              <w:rPr>
                <w:rFonts w:ascii="Cambria" w:eastAsia="Cambria" w:hAnsi="Cambria" w:cs="Cambria"/>
                <w:sz w:val="18"/>
                <w:szCs w:val="18"/>
                <w:lang w:val="sl-SI"/>
              </w:rPr>
              <w:t>Ustavna ureditev RS</w:t>
            </w:r>
          </w:p>
        </w:tc>
        <w:tc>
          <w:tcPr>
            <w:tcW w:w="2243" w:type="dxa"/>
            <w:tcBorders>
              <w:top w:val="single" w:sz="12" w:space="0" w:color="92D050"/>
              <w:bottom w:val="single" w:sz="12" w:space="0" w:color="92D050"/>
            </w:tcBorders>
          </w:tcPr>
          <w:p w14:paraId="292F540D" w14:textId="77777777" w:rsidR="001A2FA2" w:rsidRPr="00DA2C4A" w:rsidRDefault="001A2FA2" w:rsidP="00BB6B92">
            <w:pPr>
              <w:pStyle w:val="Odstavekseznama"/>
              <w:numPr>
                <w:ilvl w:val="0"/>
                <w:numId w:val="27"/>
              </w:numPr>
              <w:jc w:val="both"/>
              <w:rPr>
                <w:sz w:val="18"/>
                <w:szCs w:val="18"/>
                <w:lang w:val="sl-SI"/>
              </w:rPr>
            </w:pPr>
            <w:r w:rsidRPr="00DA2C4A">
              <w:rPr>
                <w:sz w:val="18"/>
                <w:szCs w:val="18"/>
                <w:lang w:val="sl-SI"/>
              </w:rPr>
              <w:t>Ustno</w:t>
            </w:r>
          </w:p>
          <w:p w14:paraId="17B845ED" w14:textId="77777777" w:rsidR="001A2FA2" w:rsidRPr="00DA2C4A" w:rsidRDefault="001A2FA2" w:rsidP="00BB6B92">
            <w:pPr>
              <w:pStyle w:val="Odstavekseznama"/>
              <w:numPr>
                <w:ilvl w:val="0"/>
                <w:numId w:val="27"/>
              </w:numPr>
              <w:jc w:val="both"/>
              <w:rPr>
                <w:sz w:val="18"/>
                <w:szCs w:val="18"/>
                <w:lang w:val="sl-SI"/>
              </w:rPr>
            </w:pPr>
            <w:r w:rsidRPr="00DA2C4A">
              <w:rPr>
                <w:sz w:val="18"/>
                <w:szCs w:val="18"/>
                <w:lang w:val="sl-SI"/>
              </w:rPr>
              <w:t>Ustno</w:t>
            </w:r>
          </w:p>
          <w:p w14:paraId="135F485A" w14:textId="77777777" w:rsidR="001A2FA2" w:rsidRPr="00DA2C4A" w:rsidRDefault="001A2FA2" w:rsidP="00BB6B92">
            <w:pPr>
              <w:rPr>
                <w:sz w:val="18"/>
                <w:szCs w:val="18"/>
                <w:lang w:val="sl-SI"/>
              </w:rPr>
            </w:pPr>
          </w:p>
        </w:tc>
        <w:tc>
          <w:tcPr>
            <w:tcW w:w="2257" w:type="dxa"/>
            <w:tcBorders>
              <w:top w:val="single" w:sz="12" w:space="0" w:color="92D050"/>
              <w:bottom w:val="single" w:sz="12" w:space="0" w:color="92D050"/>
            </w:tcBorders>
          </w:tcPr>
          <w:p w14:paraId="49676176" w14:textId="1D0D5270" w:rsidR="001A2FA2" w:rsidRPr="00DA2C4A" w:rsidRDefault="6A424485" w:rsidP="00BB6B92">
            <w:pPr>
              <w:rPr>
                <w:sz w:val="18"/>
                <w:szCs w:val="18"/>
                <w:lang w:val="sl-SI" w:eastAsia="en-US"/>
              </w:rPr>
            </w:pPr>
            <w:r w:rsidRPr="00DA2C4A">
              <w:rPr>
                <w:sz w:val="18"/>
                <w:szCs w:val="18"/>
                <w:lang w:val="sl-SI" w:eastAsia="en-US"/>
              </w:rPr>
              <w:t>1</w:t>
            </w:r>
            <w:r w:rsidR="460E4BDE" w:rsidRPr="00DA2C4A">
              <w:rPr>
                <w:sz w:val="18"/>
                <w:szCs w:val="18"/>
                <w:lang w:val="sl-SI" w:eastAsia="en-US"/>
              </w:rPr>
              <w:t>. 12. - 16. 12. 202</w:t>
            </w:r>
            <w:r w:rsidR="7A720C22" w:rsidRPr="00DA2C4A">
              <w:rPr>
                <w:sz w:val="18"/>
                <w:szCs w:val="18"/>
                <w:lang w:val="sl-SI" w:eastAsia="en-US"/>
              </w:rPr>
              <w:t>5</w:t>
            </w:r>
          </w:p>
          <w:p w14:paraId="1E12D19F" w14:textId="25A0C37D" w:rsidR="001A2FA2" w:rsidRPr="00DA2C4A" w:rsidRDefault="007122E3" w:rsidP="00BB6B92">
            <w:pPr>
              <w:rPr>
                <w:sz w:val="18"/>
                <w:szCs w:val="18"/>
                <w:lang w:val="sl-SI" w:eastAsia="en-US"/>
              </w:rPr>
            </w:pPr>
            <w:r w:rsidRPr="00DA2C4A">
              <w:rPr>
                <w:sz w:val="18"/>
                <w:szCs w:val="18"/>
                <w:lang w:val="sl-SI" w:eastAsia="en-US"/>
              </w:rPr>
              <w:t>1</w:t>
            </w:r>
            <w:r w:rsidR="1B84E6A8" w:rsidRPr="00DA2C4A">
              <w:rPr>
                <w:sz w:val="18"/>
                <w:szCs w:val="18"/>
                <w:lang w:val="sl-SI" w:eastAsia="en-US"/>
              </w:rPr>
              <w:t>3</w:t>
            </w:r>
            <w:r w:rsidRPr="00DA2C4A">
              <w:rPr>
                <w:sz w:val="18"/>
                <w:szCs w:val="18"/>
                <w:lang w:val="sl-SI" w:eastAsia="en-US"/>
              </w:rPr>
              <w:t>. 4. - 2</w:t>
            </w:r>
            <w:r w:rsidR="5121FA89" w:rsidRPr="00DA2C4A">
              <w:rPr>
                <w:sz w:val="18"/>
                <w:szCs w:val="18"/>
                <w:lang w:val="sl-SI" w:eastAsia="en-US"/>
              </w:rPr>
              <w:t>4</w:t>
            </w:r>
            <w:r w:rsidRPr="00DA2C4A">
              <w:rPr>
                <w:sz w:val="18"/>
                <w:szCs w:val="18"/>
                <w:lang w:val="sl-SI" w:eastAsia="en-US"/>
              </w:rPr>
              <w:t>. 4. 202</w:t>
            </w:r>
            <w:r w:rsidR="65543DB5" w:rsidRPr="00DA2C4A">
              <w:rPr>
                <w:sz w:val="18"/>
                <w:szCs w:val="18"/>
                <w:lang w:val="sl-SI" w:eastAsia="en-US"/>
              </w:rPr>
              <w:t>6</w:t>
            </w:r>
          </w:p>
        </w:tc>
        <w:tc>
          <w:tcPr>
            <w:tcW w:w="1799" w:type="dxa"/>
            <w:tcBorders>
              <w:top w:val="single" w:sz="12" w:space="0" w:color="92D050"/>
              <w:bottom w:val="single" w:sz="12" w:space="0" w:color="92D050"/>
              <w:right w:val="single" w:sz="4" w:space="0" w:color="9BB957"/>
            </w:tcBorders>
          </w:tcPr>
          <w:p w14:paraId="53008DDD" w14:textId="77777777" w:rsidR="001A2FA2" w:rsidRPr="00DA2C4A" w:rsidRDefault="001A2FA2" w:rsidP="00BB6B92">
            <w:pPr>
              <w:rPr>
                <w:rFonts w:ascii="Cambria"/>
                <w:sz w:val="18"/>
                <w:szCs w:val="18"/>
                <w:lang w:val="sl-SI" w:eastAsia="en-US"/>
              </w:rPr>
            </w:pPr>
            <w:r w:rsidRPr="00DA2C4A">
              <w:rPr>
                <w:rFonts w:ascii="Cambria"/>
                <w:sz w:val="18"/>
                <w:szCs w:val="18"/>
                <w:lang w:val="sl-SI" w:eastAsia="en-US"/>
              </w:rPr>
              <w:t>Aleksandra Kropin</w:t>
            </w:r>
          </w:p>
        </w:tc>
      </w:tr>
      <w:tr w:rsidR="001A2FA2" w:rsidRPr="00DA2C4A" w14:paraId="5CEE06A1" w14:textId="77777777" w:rsidTr="6DCCE0C6">
        <w:trPr>
          <w:trHeight w:val="1191"/>
        </w:trPr>
        <w:tc>
          <w:tcPr>
            <w:tcW w:w="1703" w:type="dxa"/>
            <w:tcBorders>
              <w:top w:val="single" w:sz="12" w:space="0" w:color="92D050"/>
              <w:left w:val="single" w:sz="4" w:space="0" w:color="9BB957"/>
              <w:bottom w:val="single" w:sz="12" w:space="0" w:color="92D050"/>
            </w:tcBorders>
          </w:tcPr>
          <w:p w14:paraId="13955061"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62394E23" w14:textId="5F3391AB" w:rsidR="001A2FA2" w:rsidRPr="00DA2C4A" w:rsidRDefault="001A2FA2" w:rsidP="00BB6B92">
            <w:pPr>
              <w:spacing w:line="249" w:lineRule="exact"/>
              <w:rPr>
                <w:sz w:val="22"/>
                <w:szCs w:val="22"/>
                <w:lang w:val="sl-SI" w:eastAsia="en-US"/>
              </w:rPr>
            </w:pPr>
            <w:r w:rsidRPr="00DA2C4A">
              <w:rPr>
                <w:sz w:val="22"/>
                <w:szCs w:val="22"/>
                <w:lang w:val="sl-SI" w:eastAsia="en-US"/>
              </w:rPr>
              <w:t>PVP</w:t>
            </w:r>
          </w:p>
        </w:tc>
        <w:tc>
          <w:tcPr>
            <w:tcW w:w="709" w:type="dxa"/>
            <w:tcBorders>
              <w:top w:val="single" w:sz="12" w:space="0" w:color="92D050"/>
              <w:bottom w:val="single" w:sz="12" w:space="0" w:color="92D050"/>
            </w:tcBorders>
          </w:tcPr>
          <w:p w14:paraId="4B7777B2" w14:textId="77777777" w:rsidR="001A2FA2" w:rsidRPr="00DA2C4A" w:rsidRDefault="001A2FA2" w:rsidP="00BB6B92">
            <w:pPr>
              <w:spacing w:line="249" w:lineRule="exact"/>
              <w:rPr>
                <w:sz w:val="18"/>
                <w:szCs w:val="18"/>
                <w:lang w:val="sl-SI" w:eastAsia="en-US"/>
              </w:rPr>
            </w:pPr>
            <w:r w:rsidRPr="00DA2C4A">
              <w:rPr>
                <w:sz w:val="18"/>
                <w:szCs w:val="18"/>
                <w:lang w:val="sl-SI" w:eastAsia="en-US"/>
              </w:rPr>
              <w:t>3</w:t>
            </w:r>
          </w:p>
        </w:tc>
        <w:tc>
          <w:tcPr>
            <w:tcW w:w="1260" w:type="dxa"/>
            <w:tcBorders>
              <w:top w:val="single" w:sz="12" w:space="0" w:color="92D050"/>
              <w:bottom w:val="single" w:sz="12" w:space="0" w:color="92D050"/>
            </w:tcBorders>
          </w:tcPr>
          <w:p w14:paraId="4137BF7B" w14:textId="77777777" w:rsidR="001A2FA2" w:rsidRPr="00DA2C4A" w:rsidRDefault="001A2FA2" w:rsidP="00BB6B92">
            <w:pPr>
              <w:spacing w:line="249" w:lineRule="exact"/>
              <w:rPr>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12B9A708"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2</w:t>
            </w:r>
          </w:p>
        </w:tc>
        <w:tc>
          <w:tcPr>
            <w:tcW w:w="3075" w:type="dxa"/>
            <w:tcBorders>
              <w:top w:val="single" w:sz="12" w:space="0" w:color="92D050"/>
              <w:bottom w:val="single" w:sz="12" w:space="0" w:color="92D050"/>
            </w:tcBorders>
          </w:tcPr>
          <w:p w14:paraId="77498D1C" w14:textId="77777777" w:rsidR="001A2FA2" w:rsidRPr="00DA2C4A" w:rsidRDefault="001A2FA2" w:rsidP="00BB6B92">
            <w:pPr>
              <w:pStyle w:val="Odstavekseznama"/>
              <w:numPr>
                <w:ilvl w:val="0"/>
                <w:numId w:val="27"/>
              </w:numPr>
              <w:jc w:val="both"/>
              <w:rPr>
                <w:rFonts w:ascii="Cambria" w:hAnsi="Cambria"/>
                <w:sz w:val="18"/>
                <w:szCs w:val="18"/>
                <w:lang w:val="sl-SI"/>
              </w:rPr>
            </w:pPr>
            <w:r w:rsidRPr="00DA2C4A">
              <w:rPr>
                <w:rFonts w:ascii="Cambria" w:hAnsi="Cambria"/>
                <w:sz w:val="18"/>
                <w:szCs w:val="18"/>
                <w:lang w:val="sl-SI"/>
              </w:rPr>
              <w:t>Pravnoorganizacijske oblike gospodarskih družb</w:t>
            </w:r>
          </w:p>
          <w:p w14:paraId="235D7921" w14:textId="7C37A6B3" w:rsidR="001A2FA2" w:rsidRPr="00DA2C4A" w:rsidRDefault="001A2FA2" w:rsidP="00BB6B92">
            <w:pPr>
              <w:pStyle w:val="Odstavekseznama"/>
              <w:numPr>
                <w:ilvl w:val="0"/>
                <w:numId w:val="27"/>
              </w:numPr>
              <w:jc w:val="both"/>
              <w:rPr>
                <w:rFonts w:ascii="Cambria" w:hAnsi="Cambria"/>
                <w:sz w:val="18"/>
                <w:szCs w:val="18"/>
                <w:lang w:val="sl-SI"/>
              </w:rPr>
            </w:pPr>
            <w:r w:rsidRPr="00DA2C4A">
              <w:rPr>
                <w:rFonts w:ascii="Cambria" w:hAnsi="Cambria"/>
                <w:sz w:val="18"/>
                <w:szCs w:val="18"/>
                <w:lang w:val="sl-SI"/>
              </w:rPr>
              <w:t>Civilno pravna razmerj</w:t>
            </w:r>
            <w:r w:rsidR="7EB99167" w:rsidRPr="00DA2C4A">
              <w:rPr>
                <w:rFonts w:ascii="Cambria" w:hAnsi="Cambria"/>
                <w:sz w:val="18"/>
                <w:szCs w:val="18"/>
                <w:lang w:val="sl-SI"/>
              </w:rPr>
              <w:t>a</w:t>
            </w:r>
          </w:p>
        </w:tc>
        <w:tc>
          <w:tcPr>
            <w:tcW w:w="2243" w:type="dxa"/>
            <w:tcBorders>
              <w:top w:val="single" w:sz="12" w:space="0" w:color="92D050"/>
              <w:bottom w:val="single" w:sz="12" w:space="0" w:color="92D050"/>
            </w:tcBorders>
          </w:tcPr>
          <w:p w14:paraId="53FCA6D4" w14:textId="77777777" w:rsidR="001A2FA2" w:rsidRPr="00DA2C4A" w:rsidRDefault="001A2FA2" w:rsidP="00BB6B92">
            <w:pPr>
              <w:pStyle w:val="Odstavekseznama"/>
              <w:numPr>
                <w:ilvl w:val="0"/>
                <w:numId w:val="27"/>
              </w:numPr>
              <w:jc w:val="both"/>
              <w:rPr>
                <w:sz w:val="18"/>
                <w:szCs w:val="18"/>
                <w:lang w:val="sl-SI"/>
              </w:rPr>
            </w:pPr>
            <w:r w:rsidRPr="00DA2C4A">
              <w:rPr>
                <w:sz w:val="18"/>
                <w:szCs w:val="18"/>
                <w:lang w:val="sl-SI"/>
              </w:rPr>
              <w:t>Ustno</w:t>
            </w:r>
          </w:p>
          <w:p w14:paraId="1E98E391" w14:textId="77777777" w:rsidR="001A2FA2" w:rsidRPr="00DA2C4A" w:rsidRDefault="001A2FA2" w:rsidP="00BB6B92">
            <w:pPr>
              <w:pStyle w:val="Odstavekseznama"/>
              <w:numPr>
                <w:ilvl w:val="0"/>
                <w:numId w:val="27"/>
              </w:numPr>
              <w:jc w:val="both"/>
              <w:rPr>
                <w:sz w:val="18"/>
                <w:szCs w:val="18"/>
                <w:lang w:val="sl-SI"/>
              </w:rPr>
            </w:pPr>
            <w:r w:rsidRPr="00DA2C4A">
              <w:rPr>
                <w:sz w:val="18"/>
                <w:szCs w:val="18"/>
                <w:lang w:val="sl-SI"/>
              </w:rPr>
              <w:t>Ustno</w:t>
            </w:r>
          </w:p>
          <w:p w14:paraId="6A5EEF44" w14:textId="77777777" w:rsidR="001A2FA2" w:rsidRPr="00DA2C4A" w:rsidRDefault="001A2FA2" w:rsidP="00BB6B92">
            <w:pPr>
              <w:rPr>
                <w:sz w:val="18"/>
                <w:szCs w:val="18"/>
                <w:lang w:val="sl-SI"/>
              </w:rPr>
            </w:pPr>
          </w:p>
        </w:tc>
        <w:tc>
          <w:tcPr>
            <w:tcW w:w="2257" w:type="dxa"/>
            <w:tcBorders>
              <w:top w:val="single" w:sz="12" w:space="0" w:color="92D050"/>
              <w:bottom w:val="single" w:sz="12" w:space="0" w:color="92D050"/>
            </w:tcBorders>
          </w:tcPr>
          <w:p w14:paraId="4BBF1ABC" w14:textId="75BB7748" w:rsidR="001A2FA2" w:rsidRPr="00DA2C4A" w:rsidRDefault="7F37A58F" w:rsidP="00BB6B92">
            <w:pPr>
              <w:rPr>
                <w:sz w:val="18"/>
                <w:szCs w:val="18"/>
                <w:lang w:val="sl-SI" w:eastAsia="en-US"/>
              </w:rPr>
            </w:pPr>
            <w:r w:rsidRPr="00DA2C4A">
              <w:rPr>
                <w:sz w:val="18"/>
                <w:szCs w:val="18"/>
                <w:lang w:val="sl-SI" w:eastAsia="en-US"/>
              </w:rPr>
              <w:t>1</w:t>
            </w:r>
            <w:r w:rsidR="6D86F12F" w:rsidRPr="00DA2C4A">
              <w:rPr>
                <w:sz w:val="18"/>
                <w:szCs w:val="18"/>
                <w:lang w:val="sl-SI" w:eastAsia="en-US"/>
              </w:rPr>
              <w:t>6</w:t>
            </w:r>
            <w:r w:rsidRPr="00DA2C4A">
              <w:rPr>
                <w:sz w:val="18"/>
                <w:szCs w:val="18"/>
                <w:lang w:val="sl-SI" w:eastAsia="en-US"/>
              </w:rPr>
              <w:t>. 3. - 2</w:t>
            </w:r>
            <w:r w:rsidR="60ADA63F" w:rsidRPr="00DA2C4A">
              <w:rPr>
                <w:sz w:val="18"/>
                <w:szCs w:val="18"/>
                <w:lang w:val="sl-SI" w:eastAsia="en-US"/>
              </w:rPr>
              <w:t>3</w:t>
            </w:r>
            <w:r w:rsidRPr="00DA2C4A">
              <w:rPr>
                <w:sz w:val="18"/>
                <w:szCs w:val="18"/>
                <w:lang w:val="sl-SI" w:eastAsia="en-US"/>
              </w:rPr>
              <w:t>. 3. 202</w:t>
            </w:r>
            <w:r w:rsidR="43A67CFF" w:rsidRPr="00DA2C4A">
              <w:rPr>
                <w:sz w:val="18"/>
                <w:szCs w:val="18"/>
                <w:lang w:val="sl-SI" w:eastAsia="en-US"/>
              </w:rPr>
              <w:t>6</w:t>
            </w:r>
          </w:p>
          <w:p w14:paraId="7D7178BB" w14:textId="18ED838B" w:rsidR="001A2FA2" w:rsidRPr="00DA2C4A" w:rsidRDefault="7E89827E" w:rsidP="00BB6B92">
            <w:pPr>
              <w:rPr>
                <w:sz w:val="18"/>
                <w:szCs w:val="18"/>
                <w:lang w:val="sl-SI" w:eastAsia="en-US"/>
              </w:rPr>
            </w:pPr>
            <w:r w:rsidRPr="00DA2C4A">
              <w:rPr>
                <w:sz w:val="18"/>
                <w:szCs w:val="18"/>
                <w:lang w:val="sl-SI" w:eastAsia="en-US"/>
              </w:rPr>
              <w:t>17</w:t>
            </w:r>
            <w:r w:rsidR="7F37A58F" w:rsidRPr="00DA2C4A">
              <w:rPr>
                <w:sz w:val="18"/>
                <w:szCs w:val="18"/>
                <w:lang w:val="sl-SI" w:eastAsia="en-US"/>
              </w:rPr>
              <w:t xml:space="preserve">. 4. - </w:t>
            </w:r>
            <w:r w:rsidR="5A1F26BE" w:rsidRPr="00DA2C4A">
              <w:rPr>
                <w:sz w:val="18"/>
                <w:szCs w:val="18"/>
                <w:lang w:val="sl-SI" w:eastAsia="en-US"/>
              </w:rPr>
              <w:t>24</w:t>
            </w:r>
            <w:r w:rsidR="7F37A58F" w:rsidRPr="00DA2C4A">
              <w:rPr>
                <w:sz w:val="18"/>
                <w:szCs w:val="18"/>
                <w:lang w:val="sl-SI" w:eastAsia="en-US"/>
              </w:rPr>
              <w:t>. 4</w:t>
            </w:r>
            <w:r w:rsidR="3A3D8885" w:rsidRPr="00DA2C4A">
              <w:rPr>
                <w:sz w:val="18"/>
                <w:szCs w:val="18"/>
                <w:lang w:val="sl-SI" w:eastAsia="en-US"/>
              </w:rPr>
              <w:t>.</w:t>
            </w:r>
            <w:r w:rsidR="7F37A58F" w:rsidRPr="00DA2C4A">
              <w:rPr>
                <w:sz w:val="18"/>
                <w:szCs w:val="18"/>
                <w:lang w:val="sl-SI" w:eastAsia="en-US"/>
              </w:rPr>
              <w:t xml:space="preserve"> 202</w:t>
            </w:r>
            <w:r w:rsidR="4712933C" w:rsidRPr="00DA2C4A">
              <w:rPr>
                <w:sz w:val="18"/>
                <w:szCs w:val="18"/>
                <w:lang w:val="sl-SI" w:eastAsia="en-US"/>
              </w:rPr>
              <w:t>6</w:t>
            </w:r>
          </w:p>
        </w:tc>
        <w:tc>
          <w:tcPr>
            <w:tcW w:w="1799" w:type="dxa"/>
            <w:tcBorders>
              <w:top w:val="single" w:sz="12" w:space="0" w:color="92D050"/>
              <w:bottom w:val="single" w:sz="12" w:space="0" w:color="92D050"/>
              <w:right w:val="single" w:sz="4" w:space="0" w:color="9BB957"/>
            </w:tcBorders>
          </w:tcPr>
          <w:p w14:paraId="0531A75B" w14:textId="77777777" w:rsidR="001A2FA2" w:rsidRPr="00DA2C4A" w:rsidRDefault="001A2FA2" w:rsidP="00BB6B92">
            <w:pPr>
              <w:rPr>
                <w:rFonts w:ascii="Cambria"/>
                <w:sz w:val="18"/>
                <w:szCs w:val="18"/>
                <w:lang w:val="sl-SI" w:eastAsia="en-US"/>
              </w:rPr>
            </w:pPr>
            <w:r w:rsidRPr="00DA2C4A">
              <w:rPr>
                <w:rFonts w:ascii="Cambria"/>
                <w:sz w:val="18"/>
                <w:szCs w:val="18"/>
                <w:lang w:val="sl-SI" w:eastAsia="en-US"/>
              </w:rPr>
              <w:t>Aleksandra Kropin</w:t>
            </w:r>
          </w:p>
        </w:tc>
      </w:tr>
      <w:tr w:rsidR="001A2FA2" w:rsidRPr="00DA2C4A" w14:paraId="7A11B1B0" w14:textId="77777777" w:rsidTr="6DCCE0C6">
        <w:trPr>
          <w:trHeight w:val="1191"/>
        </w:trPr>
        <w:tc>
          <w:tcPr>
            <w:tcW w:w="1703" w:type="dxa"/>
            <w:tcBorders>
              <w:top w:val="single" w:sz="12" w:space="0" w:color="92D050"/>
              <w:left w:val="single" w:sz="4" w:space="0" w:color="9BB957"/>
              <w:bottom w:val="single" w:sz="12" w:space="0" w:color="92D050"/>
            </w:tcBorders>
          </w:tcPr>
          <w:p w14:paraId="32812DA6" w14:textId="77777777" w:rsidR="001A2FA2" w:rsidRPr="00DA2C4A" w:rsidRDefault="001A2FA2" w:rsidP="00BB6B92">
            <w:pPr>
              <w:spacing w:before="34" w:after="0"/>
              <w:rPr>
                <w:rFonts w:ascii="Cambria"/>
                <w:b/>
                <w:bCs/>
                <w:sz w:val="17"/>
                <w:szCs w:val="17"/>
                <w:lang w:val="sl-SI" w:eastAsia="en-US"/>
              </w:rPr>
            </w:pPr>
            <w:r w:rsidRPr="00DA2C4A">
              <w:rPr>
                <w:rFonts w:ascii="Cambria"/>
                <w:b/>
                <w:bCs/>
                <w:sz w:val="17"/>
                <w:szCs w:val="17"/>
                <w:lang w:val="sl-SI" w:eastAsia="en-US"/>
              </w:rPr>
              <w:lastRenderedPageBreak/>
              <w:t>TRGOVEC</w:t>
            </w:r>
          </w:p>
        </w:tc>
        <w:tc>
          <w:tcPr>
            <w:tcW w:w="992" w:type="dxa"/>
            <w:tcBorders>
              <w:top w:val="single" w:sz="12" w:space="0" w:color="92D050"/>
              <w:bottom w:val="single" w:sz="12" w:space="0" w:color="92D050"/>
            </w:tcBorders>
          </w:tcPr>
          <w:p w14:paraId="20C10702" w14:textId="69EFD458" w:rsidR="001A2FA2" w:rsidRPr="00DA2C4A" w:rsidRDefault="001A2FA2" w:rsidP="00BB6B92">
            <w:pPr>
              <w:spacing w:after="0" w:line="249" w:lineRule="exact"/>
              <w:ind w:left="30"/>
              <w:rPr>
                <w:spacing w:val="-5"/>
                <w:sz w:val="22"/>
                <w:szCs w:val="22"/>
                <w:lang w:val="sl-SI" w:eastAsia="en-US"/>
              </w:rPr>
            </w:pPr>
            <w:r w:rsidRPr="00DA2C4A">
              <w:rPr>
                <w:sz w:val="22"/>
                <w:szCs w:val="22"/>
                <w:lang w:val="sl-SI" w:eastAsia="en-US"/>
              </w:rPr>
              <w:t>PTP</w:t>
            </w:r>
            <w:r w:rsidR="00586099" w:rsidRPr="00DA2C4A">
              <w:rPr>
                <w:sz w:val="22"/>
                <w:szCs w:val="22"/>
                <w:lang w:val="sl-SI" w:eastAsia="en-US"/>
              </w:rPr>
              <w:t xml:space="preserve"> </w:t>
            </w:r>
            <w:r w:rsidRPr="00DA2C4A">
              <w:rPr>
                <w:sz w:val="22"/>
                <w:szCs w:val="22"/>
                <w:lang w:val="sl-SI" w:eastAsia="en-US"/>
              </w:rPr>
              <w:t>t</w:t>
            </w:r>
          </w:p>
        </w:tc>
        <w:tc>
          <w:tcPr>
            <w:tcW w:w="709" w:type="dxa"/>
            <w:tcBorders>
              <w:top w:val="single" w:sz="12" w:space="0" w:color="92D050"/>
              <w:bottom w:val="single" w:sz="12" w:space="0" w:color="92D050"/>
            </w:tcBorders>
          </w:tcPr>
          <w:p w14:paraId="28369911" w14:textId="77777777" w:rsidR="001A2FA2" w:rsidRPr="00DA2C4A" w:rsidRDefault="001A2FA2" w:rsidP="00BB6B92">
            <w:pPr>
              <w:spacing w:after="0" w:line="249" w:lineRule="exact"/>
              <w:ind w:right="30"/>
              <w:rPr>
                <w:spacing w:val="-5"/>
                <w:sz w:val="18"/>
                <w:szCs w:val="18"/>
                <w:lang w:val="sl-SI" w:eastAsia="en-US"/>
              </w:rPr>
            </w:pPr>
            <w:r w:rsidRPr="00DA2C4A">
              <w:rPr>
                <w:sz w:val="18"/>
                <w:szCs w:val="18"/>
                <w:lang w:val="sl-SI" w:eastAsia="en-US"/>
              </w:rPr>
              <w:t>2.</w:t>
            </w:r>
          </w:p>
        </w:tc>
        <w:tc>
          <w:tcPr>
            <w:tcW w:w="1260" w:type="dxa"/>
            <w:tcBorders>
              <w:top w:val="single" w:sz="12" w:space="0" w:color="92D050"/>
              <w:bottom w:val="single" w:sz="12" w:space="0" w:color="92D050"/>
            </w:tcBorders>
          </w:tcPr>
          <w:p w14:paraId="519AE3A3" w14:textId="77777777" w:rsidR="001A2FA2" w:rsidRPr="00DA2C4A" w:rsidRDefault="001A2FA2" w:rsidP="00BB6B92">
            <w:pPr>
              <w:spacing w:after="0" w:line="249" w:lineRule="exact"/>
              <w:ind w:left="107"/>
              <w:rPr>
                <w:spacing w:val="-10"/>
                <w:sz w:val="18"/>
                <w:szCs w:val="18"/>
                <w:lang w:val="sl-SI" w:eastAsia="en-US"/>
              </w:rPr>
            </w:pPr>
            <w:r w:rsidRPr="00DA2C4A">
              <w:rPr>
                <w:sz w:val="18"/>
                <w:szCs w:val="18"/>
                <w:lang w:val="sl-SI" w:eastAsia="en-US"/>
              </w:rPr>
              <w:t>3</w:t>
            </w:r>
          </w:p>
        </w:tc>
        <w:tc>
          <w:tcPr>
            <w:tcW w:w="1335" w:type="dxa"/>
            <w:tcBorders>
              <w:top w:val="single" w:sz="12" w:space="0" w:color="92D050"/>
              <w:bottom w:val="single" w:sz="12" w:space="0" w:color="92D050"/>
            </w:tcBorders>
          </w:tcPr>
          <w:p w14:paraId="3E1BC27A" w14:textId="77777777" w:rsidR="001A2FA2" w:rsidRPr="00DA2C4A" w:rsidRDefault="001A2FA2" w:rsidP="00BB6B92">
            <w:pPr>
              <w:tabs>
                <w:tab w:val="left" w:pos="710"/>
              </w:tabs>
              <w:spacing w:before="47" w:after="0"/>
              <w:ind w:left="710"/>
              <w:rPr>
                <w:rFonts w:ascii="Cambria" w:hAnsi="Cambria"/>
                <w:spacing w:val="-2"/>
                <w:sz w:val="18"/>
                <w:szCs w:val="18"/>
                <w:lang w:val="sl-SI" w:eastAsia="en-US"/>
              </w:rPr>
            </w:pPr>
            <w:r w:rsidRPr="00DA2C4A">
              <w:rPr>
                <w:rFonts w:ascii="Cambria" w:hAnsi="Cambria"/>
                <w:sz w:val="18"/>
                <w:szCs w:val="18"/>
                <w:lang w:val="sl-SI" w:eastAsia="en-US"/>
              </w:rPr>
              <w:t>2</w:t>
            </w:r>
          </w:p>
        </w:tc>
        <w:tc>
          <w:tcPr>
            <w:tcW w:w="3075" w:type="dxa"/>
            <w:tcBorders>
              <w:top w:val="single" w:sz="12" w:space="0" w:color="92D050"/>
              <w:bottom w:val="single" w:sz="12" w:space="0" w:color="92D050"/>
            </w:tcBorders>
          </w:tcPr>
          <w:p w14:paraId="4A008921" w14:textId="5B6ED875" w:rsidR="001A2FA2" w:rsidRPr="00DA2C4A" w:rsidRDefault="2DADC036"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Merske enote, s</w:t>
            </w:r>
            <w:r w:rsidR="001A2FA2" w:rsidRPr="00DA2C4A">
              <w:rPr>
                <w:rFonts w:ascii="Cambria" w:hAnsi="Cambria"/>
                <w:sz w:val="18"/>
                <w:szCs w:val="18"/>
                <w:lang w:val="sl-SI" w:eastAsia="en-US"/>
              </w:rPr>
              <w:t>klepni in procentni račun</w:t>
            </w:r>
          </w:p>
          <w:p w14:paraId="1199836B"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Razdelilni račun in trgovska kalkulacija</w:t>
            </w:r>
          </w:p>
        </w:tc>
        <w:tc>
          <w:tcPr>
            <w:tcW w:w="2243" w:type="dxa"/>
            <w:tcBorders>
              <w:top w:val="single" w:sz="12" w:space="0" w:color="92D050"/>
              <w:bottom w:val="single" w:sz="12" w:space="0" w:color="92D050"/>
            </w:tcBorders>
          </w:tcPr>
          <w:p w14:paraId="49535DD6"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Pisno</w:t>
            </w:r>
          </w:p>
          <w:p w14:paraId="1E43BCE7"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Pisno</w:t>
            </w:r>
          </w:p>
          <w:p w14:paraId="27B29B73"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Ustno</w:t>
            </w:r>
          </w:p>
        </w:tc>
        <w:tc>
          <w:tcPr>
            <w:tcW w:w="2257" w:type="dxa"/>
            <w:tcBorders>
              <w:top w:val="single" w:sz="12" w:space="0" w:color="92D050"/>
              <w:bottom w:val="single" w:sz="12" w:space="0" w:color="92D050"/>
            </w:tcBorders>
          </w:tcPr>
          <w:p w14:paraId="1379F105" w14:textId="5FE73D0A" w:rsidR="001A2FA2" w:rsidRPr="00DA2C4A" w:rsidRDefault="4D413966" w:rsidP="00BB6B92">
            <w:pPr>
              <w:spacing w:after="0"/>
              <w:ind w:left="123"/>
              <w:rPr>
                <w:sz w:val="18"/>
                <w:szCs w:val="18"/>
                <w:lang w:val="sl-SI" w:eastAsia="en-US"/>
              </w:rPr>
            </w:pPr>
            <w:r w:rsidRPr="00DA2C4A">
              <w:rPr>
                <w:sz w:val="18"/>
                <w:szCs w:val="18"/>
                <w:lang w:val="sl-SI" w:eastAsia="en-US"/>
              </w:rPr>
              <w:t xml:space="preserve">oktober </w:t>
            </w:r>
            <w:r w:rsidR="69B8A661" w:rsidRPr="00DA2C4A">
              <w:rPr>
                <w:sz w:val="18"/>
                <w:szCs w:val="18"/>
                <w:lang w:val="sl-SI" w:eastAsia="en-US"/>
              </w:rPr>
              <w:t>202</w:t>
            </w:r>
            <w:r w:rsidR="5A2D4C49" w:rsidRPr="00DA2C4A">
              <w:rPr>
                <w:sz w:val="18"/>
                <w:szCs w:val="18"/>
                <w:lang w:val="sl-SI" w:eastAsia="en-US"/>
              </w:rPr>
              <w:t>5</w:t>
            </w:r>
          </w:p>
          <w:p w14:paraId="09184C8F" w14:textId="037C29E7" w:rsidR="322C0B64" w:rsidRPr="00DA2C4A" w:rsidRDefault="4F959079" w:rsidP="00BB6B92">
            <w:pPr>
              <w:spacing w:after="0"/>
              <w:ind w:left="123"/>
              <w:rPr>
                <w:sz w:val="18"/>
                <w:szCs w:val="18"/>
                <w:lang w:val="sl-SI" w:eastAsia="en-US"/>
              </w:rPr>
            </w:pPr>
            <w:r w:rsidRPr="00DA2C4A">
              <w:rPr>
                <w:sz w:val="18"/>
                <w:szCs w:val="18"/>
                <w:lang w:val="sl-SI" w:eastAsia="en-US"/>
              </w:rPr>
              <w:t>marec 2026</w:t>
            </w:r>
          </w:p>
          <w:p w14:paraId="4820114D" w14:textId="1AB25D1E" w:rsidR="001A2FA2" w:rsidRPr="00DA2C4A" w:rsidRDefault="7DA95E88" w:rsidP="00BB6B92">
            <w:pPr>
              <w:spacing w:after="0"/>
              <w:ind w:left="123"/>
              <w:rPr>
                <w:spacing w:val="-2"/>
                <w:sz w:val="18"/>
                <w:szCs w:val="18"/>
                <w:lang w:val="sl-SI" w:eastAsia="en-US"/>
              </w:rPr>
            </w:pPr>
            <w:r w:rsidRPr="00DA2C4A">
              <w:rPr>
                <w:sz w:val="18"/>
                <w:szCs w:val="18"/>
                <w:lang w:val="sl-SI" w:eastAsia="en-US"/>
              </w:rPr>
              <w:t>e</w:t>
            </w:r>
            <w:r w:rsidR="001A2FA2" w:rsidRPr="00DA2C4A">
              <w:rPr>
                <w:sz w:val="18"/>
                <w:szCs w:val="18"/>
                <w:lang w:val="sl-SI" w:eastAsia="en-US"/>
              </w:rPr>
              <w:t>nkrat v letu</w:t>
            </w:r>
          </w:p>
        </w:tc>
        <w:tc>
          <w:tcPr>
            <w:tcW w:w="1799" w:type="dxa"/>
            <w:tcBorders>
              <w:top w:val="single" w:sz="12" w:space="0" w:color="92D050"/>
              <w:bottom w:val="single" w:sz="12" w:space="0" w:color="92D050"/>
              <w:right w:val="single" w:sz="4" w:space="0" w:color="9BB957"/>
            </w:tcBorders>
          </w:tcPr>
          <w:p w14:paraId="11449190" w14:textId="43C238D4" w:rsidR="001A2FA2" w:rsidRPr="00DA2C4A" w:rsidRDefault="44DB63AD" w:rsidP="00BB6B92">
            <w:pPr>
              <w:spacing w:after="0"/>
              <w:rPr>
                <w:rFonts w:ascii="Cambria"/>
                <w:sz w:val="18"/>
                <w:szCs w:val="18"/>
                <w:lang w:val="sl-SI" w:eastAsia="en-US"/>
              </w:rPr>
            </w:pPr>
            <w:r w:rsidRPr="00DA2C4A">
              <w:rPr>
                <w:rFonts w:ascii="Cambria"/>
                <w:sz w:val="18"/>
                <w:szCs w:val="18"/>
                <w:lang w:val="sl-SI" w:eastAsia="en-US"/>
              </w:rPr>
              <w:t>Mateja Nemani</w:t>
            </w:r>
            <w:r w:rsidRPr="00DA2C4A">
              <w:rPr>
                <w:rFonts w:ascii="Cambria"/>
                <w:sz w:val="18"/>
                <w:szCs w:val="18"/>
                <w:lang w:val="sl-SI" w:eastAsia="en-US"/>
              </w:rPr>
              <w:t>č</w:t>
            </w:r>
          </w:p>
          <w:p w14:paraId="6D83F317" w14:textId="77777777" w:rsidR="001A2FA2" w:rsidRPr="00DA2C4A" w:rsidRDefault="001A2FA2" w:rsidP="00BB6B92">
            <w:pPr>
              <w:spacing w:after="0"/>
              <w:rPr>
                <w:rFonts w:ascii="Cambria"/>
                <w:sz w:val="18"/>
                <w:szCs w:val="18"/>
                <w:lang w:val="sl-SI" w:eastAsia="en-US"/>
              </w:rPr>
            </w:pPr>
          </w:p>
        </w:tc>
      </w:tr>
      <w:tr w:rsidR="001A2FA2" w:rsidRPr="00DA2C4A" w14:paraId="38D88EB5" w14:textId="77777777" w:rsidTr="6DCCE0C6">
        <w:trPr>
          <w:trHeight w:val="1191"/>
        </w:trPr>
        <w:tc>
          <w:tcPr>
            <w:tcW w:w="1703" w:type="dxa"/>
            <w:tcBorders>
              <w:top w:val="single" w:sz="12" w:space="0" w:color="92D050"/>
              <w:left w:val="single" w:sz="4" w:space="0" w:color="9BB957"/>
              <w:bottom w:val="single" w:sz="12" w:space="0" w:color="92D050"/>
            </w:tcBorders>
          </w:tcPr>
          <w:p w14:paraId="13DAA25A" w14:textId="77777777" w:rsidR="001A2FA2" w:rsidRPr="00DA2C4A" w:rsidRDefault="001A2FA2" w:rsidP="00BB6B92">
            <w:pPr>
              <w:spacing w:before="34" w:after="0"/>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45932273" w14:textId="30B2270F" w:rsidR="001A2FA2" w:rsidRPr="00DA2C4A" w:rsidRDefault="001A2FA2" w:rsidP="00BB6B92">
            <w:pPr>
              <w:spacing w:after="0" w:line="249" w:lineRule="exact"/>
              <w:ind w:left="30"/>
              <w:rPr>
                <w:spacing w:val="-5"/>
                <w:sz w:val="22"/>
                <w:szCs w:val="22"/>
                <w:lang w:val="sl-SI" w:eastAsia="en-US"/>
              </w:rPr>
            </w:pPr>
            <w:r w:rsidRPr="00DA2C4A">
              <w:rPr>
                <w:sz w:val="22"/>
                <w:szCs w:val="22"/>
                <w:lang w:val="sl-SI" w:eastAsia="en-US"/>
              </w:rPr>
              <w:t>PTP</w:t>
            </w:r>
            <w:r w:rsidR="00586099" w:rsidRPr="00DA2C4A">
              <w:rPr>
                <w:sz w:val="22"/>
                <w:szCs w:val="22"/>
                <w:lang w:val="sl-SI" w:eastAsia="en-US"/>
              </w:rPr>
              <w:t xml:space="preserve"> </w:t>
            </w:r>
            <w:r w:rsidRPr="00DA2C4A">
              <w:rPr>
                <w:sz w:val="22"/>
                <w:szCs w:val="22"/>
                <w:lang w:val="sl-SI" w:eastAsia="en-US"/>
              </w:rPr>
              <w:t>p</w:t>
            </w:r>
          </w:p>
        </w:tc>
        <w:tc>
          <w:tcPr>
            <w:tcW w:w="709" w:type="dxa"/>
            <w:tcBorders>
              <w:top w:val="single" w:sz="12" w:space="0" w:color="92D050"/>
              <w:bottom w:val="single" w:sz="12" w:space="0" w:color="92D050"/>
            </w:tcBorders>
          </w:tcPr>
          <w:p w14:paraId="389D61C1" w14:textId="77777777" w:rsidR="001A2FA2" w:rsidRPr="00DA2C4A" w:rsidRDefault="001A2FA2" w:rsidP="00BB6B92">
            <w:pPr>
              <w:spacing w:after="0" w:line="249" w:lineRule="exact"/>
              <w:ind w:right="30"/>
              <w:rPr>
                <w:spacing w:val="-5"/>
                <w:sz w:val="18"/>
                <w:szCs w:val="18"/>
                <w:lang w:val="sl-SI" w:eastAsia="en-US"/>
              </w:rPr>
            </w:pPr>
            <w:r w:rsidRPr="00DA2C4A">
              <w:rPr>
                <w:sz w:val="18"/>
                <w:szCs w:val="18"/>
                <w:lang w:val="sl-SI" w:eastAsia="en-US"/>
              </w:rPr>
              <w:t>2.</w:t>
            </w:r>
          </w:p>
        </w:tc>
        <w:tc>
          <w:tcPr>
            <w:tcW w:w="1260" w:type="dxa"/>
            <w:tcBorders>
              <w:top w:val="single" w:sz="12" w:space="0" w:color="92D050"/>
              <w:bottom w:val="single" w:sz="12" w:space="0" w:color="92D050"/>
            </w:tcBorders>
          </w:tcPr>
          <w:p w14:paraId="08BC0A00" w14:textId="77777777" w:rsidR="001A2FA2" w:rsidRPr="00DA2C4A" w:rsidRDefault="001A2FA2" w:rsidP="00BB6B92">
            <w:pPr>
              <w:spacing w:after="0" w:line="249" w:lineRule="exact"/>
              <w:ind w:left="107"/>
              <w:rPr>
                <w:spacing w:val="-10"/>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30D85028" w14:textId="77777777" w:rsidR="001A2FA2" w:rsidRPr="00DA2C4A" w:rsidRDefault="001A2FA2" w:rsidP="00BB6B92">
            <w:pPr>
              <w:tabs>
                <w:tab w:val="left" w:pos="710"/>
              </w:tabs>
              <w:spacing w:before="47" w:after="0"/>
              <w:ind w:left="710"/>
              <w:rPr>
                <w:rFonts w:ascii="Cambria" w:hAnsi="Cambria"/>
                <w:spacing w:val="-2"/>
                <w:sz w:val="18"/>
                <w:szCs w:val="18"/>
                <w:lang w:val="sl-SI" w:eastAsia="en-US"/>
              </w:rPr>
            </w:pPr>
            <w:r w:rsidRPr="00DA2C4A">
              <w:rPr>
                <w:rFonts w:ascii="Cambria" w:hAnsi="Cambria"/>
                <w:sz w:val="18"/>
                <w:szCs w:val="18"/>
                <w:lang w:val="sl-SI" w:eastAsia="en-US"/>
              </w:rPr>
              <w:t>2</w:t>
            </w:r>
          </w:p>
        </w:tc>
        <w:tc>
          <w:tcPr>
            <w:tcW w:w="3075" w:type="dxa"/>
            <w:tcBorders>
              <w:top w:val="single" w:sz="12" w:space="0" w:color="92D050"/>
              <w:bottom w:val="single" w:sz="12" w:space="0" w:color="92D050"/>
            </w:tcBorders>
          </w:tcPr>
          <w:p w14:paraId="7587E42C"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Sklepni in procentni račun</w:t>
            </w:r>
          </w:p>
          <w:p w14:paraId="79495D6C"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Trgovska kalkulacija</w:t>
            </w:r>
          </w:p>
        </w:tc>
        <w:tc>
          <w:tcPr>
            <w:tcW w:w="2243" w:type="dxa"/>
            <w:tcBorders>
              <w:top w:val="single" w:sz="12" w:space="0" w:color="92D050"/>
              <w:bottom w:val="single" w:sz="12" w:space="0" w:color="92D050"/>
            </w:tcBorders>
          </w:tcPr>
          <w:p w14:paraId="0E91F8BD"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Praktični izdelek</w:t>
            </w:r>
          </w:p>
          <w:p w14:paraId="110031EC"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Praktični izdelek</w:t>
            </w:r>
          </w:p>
        </w:tc>
        <w:tc>
          <w:tcPr>
            <w:tcW w:w="2257" w:type="dxa"/>
            <w:tcBorders>
              <w:top w:val="single" w:sz="12" w:space="0" w:color="92D050"/>
              <w:bottom w:val="single" w:sz="12" w:space="0" w:color="92D050"/>
            </w:tcBorders>
          </w:tcPr>
          <w:p w14:paraId="4F87D43E" w14:textId="406E56BA" w:rsidR="001A2FA2" w:rsidRPr="00DA2C4A" w:rsidRDefault="325D7C94" w:rsidP="00BB6B92">
            <w:pPr>
              <w:spacing w:after="0"/>
              <w:ind w:left="123"/>
              <w:rPr>
                <w:sz w:val="18"/>
                <w:szCs w:val="18"/>
                <w:lang w:val="sl-SI" w:eastAsia="en-US"/>
              </w:rPr>
            </w:pPr>
            <w:r w:rsidRPr="00DA2C4A">
              <w:rPr>
                <w:sz w:val="18"/>
                <w:szCs w:val="18"/>
                <w:lang w:val="sl-SI" w:eastAsia="en-US"/>
              </w:rPr>
              <w:t>december 2025</w:t>
            </w:r>
          </w:p>
          <w:p w14:paraId="33131659" w14:textId="149511FB" w:rsidR="6DCCE0C6" w:rsidRPr="00DA2C4A" w:rsidRDefault="6DCCE0C6" w:rsidP="00BB6B92">
            <w:pPr>
              <w:spacing w:after="0"/>
              <w:ind w:left="123"/>
              <w:rPr>
                <w:sz w:val="18"/>
                <w:szCs w:val="18"/>
                <w:lang w:val="sl-SI" w:eastAsia="en-US"/>
              </w:rPr>
            </w:pPr>
          </w:p>
          <w:p w14:paraId="28E6407E" w14:textId="55D77E52" w:rsidR="001A2FA2" w:rsidRPr="00DA2C4A" w:rsidRDefault="325D7C94" w:rsidP="00BB6B92">
            <w:pPr>
              <w:spacing w:after="0"/>
              <w:ind w:left="123"/>
              <w:rPr>
                <w:spacing w:val="-2"/>
                <w:sz w:val="18"/>
                <w:szCs w:val="18"/>
                <w:lang w:val="sl-SI" w:eastAsia="en-US"/>
              </w:rPr>
            </w:pPr>
            <w:r w:rsidRPr="00DA2C4A">
              <w:rPr>
                <w:sz w:val="18"/>
                <w:szCs w:val="18"/>
                <w:lang w:val="sl-SI" w:eastAsia="en-US"/>
              </w:rPr>
              <w:t>maj 2026</w:t>
            </w:r>
          </w:p>
        </w:tc>
        <w:tc>
          <w:tcPr>
            <w:tcW w:w="1799" w:type="dxa"/>
            <w:tcBorders>
              <w:top w:val="single" w:sz="12" w:space="0" w:color="92D050"/>
              <w:bottom w:val="single" w:sz="12" w:space="0" w:color="92D050"/>
              <w:right w:val="single" w:sz="4" w:space="0" w:color="9BB957"/>
            </w:tcBorders>
          </w:tcPr>
          <w:p w14:paraId="2444DFD1" w14:textId="77777777" w:rsidR="001A2FA2" w:rsidRPr="00DA2C4A" w:rsidRDefault="001A2FA2" w:rsidP="00BB6B92">
            <w:pPr>
              <w:spacing w:after="0"/>
              <w:rPr>
                <w:rFonts w:ascii="Cambria"/>
                <w:b/>
                <w:bCs/>
                <w:sz w:val="18"/>
                <w:szCs w:val="18"/>
                <w:lang w:val="sl-SI" w:eastAsia="en-US"/>
              </w:rPr>
            </w:pPr>
          </w:p>
          <w:p w14:paraId="014B17B1" w14:textId="6111BEC9" w:rsidR="001A2FA2" w:rsidRPr="00DA2C4A" w:rsidRDefault="001A2FA2" w:rsidP="00BB6B92">
            <w:pPr>
              <w:spacing w:after="0"/>
              <w:ind w:left="115"/>
              <w:rPr>
                <w:sz w:val="18"/>
                <w:szCs w:val="18"/>
                <w:lang w:val="sl-SI" w:eastAsia="en-US"/>
              </w:rPr>
            </w:pPr>
          </w:p>
        </w:tc>
      </w:tr>
      <w:tr w:rsidR="001A2FA2" w:rsidRPr="00DA2C4A" w14:paraId="4D8A46E0" w14:textId="77777777" w:rsidTr="6DCCE0C6">
        <w:trPr>
          <w:trHeight w:val="1191"/>
        </w:trPr>
        <w:tc>
          <w:tcPr>
            <w:tcW w:w="1703" w:type="dxa"/>
            <w:tcBorders>
              <w:top w:val="single" w:sz="12" w:space="0" w:color="92D050"/>
              <w:left w:val="single" w:sz="4" w:space="0" w:color="9BB957"/>
              <w:bottom w:val="single" w:sz="12" w:space="0" w:color="92D050"/>
            </w:tcBorders>
          </w:tcPr>
          <w:p w14:paraId="66E79270" w14:textId="77777777" w:rsidR="001A2FA2" w:rsidRPr="00DA2C4A" w:rsidRDefault="001A2FA2" w:rsidP="00BB6B92">
            <w:pPr>
              <w:spacing w:before="34" w:after="0"/>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5CE9D270" w14:textId="77777777" w:rsidR="001A2FA2" w:rsidRPr="00DA2C4A" w:rsidRDefault="001A2FA2" w:rsidP="00BB6B92">
            <w:pPr>
              <w:spacing w:after="0" w:line="249" w:lineRule="exact"/>
              <w:ind w:left="30"/>
              <w:rPr>
                <w:spacing w:val="-5"/>
                <w:sz w:val="22"/>
                <w:szCs w:val="22"/>
                <w:lang w:val="sl-SI" w:eastAsia="en-US"/>
              </w:rPr>
            </w:pPr>
            <w:r w:rsidRPr="00DA2C4A">
              <w:rPr>
                <w:sz w:val="22"/>
                <w:szCs w:val="22"/>
                <w:lang w:val="sl-SI" w:eastAsia="en-US"/>
              </w:rPr>
              <w:t>PRK</w:t>
            </w:r>
          </w:p>
        </w:tc>
        <w:tc>
          <w:tcPr>
            <w:tcW w:w="709" w:type="dxa"/>
            <w:tcBorders>
              <w:top w:val="single" w:sz="12" w:space="0" w:color="92D050"/>
              <w:bottom w:val="single" w:sz="12" w:space="0" w:color="92D050"/>
            </w:tcBorders>
          </w:tcPr>
          <w:p w14:paraId="113B0747" w14:textId="77777777" w:rsidR="001A2FA2" w:rsidRPr="00DA2C4A" w:rsidRDefault="001A2FA2" w:rsidP="00BB6B92">
            <w:pPr>
              <w:spacing w:after="0" w:line="249" w:lineRule="exact"/>
              <w:ind w:right="30"/>
              <w:rPr>
                <w:spacing w:val="-5"/>
                <w:sz w:val="18"/>
                <w:szCs w:val="18"/>
                <w:lang w:val="sl-SI" w:eastAsia="en-US"/>
              </w:rPr>
            </w:pPr>
            <w:r w:rsidRPr="00DA2C4A">
              <w:rPr>
                <w:sz w:val="18"/>
                <w:szCs w:val="18"/>
                <w:lang w:val="sl-SI" w:eastAsia="en-US"/>
              </w:rPr>
              <w:t>2</w:t>
            </w:r>
          </w:p>
        </w:tc>
        <w:tc>
          <w:tcPr>
            <w:tcW w:w="1260" w:type="dxa"/>
            <w:tcBorders>
              <w:top w:val="single" w:sz="12" w:space="0" w:color="92D050"/>
              <w:bottom w:val="single" w:sz="12" w:space="0" w:color="92D050"/>
            </w:tcBorders>
          </w:tcPr>
          <w:p w14:paraId="2092FA8C" w14:textId="77777777" w:rsidR="001A2FA2" w:rsidRPr="00DA2C4A" w:rsidRDefault="001A2FA2" w:rsidP="00BB6B92">
            <w:pPr>
              <w:spacing w:after="0" w:line="249" w:lineRule="exact"/>
              <w:ind w:left="107"/>
              <w:rPr>
                <w:spacing w:val="-10"/>
                <w:sz w:val="18"/>
                <w:szCs w:val="18"/>
                <w:lang w:val="sl-SI" w:eastAsia="en-US"/>
              </w:rPr>
            </w:pPr>
            <w:r w:rsidRPr="00DA2C4A">
              <w:rPr>
                <w:sz w:val="18"/>
                <w:szCs w:val="18"/>
                <w:lang w:val="sl-SI" w:eastAsia="en-US"/>
              </w:rPr>
              <w:t>3</w:t>
            </w:r>
          </w:p>
        </w:tc>
        <w:tc>
          <w:tcPr>
            <w:tcW w:w="1335" w:type="dxa"/>
            <w:tcBorders>
              <w:top w:val="single" w:sz="12" w:space="0" w:color="92D050"/>
              <w:bottom w:val="single" w:sz="12" w:space="0" w:color="92D050"/>
            </w:tcBorders>
          </w:tcPr>
          <w:p w14:paraId="41A298D6" w14:textId="77777777" w:rsidR="001A2FA2" w:rsidRPr="00DA2C4A" w:rsidRDefault="001A2FA2" w:rsidP="00BB6B92">
            <w:pPr>
              <w:tabs>
                <w:tab w:val="left" w:pos="710"/>
              </w:tabs>
              <w:spacing w:before="47" w:after="0"/>
              <w:ind w:left="710"/>
              <w:rPr>
                <w:rFonts w:ascii="Cambria" w:hAnsi="Cambria"/>
                <w:spacing w:val="-2"/>
                <w:sz w:val="18"/>
                <w:szCs w:val="18"/>
                <w:lang w:val="sl-SI" w:eastAsia="en-US"/>
              </w:rPr>
            </w:pPr>
            <w:r w:rsidRPr="00DA2C4A">
              <w:rPr>
                <w:rFonts w:ascii="Cambria" w:hAnsi="Cambria"/>
                <w:sz w:val="18"/>
                <w:szCs w:val="18"/>
                <w:lang w:val="sl-SI" w:eastAsia="en-US"/>
              </w:rPr>
              <w:t>3</w:t>
            </w:r>
          </w:p>
        </w:tc>
        <w:tc>
          <w:tcPr>
            <w:tcW w:w="3075" w:type="dxa"/>
            <w:tcBorders>
              <w:top w:val="single" w:sz="12" w:space="0" w:color="92D050"/>
              <w:bottom w:val="single" w:sz="12" w:space="0" w:color="92D050"/>
            </w:tcBorders>
          </w:tcPr>
          <w:p w14:paraId="15CE2AA1"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Opazovanja in prepoznavanja lastne osebnosti ter osebnosti drugih</w:t>
            </w:r>
          </w:p>
          <w:p w14:paraId="214610A5"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Razvijanje ključnih kompetenc za uspešno sodelovanje v družbi  (službi) - osebni razvoj in nadaljnje izobraževanje</w:t>
            </w:r>
          </w:p>
        </w:tc>
        <w:tc>
          <w:tcPr>
            <w:tcW w:w="2243" w:type="dxa"/>
            <w:tcBorders>
              <w:top w:val="single" w:sz="12" w:space="0" w:color="92D050"/>
              <w:bottom w:val="single" w:sz="12" w:space="0" w:color="92D050"/>
            </w:tcBorders>
          </w:tcPr>
          <w:p w14:paraId="17F95F96"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Praktični izdelek</w:t>
            </w:r>
          </w:p>
          <w:p w14:paraId="54D4C892"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Praktični izdelek</w:t>
            </w:r>
          </w:p>
          <w:p w14:paraId="021F6308"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ustno</w:t>
            </w:r>
          </w:p>
          <w:p w14:paraId="0926E328" w14:textId="77777777" w:rsidR="001A2FA2" w:rsidRPr="00DA2C4A" w:rsidRDefault="001A2FA2" w:rsidP="00BB6B92">
            <w:pPr>
              <w:tabs>
                <w:tab w:val="left" w:pos="707"/>
              </w:tabs>
              <w:spacing w:before="44" w:after="0"/>
              <w:rPr>
                <w:spacing w:val="-2"/>
                <w:sz w:val="18"/>
                <w:szCs w:val="18"/>
                <w:lang w:val="sl-SI" w:eastAsia="en-US"/>
              </w:rPr>
            </w:pPr>
          </w:p>
        </w:tc>
        <w:tc>
          <w:tcPr>
            <w:tcW w:w="2257" w:type="dxa"/>
            <w:tcBorders>
              <w:top w:val="single" w:sz="12" w:space="0" w:color="92D050"/>
              <w:bottom w:val="single" w:sz="12" w:space="0" w:color="92D050"/>
            </w:tcBorders>
          </w:tcPr>
          <w:p w14:paraId="33E52052" w14:textId="2E6FF7F0" w:rsidR="001A2FA2" w:rsidRPr="00DA2C4A" w:rsidRDefault="2E375BEA" w:rsidP="00BB6B92">
            <w:pPr>
              <w:spacing w:after="0"/>
              <w:ind w:left="123"/>
              <w:rPr>
                <w:sz w:val="18"/>
                <w:szCs w:val="18"/>
                <w:lang w:val="sl-SI" w:eastAsia="en-US"/>
              </w:rPr>
            </w:pPr>
            <w:r w:rsidRPr="00DA2C4A">
              <w:rPr>
                <w:sz w:val="18"/>
                <w:szCs w:val="18"/>
                <w:lang w:val="sl-SI" w:eastAsia="en-US"/>
              </w:rPr>
              <w:t xml:space="preserve">december </w:t>
            </w:r>
            <w:r w:rsidR="51ADA58F" w:rsidRPr="00DA2C4A">
              <w:rPr>
                <w:sz w:val="18"/>
                <w:szCs w:val="18"/>
                <w:lang w:val="sl-SI" w:eastAsia="en-US"/>
              </w:rPr>
              <w:t>202</w:t>
            </w:r>
            <w:r w:rsidR="335749FF" w:rsidRPr="00DA2C4A">
              <w:rPr>
                <w:sz w:val="18"/>
                <w:szCs w:val="18"/>
                <w:lang w:val="sl-SI" w:eastAsia="en-US"/>
              </w:rPr>
              <w:t>5</w:t>
            </w:r>
          </w:p>
          <w:p w14:paraId="7815A964" w14:textId="372C18D1" w:rsidR="001A2FA2" w:rsidRPr="00DA2C4A" w:rsidRDefault="3E41D83A" w:rsidP="00BB6B92">
            <w:pPr>
              <w:spacing w:after="0"/>
              <w:ind w:left="123"/>
              <w:rPr>
                <w:sz w:val="18"/>
                <w:szCs w:val="18"/>
                <w:lang w:val="sl-SI" w:eastAsia="en-US"/>
              </w:rPr>
            </w:pPr>
            <w:r w:rsidRPr="00DA2C4A">
              <w:rPr>
                <w:sz w:val="18"/>
                <w:szCs w:val="18"/>
                <w:lang w:val="sl-SI" w:eastAsia="en-US"/>
              </w:rPr>
              <w:t xml:space="preserve">april </w:t>
            </w:r>
            <w:r w:rsidR="51ADA58F" w:rsidRPr="00DA2C4A">
              <w:rPr>
                <w:sz w:val="18"/>
                <w:szCs w:val="18"/>
                <w:lang w:val="sl-SI" w:eastAsia="en-US"/>
              </w:rPr>
              <w:t>202</w:t>
            </w:r>
            <w:r w:rsidR="0AA3AAE7" w:rsidRPr="00DA2C4A">
              <w:rPr>
                <w:sz w:val="18"/>
                <w:szCs w:val="18"/>
                <w:lang w:val="sl-SI" w:eastAsia="en-US"/>
              </w:rPr>
              <w:t>6</w:t>
            </w:r>
          </w:p>
          <w:p w14:paraId="66ED7433" w14:textId="1137F15F" w:rsidR="001A2FA2" w:rsidRPr="00DA2C4A" w:rsidRDefault="458055F7" w:rsidP="00BB6B92">
            <w:pPr>
              <w:spacing w:after="0"/>
              <w:ind w:left="123"/>
              <w:rPr>
                <w:sz w:val="18"/>
                <w:szCs w:val="18"/>
                <w:lang w:val="sl-SI" w:eastAsia="en-US"/>
              </w:rPr>
            </w:pPr>
            <w:r w:rsidRPr="00DA2C4A">
              <w:rPr>
                <w:sz w:val="18"/>
                <w:szCs w:val="18"/>
                <w:lang w:val="sl-SI" w:eastAsia="en-US"/>
              </w:rPr>
              <w:t>e</w:t>
            </w:r>
            <w:r w:rsidR="001A2FA2" w:rsidRPr="00DA2C4A">
              <w:rPr>
                <w:sz w:val="18"/>
                <w:szCs w:val="18"/>
                <w:lang w:val="sl-SI" w:eastAsia="en-US"/>
              </w:rPr>
              <w:t>nkrat v letu</w:t>
            </w:r>
          </w:p>
          <w:p w14:paraId="72105A72" w14:textId="75DA0363" w:rsidR="001A2FA2" w:rsidRPr="00DA2C4A" w:rsidRDefault="001A2FA2" w:rsidP="00BB6B92">
            <w:pPr>
              <w:spacing w:after="0"/>
              <w:ind w:left="123"/>
              <w:rPr>
                <w:spacing w:val="-2"/>
                <w:sz w:val="18"/>
                <w:szCs w:val="18"/>
                <w:lang w:val="sl-SI" w:eastAsia="en-US"/>
              </w:rPr>
            </w:pPr>
          </w:p>
        </w:tc>
        <w:tc>
          <w:tcPr>
            <w:tcW w:w="1799" w:type="dxa"/>
            <w:tcBorders>
              <w:top w:val="single" w:sz="12" w:space="0" w:color="92D050"/>
              <w:bottom w:val="single" w:sz="12" w:space="0" w:color="92D050"/>
              <w:right w:val="single" w:sz="4" w:space="0" w:color="9BB957"/>
            </w:tcBorders>
          </w:tcPr>
          <w:p w14:paraId="3430C1DF" w14:textId="31B3AB17" w:rsidR="001A2FA2" w:rsidRPr="00DA2C4A" w:rsidRDefault="001A2FA2" w:rsidP="00BB6B92">
            <w:pPr>
              <w:spacing w:after="0"/>
              <w:rPr>
                <w:rFonts w:ascii="Cambria"/>
                <w:b/>
                <w:bCs/>
                <w:sz w:val="18"/>
                <w:szCs w:val="18"/>
                <w:lang w:val="sl-SI" w:eastAsia="en-US"/>
              </w:rPr>
            </w:pPr>
            <w:r w:rsidRPr="00DA2C4A">
              <w:rPr>
                <w:rFonts w:ascii="Cambria"/>
                <w:sz w:val="18"/>
                <w:szCs w:val="18"/>
                <w:lang w:val="sl-SI" w:eastAsia="en-US"/>
              </w:rPr>
              <w:t>Brigita Prima</w:t>
            </w:r>
            <w:r w:rsidRPr="00DA2C4A">
              <w:rPr>
                <w:rFonts w:ascii="Cambria"/>
                <w:sz w:val="18"/>
                <w:szCs w:val="18"/>
                <w:lang w:val="sl-SI" w:eastAsia="en-US"/>
              </w:rPr>
              <w:t>ž</w:t>
            </w:r>
            <w:r w:rsidRPr="00DA2C4A">
              <w:rPr>
                <w:rFonts w:ascii="Cambria"/>
                <w:sz w:val="18"/>
                <w:szCs w:val="18"/>
                <w:lang w:val="sl-SI" w:eastAsia="en-US"/>
              </w:rPr>
              <w:t>i</w:t>
            </w:r>
            <w:r w:rsidRPr="00DA2C4A">
              <w:rPr>
                <w:rFonts w:ascii="Cambria"/>
                <w:sz w:val="18"/>
                <w:szCs w:val="18"/>
                <w:lang w:val="sl-SI" w:eastAsia="en-US"/>
              </w:rPr>
              <w:t>č</w:t>
            </w:r>
          </w:p>
        </w:tc>
      </w:tr>
      <w:tr w:rsidR="0B413613" w:rsidRPr="00DA2C4A" w14:paraId="019E43CF" w14:textId="77777777" w:rsidTr="6DCCE0C6">
        <w:trPr>
          <w:trHeight w:val="300"/>
        </w:trPr>
        <w:tc>
          <w:tcPr>
            <w:tcW w:w="1703" w:type="dxa"/>
            <w:tcBorders>
              <w:top w:val="single" w:sz="12" w:space="0" w:color="92D050"/>
              <w:left w:val="single" w:sz="4" w:space="0" w:color="9BB957"/>
              <w:bottom w:val="single" w:sz="12" w:space="0" w:color="92D050"/>
            </w:tcBorders>
          </w:tcPr>
          <w:p w14:paraId="368EB624" w14:textId="77777777" w:rsidR="0B413613" w:rsidRPr="00DA2C4A" w:rsidRDefault="0B413613" w:rsidP="00BB6B92">
            <w:pPr>
              <w:spacing w:before="34" w:after="0"/>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4A5B7D28" w14:textId="77777777" w:rsidR="0B413613" w:rsidRPr="00DA2C4A" w:rsidRDefault="0B413613" w:rsidP="00BB6B92">
            <w:pPr>
              <w:spacing w:after="0" w:line="249" w:lineRule="exact"/>
              <w:ind w:left="30"/>
              <w:rPr>
                <w:sz w:val="22"/>
                <w:szCs w:val="22"/>
                <w:lang w:val="sl-SI" w:eastAsia="en-US"/>
              </w:rPr>
            </w:pPr>
            <w:r w:rsidRPr="00DA2C4A">
              <w:rPr>
                <w:sz w:val="22"/>
                <w:szCs w:val="22"/>
                <w:lang w:val="sl-SI" w:eastAsia="en-US"/>
              </w:rPr>
              <w:t>PRK</w:t>
            </w:r>
          </w:p>
        </w:tc>
        <w:tc>
          <w:tcPr>
            <w:tcW w:w="709" w:type="dxa"/>
            <w:tcBorders>
              <w:top w:val="single" w:sz="12" w:space="0" w:color="92D050"/>
              <w:bottom w:val="single" w:sz="12" w:space="0" w:color="92D050"/>
            </w:tcBorders>
          </w:tcPr>
          <w:p w14:paraId="3A1D2CC5" w14:textId="3EDAB61B" w:rsidR="1AD0B92F" w:rsidRPr="00DA2C4A" w:rsidRDefault="1AD0B92F" w:rsidP="00BB6B92">
            <w:pPr>
              <w:spacing w:after="0" w:line="249" w:lineRule="exact"/>
              <w:ind w:right="30"/>
              <w:rPr>
                <w:sz w:val="18"/>
                <w:szCs w:val="18"/>
                <w:lang w:val="sl-SI" w:eastAsia="en-US"/>
              </w:rPr>
            </w:pPr>
            <w:r w:rsidRPr="00DA2C4A">
              <w:rPr>
                <w:sz w:val="18"/>
                <w:szCs w:val="18"/>
                <w:lang w:val="sl-SI" w:eastAsia="en-US"/>
              </w:rPr>
              <w:t>1</w:t>
            </w:r>
          </w:p>
        </w:tc>
        <w:tc>
          <w:tcPr>
            <w:tcW w:w="1260" w:type="dxa"/>
            <w:tcBorders>
              <w:top w:val="single" w:sz="12" w:space="0" w:color="92D050"/>
              <w:bottom w:val="single" w:sz="12" w:space="0" w:color="92D050"/>
            </w:tcBorders>
          </w:tcPr>
          <w:p w14:paraId="2465DF7E" w14:textId="77777777" w:rsidR="0B413613" w:rsidRPr="00DA2C4A" w:rsidRDefault="0B413613" w:rsidP="00BB6B92">
            <w:pPr>
              <w:spacing w:after="0" w:line="249" w:lineRule="exact"/>
              <w:ind w:left="107"/>
              <w:rPr>
                <w:sz w:val="18"/>
                <w:szCs w:val="18"/>
                <w:lang w:val="sl-SI" w:eastAsia="en-US"/>
              </w:rPr>
            </w:pPr>
            <w:r w:rsidRPr="00DA2C4A">
              <w:rPr>
                <w:sz w:val="18"/>
                <w:szCs w:val="18"/>
                <w:lang w:val="sl-SI" w:eastAsia="en-US"/>
              </w:rPr>
              <w:t>3</w:t>
            </w:r>
          </w:p>
        </w:tc>
        <w:tc>
          <w:tcPr>
            <w:tcW w:w="1335" w:type="dxa"/>
            <w:tcBorders>
              <w:top w:val="single" w:sz="12" w:space="0" w:color="92D050"/>
              <w:bottom w:val="single" w:sz="12" w:space="0" w:color="92D050"/>
            </w:tcBorders>
          </w:tcPr>
          <w:p w14:paraId="079462D4" w14:textId="77777777" w:rsidR="0B413613" w:rsidRPr="00DA2C4A" w:rsidRDefault="0B413613" w:rsidP="00BB6B92">
            <w:pPr>
              <w:tabs>
                <w:tab w:val="left" w:pos="710"/>
              </w:tabs>
              <w:spacing w:before="47" w:after="0"/>
              <w:ind w:left="710"/>
              <w:rPr>
                <w:rFonts w:ascii="Cambria" w:hAnsi="Cambria"/>
                <w:sz w:val="18"/>
                <w:szCs w:val="18"/>
                <w:lang w:val="sl-SI" w:eastAsia="en-US"/>
              </w:rPr>
            </w:pPr>
            <w:r w:rsidRPr="00DA2C4A">
              <w:rPr>
                <w:rFonts w:ascii="Cambria" w:hAnsi="Cambria"/>
                <w:sz w:val="18"/>
                <w:szCs w:val="18"/>
                <w:lang w:val="sl-SI" w:eastAsia="en-US"/>
              </w:rPr>
              <w:t>3</w:t>
            </w:r>
          </w:p>
        </w:tc>
        <w:tc>
          <w:tcPr>
            <w:tcW w:w="3075" w:type="dxa"/>
            <w:tcBorders>
              <w:top w:val="single" w:sz="12" w:space="0" w:color="92D050"/>
              <w:bottom w:val="single" w:sz="12" w:space="0" w:color="92D050"/>
            </w:tcBorders>
          </w:tcPr>
          <w:p w14:paraId="2C74AB7E" w14:textId="71F26161" w:rsidR="46C7ED0F" w:rsidRPr="00DA2C4A" w:rsidRDefault="46C7ED0F" w:rsidP="00BB6B92">
            <w:pPr>
              <w:numPr>
                <w:ilvl w:val="0"/>
                <w:numId w:val="34"/>
              </w:numPr>
              <w:tabs>
                <w:tab w:val="left" w:pos="710"/>
              </w:tabs>
              <w:spacing w:before="47" w:after="0"/>
              <w:rPr>
                <w:rFonts w:ascii="Cambria" w:hAnsi="Cambria"/>
                <w:sz w:val="18"/>
                <w:szCs w:val="18"/>
                <w:lang w:val="sl-SI" w:eastAsia="en-US"/>
              </w:rPr>
            </w:pPr>
            <w:r w:rsidRPr="00DA2C4A">
              <w:rPr>
                <w:rFonts w:ascii="Cambria" w:hAnsi="Cambria"/>
                <w:sz w:val="18"/>
                <w:szCs w:val="18"/>
                <w:lang w:val="sl-SI" w:eastAsia="en-US"/>
              </w:rPr>
              <w:t>Usposabljanje za učinkovito komunikacijo in prepoznavanje neverbalnega komuniciranja</w:t>
            </w:r>
          </w:p>
          <w:p w14:paraId="18FFD12E" w14:textId="66CE4490" w:rsidR="46C7ED0F" w:rsidRPr="00DA2C4A" w:rsidRDefault="46C7ED0F" w:rsidP="00BB6B92">
            <w:pPr>
              <w:numPr>
                <w:ilvl w:val="0"/>
                <w:numId w:val="34"/>
              </w:numPr>
              <w:tabs>
                <w:tab w:val="left" w:pos="710"/>
              </w:tabs>
              <w:spacing w:before="47" w:after="0"/>
              <w:rPr>
                <w:rFonts w:ascii="Cambria" w:hAnsi="Cambria"/>
                <w:sz w:val="18"/>
                <w:szCs w:val="18"/>
                <w:lang w:val="sl-SI" w:eastAsia="en-US"/>
              </w:rPr>
            </w:pPr>
            <w:r w:rsidRPr="00DA2C4A">
              <w:rPr>
                <w:rFonts w:ascii="Cambria" w:hAnsi="Cambria"/>
                <w:sz w:val="18"/>
                <w:szCs w:val="18"/>
                <w:lang w:val="sl-SI" w:eastAsia="en-US"/>
              </w:rPr>
              <w:t>Razvijanje ključnih kompetenc za uspešno sodelovanje v družbi , usposabljanje za spoštljivo medkulturno komuniciranje</w:t>
            </w:r>
          </w:p>
        </w:tc>
        <w:tc>
          <w:tcPr>
            <w:tcW w:w="2243" w:type="dxa"/>
            <w:tcBorders>
              <w:top w:val="single" w:sz="12" w:space="0" w:color="92D050"/>
              <w:bottom w:val="single" w:sz="12" w:space="0" w:color="92D050"/>
            </w:tcBorders>
          </w:tcPr>
          <w:p w14:paraId="30B06DBC" w14:textId="77777777" w:rsidR="0B413613" w:rsidRPr="00DA2C4A" w:rsidRDefault="0B413613" w:rsidP="00BB6B92">
            <w:pPr>
              <w:numPr>
                <w:ilvl w:val="0"/>
                <w:numId w:val="33"/>
              </w:numPr>
              <w:tabs>
                <w:tab w:val="left" w:pos="707"/>
              </w:tabs>
              <w:spacing w:before="44" w:after="0"/>
              <w:ind w:left="707" w:hanging="359"/>
              <w:rPr>
                <w:sz w:val="18"/>
                <w:szCs w:val="18"/>
                <w:lang w:val="sl-SI" w:eastAsia="en-US"/>
              </w:rPr>
            </w:pPr>
            <w:r w:rsidRPr="00DA2C4A">
              <w:rPr>
                <w:sz w:val="18"/>
                <w:szCs w:val="18"/>
                <w:lang w:val="sl-SI" w:eastAsia="en-US"/>
              </w:rPr>
              <w:t>Praktični izdelek</w:t>
            </w:r>
          </w:p>
          <w:p w14:paraId="459D27F0" w14:textId="77777777" w:rsidR="0B413613" w:rsidRPr="00DA2C4A" w:rsidRDefault="0B413613" w:rsidP="00BB6B92">
            <w:pPr>
              <w:numPr>
                <w:ilvl w:val="0"/>
                <w:numId w:val="33"/>
              </w:numPr>
              <w:tabs>
                <w:tab w:val="left" w:pos="707"/>
              </w:tabs>
              <w:spacing w:before="44" w:after="0"/>
              <w:ind w:left="707" w:hanging="359"/>
              <w:rPr>
                <w:sz w:val="18"/>
                <w:szCs w:val="18"/>
                <w:lang w:val="sl-SI" w:eastAsia="en-US"/>
              </w:rPr>
            </w:pPr>
            <w:r w:rsidRPr="00DA2C4A">
              <w:rPr>
                <w:sz w:val="18"/>
                <w:szCs w:val="18"/>
                <w:lang w:val="sl-SI" w:eastAsia="en-US"/>
              </w:rPr>
              <w:t>Praktični izdelek</w:t>
            </w:r>
          </w:p>
          <w:p w14:paraId="4E9A5DF9" w14:textId="77777777" w:rsidR="0B413613" w:rsidRPr="00DA2C4A" w:rsidRDefault="0B413613" w:rsidP="00BB6B92">
            <w:pPr>
              <w:numPr>
                <w:ilvl w:val="0"/>
                <w:numId w:val="33"/>
              </w:numPr>
              <w:tabs>
                <w:tab w:val="left" w:pos="707"/>
              </w:tabs>
              <w:spacing w:before="44" w:after="0"/>
              <w:ind w:left="707" w:hanging="359"/>
              <w:rPr>
                <w:sz w:val="18"/>
                <w:szCs w:val="18"/>
                <w:lang w:val="sl-SI" w:eastAsia="en-US"/>
              </w:rPr>
            </w:pPr>
            <w:r w:rsidRPr="00DA2C4A">
              <w:rPr>
                <w:sz w:val="18"/>
                <w:szCs w:val="18"/>
                <w:lang w:val="sl-SI" w:eastAsia="en-US"/>
              </w:rPr>
              <w:t>ustno</w:t>
            </w:r>
          </w:p>
          <w:p w14:paraId="3DA874F5" w14:textId="77777777" w:rsidR="0B413613" w:rsidRPr="00DA2C4A" w:rsidRDefault="0B413613" w:rsidP="00BB6B92">
            <w:pPr>
              <w:tabs>
                <w:tab w:val="left" w:pos="707"/>
              </w:tabs>
              <w:spacing w:before="44" w:after="0"/>
              <w:rPr>
                <w:sz w:val="18"/>
                <w:szCs w:val="18"/>
                <w:lang w:val="sl-SI" w:eastAsia="en-US"/>
              </w:rPr>
            </w:pPr>
          </w:p>
        </w:tc>
        <w:tc>
          <w:tcPr>
            <w:tcW w:w="2257" w:type="dxa"/>
            <w:tcBorders>
              <w:top w:val="single" w:sz="12" w:space="0" w:color="92D050"/>
              <w:bottom w:val="single" w:sz="12" w:space="0" w:color="92D050"/>
            </w:tcBorders>
          </w:tcPr>
          <w:p w14:paraId="6FC7D670" w14:textId="1DBC4EF4" w:rsidR="073909BD" w:rsidRPr="00DA2C4A" w:rsidRDefault="073909BD" w:rsidP="00BB6B92">
            <w:pPr>
              <w:spacing w:after="0"/>
              <w:ind w:left="123"/>
              <w:rPr>
                <w:sz w:val="18"/>
                <w:szCs w:val="18"/>
                <w:lang w:val="sl-SI" w:eastAsia="en-US"/>
              </w:rPr>
            </w:pPr>
            <w:r w:rsidRPr="00DA2C4A">
              <w:rPr>
                <w:sz w:val="18"/>
                <w:szCs w:val="18"/>
                <w:lang w:val="sl-SI" w:eastAsia="en-US"/>
              </w:rPr>
              <w:t>d</w:t>
            </w:r>
            <w:r w:rsidR="3A7ECE2B" w:rsidRPr="00DA2C4A">
              <w:rPr>
                <w:sz w:val="18"/>
                <w:szCs w:val="18"/>
                <w:lang w:val="sl-SI" w:eastAsia="en-US"/>
              </w:rPr>
              <w:t xml:space="preserve">ecember </w:t>
            </w:r>
            <w:r w:rsidR="0B413613" w:rsidRPr="00DA2C4A">
              <w:rPr>
                <w:sz w:val="18"/>
                <w:szCs w:val="18"/>
                <w:lang w:val="sl-SI" w:eastAsia="en-US"/>
              </w:rPr>
              <w:t>202</w:t>
            </w:r>
            <w:r w:rsidR="2A0F55A2" w:rsidRPr="00DA2C4A">
              <w:rPr>
                <w:sz w:val="18"/>
                <w:szCs w:val="18"/>
                <w:lang w:val="sl-SI" w:eastAsia="en-US"/>
              </w:rPr>
              <w:t>5</w:t>
            </w:r>
          </w:p>
          <w:p w14:paraId="6829B62F" w14:textId="76F3922C" w:rsidR="2A0F55A2" w:rsidRPr="00DA2C4A" w:rsidRDefault="2A0F55A2" w:rsidP="00BB6B92">
            <w:pPr>
              <w:spacing w:after="0"/>
              <w:ind w:left="123"/>
              <w:rPr>
                <w:sz w:val="18"/>
                <w:szCs w:val="18"/>
                <w:lang w:val="sl-SI" w:eastAsia="en-US"/>
              </w:rPr>
            </w:pPr>
            <w:r w:rsidRPr="00DA2C4A">
              <w:rPr>
                <w:sz w:val="18"/>
                <w:szCs w:val="18"/>
                <w:lang w:val="sl-SI" w:eastAsia="en-US"/>
              </w:rPr>
              <w:t>april 202</w:t>
            </w:r>
            <w:r w:rsidR="17D37E13" w:rsidRPr="00DA2C4A">
              <w:rPr>
                <w:sz w:val="18"/>
                <w:szCs w:val="18"/>
                <w:lang w:val="sl-SI" w:eastAsia="en-US"/>
              </w:rPr>
              <w:t>6</w:t>
            </w:r>
          </w:p>
          <w:p w14:paraId="1EFD2A96" w14:textId="1137F15F" w:rsidR="0B413613" w:rsidRPr="00DA2C4A" w:rsidRDefault="0B413613" w:rsidP="00BB6B92">
            <w:pPr>
              <w:spacing w:after="0"/>
              <w:ind w:left="123"/>
              <w:rPr>
                <w:sz w:val="18"/>
                <w:szCs w:val="18"/>
                <w:lang w:val="sl-SI" w:eastAsia="en-US"/>
              </w:rPr>
            </w:pPr>
            <w:r w:rsidRPr="00DA2C4A">
              <w:rPr>
                <w:sz w:val="18"/>
                <w:szCs w:val="18"/>
                <w:lang w:val="sl-SI" w:eastAsia="en-US"/>
              </w:rPr>
              <w:t>enkrat v letu</w:t>
            </w:r>
          </w:p>
          <w:p w14:paraId="6D7D520C" w14:textId="75DA0363" w:rsidR="0B413613" w:rsidRPr="00DA2C4A" w:rsidRDefault="0B413613" w:rsidP="00BB6B92">
            <w:pPr>
              <w:spacing w:after="0"/>
              <w:ind w:left="123"/>
              <w:rPr>
                <w:sz w:val="18"/>
                <w:szCs w:val="18"/>
                <w:lang w:val="sl-SI" w:eastAsia="en-US"/>
              </w:rPr>
            </w:pPr>
          </w:p>
        </w:tc>
        <w:tc>
          <w:tcPr>
            <w:tcW w:w="1799" w:type="dxa"/>
            <w:tcBorders>
              <w:top w:val="single" w:sz="12" w:space="0" w:color="92D050"/>
              <w:bottom w:val="single" w:sz="12" w:space="0" w:color="92D050"/>
              <w:right w:val="single" w:sz="4" w:space="0" w:color="9BB957"/>
            </w:tcBorders>
          </w:tcPr>
          <w:p w14:paraId="29654E38" w14:textId="77777777" w:rsidR="0B413613" w:rsidRPr="00DA2C4A" w:rsidRDefault="0B413613" w:rsidP="00BB6B92">
            <w:pPr>
              <w:spacing w:after="0"/>
              <w:rPr>
                <w:rFonts w:ascii="Cambria"/>
                <w:b/>
                <w:bCs/>
                <w:sz w:val="18"/>
                <w:szCs w:val="18"/>
                <w:lang w:val="sl-SI" w:eastAsia="en-US"/>
              </w:rPr>
            </w:pPr>
          </w:p>
          <w:p w14:paraId="70BB2D7D" w14:textId="77777777" w:rsidR="0B413613" w:rsidRPr="00DA2C4A" w:rsidRDefault="0B413613" w:rsidP="00BB6B92">
            <w:pPr>
              <w:spacing w:after="0"/>
              <w:rPr>
                <w:rFonts w:ascii="Cambria"/>
                <w:b/>
                <w:bCs/>
                <w:sz w:val="18"/>
                <w:szCs w:val="18"/>
                <w:lang w:val="sl-SI" w:eastAsia="en-US"/>
              </w:rPr>
            </w:pPr>
            <w:r w:rsidRPr="00DA2C4A">
              <w:rPr>
                <w:rFonts w:ascii="Cambria"/>
                <w:sz w:val="18"/>
                <w:szCs w:val="18"/>
                <w:lang w:val="sl-SI" w:eastAsia="en-US"/>
              </w:rPr>
              <w:t>Brigita Prima</w:t>
            </w:r>
            <w:r w:rsidRPr="00DA2C4A">
              <w:rPr>
                <w:rFonts w:ascii="Cambria"/>
                <w:sz w:val="18"/>
                <w:szCs w:val="18"/>
                <w:lang w:val="sl-SI" w:eastAsia="en-US"/>
              </w:rPr>
              <w:t>ž</w:t>
            </w:r>
            <w:r w:rsidRPr="00DA2C4A">
              <w:rPr>
                <w:rFonts w:ascii="Cambria"/>
                <w:sz w:val="18"/>
                <w:szCs w:val="18"/>
                <w:lang w:val="sl-SI" w:eastAsia="en-US"/>
              </w:rPr>
              <w:t>i</w:t>
            </w:r>
            <w:r w:rsidRPr="00DA2C4A">
              <w:rPr>
                <w:rFonts w:ascii="Cambria"/>
                <w:sz w:val="18"/>
                <w:szCs w:val="18"/>
                <w:lang w:val="sl-SI" w:eastAsia="en-US"/>
              </w:rPr>
              <w:t>č</w:t>
            </w:r>
          </w:p>
        </w:tc>
      </w:tr>
      <w:tr w:rsidR="001A2FA2" w:rsidRPr="00DA2C4A" w14:paraId="292DE4B9" w14:textId="77777777" w:rsidTr="6DCCE0C6">
        <w:trPr>
          <w:trHeight w:val="1191"/>
        </w:trPr>
        <w:tc>
          <w:tcPr>
            <w:tcW w:w="1703" w:type="dxa"/>
            <w:tcBorders>
              <w:top w:val="single" w:sz="12" w:space="0" w:color="92D050"/>
              <w:left w:val="single" w:sz="4" w:space="0" w:color="9BB957"/>
              <w:bottom w:val="single" w:sz="12" w:space="0" w:color="92D050"/>
            </w:tcBorders>
          </w:tcPr>
          <w:p w14:paraId="4CCDE86D" w14:textId="77777777" w:rsidR="001A2FA2" w:rsidRPr="00DA2C4A" w:rsidRDefault="001A2FA2" w:rsidP="00BB6B92">
            <w:pPr>
              <w:spacing w:before="34" w:after="0"/>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125A6A67" w14:textId="3D91444A" w:rsidR="001A2FA2" w:rsidRPr="00DA2C4A" w:rsidRDefault="001A2FA2" w:rsidP="00BB6B92">
            <w:pPr>
              <w:spacing w:after="0" w:line="249" w:lineRule="exact"/>
              <w:ind w:left="30"/>
              <w:rPr>
                <w:spacing w:val="-5"/>
                <w:sz w:val="22"/>
                <w:szCs w:val="22"/>
                <w:lang w:val="sl-SI" w:eastAsia="en-US"/>
              </w:rPr>
            </w:pPr>
            <w:r w:rsidRPr="00DA2C4A">
              <w:rPr>
                <w:sz w:val="22"/>
                <w:szCs w:val="22"/>
                <w:lang w:val="sl-SI" w:eastAsia="en-US"/>
              </w:rPr>
              <w:t>UBŽ</w:t>
            </w:r>
            <w:r w:rsidR="00586099" w:rsidRPr="00DA2C4A">
              <w:rPr>
                <w:sz w:val="22"/>
                <w:szCs w:val="22"/>
                <w:lang w:val="sl-SI" w:eastAsia="en-US"/>
              </w:rPr>
              <w:t xml:space="preserve"> </w:t>
            </w:r>
            <w:r w:rsidRPr="00DA2C4A">
              <w:rPr>
                <w:sz w:val="22"/>
                <w:szCs w:val="22"/>
                <w:lang w:val="sl-SI" w:eastAsia="en-US"/>
              </w:rPr>
              <w:t>p</w:t>
            </w:r>
          </w:p>
        </w:tc>
        <w:tc>
          <w:tcPr>
            <w:tcW w:w="709" w:type="dxa"/>
            <w:tcBorders>
              <w:top w:val="single" w:sz="12" w:space="0" w:color="92D050"/>
              <w:bottom w:val="single" w:sz="12" w:space="0" w:color="92D050"/>
            </w:tcBorders>
          </w:tcPr>
          <w:p w14:paraId="31B0ABDD" w14:textId="77777777" w:rsidR="001A2FA2" w:rsidRPr="00DA2C4A" w:rsidRDefault="001A2FA2" w:rsidP="00BB6B92">
            <w:pPr>
              <w:spacing w:after="0" w:line="249" w:lineRule="exact"/>
              <w:ind w:right="30"/>
              <w:rPr>
                <w:spacing w:val="-5"/>
                <w:sz w:val="18"/>
                <w:szCs w:val="18"/>
                <w:lang w:val="sl-SI" w:eastAsia="en-US"/>
              </w:rPr>
            </w:pPr>
            <w:r w:rsidRPr="00DA2C4A">
              <w:rPr>
                <w:sz w:val="18"/>
                <w:szCs w:val="18"/>
                <w:lang w:val="sl-SI" w:eastAsia="en-US"/>
              </w:rPr>
              <w:t>2</w:t>
            </w:r>
          </w:p>
        </w:tc>
        <w:tc>
          <w:tcPr>
            <w:tcW w:w="1260" w:type="dxa"/>
            <w:tcBorders>
              <w:top w:val="single" w:sz="12" w:space="0" w:color="92D050"/>
              <w:bottom w:val="single" w:sz="12" w:space="0" w:color="92D050"/>
            </w:tcBorders>
          </w:tcPr>
          <w:p w14:paraId="61BE0AD6" w14:textId="77777777" w:rsidR="001A2FA2" w:rsidRPr="00DA2C4A" w:rsidRDefault="001A2FA2" w:rsidP="00BB6B92">
            <w:pPr>
              <w:spacing w:after="0" w:line="249" w:lineRule="exact"/>
              <w:ind w:left="107"/>
              <w:rPr>
                <w:spacing w:val="-10"/>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52B28D81" w14:textId="77777777" w:rsidR="001A2FA2" w:rsidRPr="00DA2C4A" w:rsidRDefault="001A2FA2" w:rsidP="00BB6B92">
            <w:pPr>
              <w:tabs>
                <w:tab w:val="left" w:pos="710"/>
              </w:tabs>
              <w:spacing w:before="47" w:after="0"/>
              <w:ind w:left="710"/>
              <w:rPr>
                <w:rFonts w:ascii="Cambria" w:hAnsi="Cambria"/>
                <w:spacing w:val="-2"/>
                <w:sz w:val="18"/>
                <w:szCs w:val="18"/>
                <w:lang w:val="sl-SI" w:eastAsia="en-US"/>
              </w:rPr>
            </w:pPr>
            <w:r w:rsidRPr="00DA2C4A">
              <w:rPr>
                <w:rFonts w:ascii="Cambria" w:hAnsi="Cambria"/>
                <w:sz w:val="18"/>
                <w:szCs w:val="18"/>
                <w:lang w:val="sl-SI" w:eastAsia="en-US"/>
              </w:rPr>
              <w:t>2</w:t>
            </w:r>
          </w:p>
        </w:tc>
        <w:tc>
          <w:tcPr>
            <w:tcW w:w="3075" w:type="dxa"/>
            <w:tcBorders>
              <w:top w:val="single" w:sz="12" w:space="0" w:color="92D050"/>
              <w:bottom w:val="single" w:sz="12" w:space="0" w:color="92D050"/>
            </w:tcBorders>
          </w:tcPr>
          <w:p w14:paraId="26EB7EEF"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Prevzem živil  uskladiščenje živil</w:t>
            </w:r>
          </w:p>
          <w:p w14:paraId="1CC9174F" w14:textId="27EB6BAE"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Uskladiščenje živil</w:t>
            </w:r>
          </w:p>
        </w:tc>
        <w:tc>
          <w:tcPr>
            <w:tcW w:w="2243" w:type="dxa"/>
            <w:tcBorders>
              <w:top w:val="single" w:sz="12" w:space="0" w:color="92D050"/>
              <w:bottom w:val="single" w:sz="12" w:space="0" w:color="92D050"/>
            </w:tcBorders>
          </w:tcPr>
          <w:p w14:paraId="699000F9"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Praktični izdelek</w:t>
            </w:r>
          </w:p>
          <w:p w14:paraId="5482310A"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Praktični izdelek</w:t>
            </w:r>
          </w:p>
          <w:p w14:paraId="21A02BA5" w14:textId="77777777" w:rsidR="001A2FA2" w:rsidRPr="00DA2C4A" w:rsidRDefault="001A2FA2" w:rsidP="00BB6B92">
            <w:pPr>
              <w:tabs>
                <w:tab w:val="left" w:pos="707"/>
              </w:tabs>
              <w:spacing w:before="44" w:after="0"/>
              <w:rPr>
                <w:spacing w:val="-2"/>
                <w:sz w:val="18"/>
                <w:szCs w:val="18"/>
                <w:lang w:val="sl-SI" w:eastAsia="en-US"/>
              </w:rPr>
            </w:pPr>
          </w:p>
        </w:tc>
        <w:tc>
          <w:tcPr>
            <w:tcW w:w="2257" w:type="dxa"/>
            <w:tcBorders>
              <w:top w:val="single" w:sz="12" w:space="0" w:color="92D050"/>
              <w:bottom w:val="single" w:sz="12" w:space="0" w:color="92D050"/>
            </w:tcBorders>
          </w:tcPr>
          <w:p w14:paraId="6418ADA1" w14:textId="1DBC4EF4" w:rsidR="001A2FA2" w:rsidRPr="00DA2C4A" w:rsidRDefault="6CC968EB" w:rsidP="00BB6B92">
            <w:pPr>
              <w:spacing w:after="0"/>
              <w:ind w:left="123"/>
              <w:rPr>
                <w:sz w:val="18"/>
                <w:szCs w:val="18"/>
                <w:lang w:val="sl-SI" w:eastAsia="en-US"/>
              </w:rPr>
            </w:pPr>
            <w:r w:rsidRPr="00DA2C4A">
              <w:rPr>
                <w:sz w:val="18"/>
                <w:szCs w:val="18"/>
                <w:lang w:val="sl-SI" w:eastAsia="en-US"/>
              </w:rPr>
              <w:t>december 2025</w:t>
            </w:r>
          </w:p>
          <w:p w14:paraId="0E88692B" w14:textId="5BE97C6F" w:rsidR="001A2FA2" w:rsidRPr="00DA2C4A" w:rsidRDefault="6CC968EB" w:rsidP="00BB6B92">
            <w:pPr>
              <w:spacing w:after="0"/>
              <w:ind w:left="123"/>
              <w:rPr>
                <w:sz w:val="18"/>
                <w:szCs w:val="18"/>
                <w:lang w:val="sl-SI" w:eastAsia="en-US"/>
              </w:rPr>
            </w:pPr>
            <w:r w:rsidRPr="00DA2C4A">
              <w:rPr>
                <w:sz w:val="18"/>
                <w:szCs w:val="18"/>
                <w:lang w:val="sl-SI" w:eastAsia="en-US"/>
              </w:rPr>
              <w:t>april 202</w:t>
            </w:r>
            <w:r w:rsidR="50BBB50A" w:rsidRPr="00DA2C4A">
              <w:rPr>
                <w:sz w:val="18"/>
                <w:szCs w:val="18"/>
                <w:lang w:val="sl-SI" w:eastAsia="en-US"/>
              </w:rPr>
              <w:t>6</w:t>
            </w:r>
          </w:p>
          <w:p w14:paraId="18B718B5" w14:textId="2A6504AE" w:rsidR="001A2FA2" w:rsidRPr="00DA2C4A" w:rsidRDefault="001A2FA2" w:rsidP="00BB6B92">
            <w:pPr>
              <w:spacing w:after="0"/>
              <w:ind w:left="123"/>
              <w:rPr>
                <w:sz w:val="18"/>
                <w:szCs w:val="18"/>
                <w:lang w:val="sl-SI" w:eastAsia="en-US"/>
              </w:rPr>
            </w:pPr>
          </w:p>
          <w:p w14:paraId="61A921F4" w14:textId="49A2910D" w:rsidR="001A2FA2" w:rsidRPr="00DA2C4A" w:rsidRDefault="001A2FA2" w:rsidP="00BB6B92">
            <w:pPr>
              <w:spacing w:after="0"/>
              <w:rPr>
                <w:spacing w:val="-2"/>
                <w:sz w:val="18"/>
                <w:szCs w:val="18"/>
                <w:lang w:val="sl-SI" w:eastAsia="en-US"/>
              </w:rPr>
            </w:pPr>
          </w:p>
        </w:tc>
        <w:tc>
          <w:tcPr>
            <w:tcW w:w="1799" w:type="dxa"/>
            <w:tcBorders>
              <w:top w:val="single" w:sz="12" w:space="0" w:color="92D050"/>
              <w:bottom w:val="single" w:sz="12" w:space="0" w:color="92D050"/>
              <w:right w:val="single" w:sz="4" w:space="0" w:color="9BB957"/>
            </w:tcBorders>
          </w:tcPr>
          <w:p w14:paraId="308872F2" w14:textId="77777777" w:rsidR="001A2FA2" w:rsidRPr="00DA2C4A" w:rsidRDefault="001A2FA2" w:rsidP="00BB6B92">
            <w:pPr>
              <w:spacing w:after="0"/>
              <w:rPr>
                <w:rFonts w:ascii="Cambria"/>
                <w:b/>
                <w:bCs/>
                <w:sz w:val="18"/>
                <w:szCs w:val="18"/>
                <w:lang w:val="sl-SI" w:eastAsia="en-US"/>
              </w:rPr>
            </w:pPr>
          </w:p>
          <w:p w14:paraId="7DAE7791" w14:textId="77777777" w:rsidR="001A2FA2" w:rsidRPr="00DA2C4A" w:rsidRDefault="001A2FA2" w:rsidP="00BB6B92">
            <w:pPr>
              <w:spacing w:after="0"/>
              <w:rPr>
                <w:rFonts w:ascii="Cambria"/>
                <w:b/>
                <w:bCs/>
                <w:sz w:val="18"/>
                <w:szCs w:val="18"/>
                <w:lang w:val="sl-SI" w:eastAsia="en-US"/>
              </w:rPr>
            </w:pPr>
            <w:r w:rsidRPr="00DA2C4A">
              <w:rPr>
                <w:rFonts w:ascii="Cambria"/>
                <w:sz w:val="18"/>
                <w:szCs w:val="18"/>
                <w:lang w:val="sl-SI" w:eastAsia="en-US"/>
              </w:rPr>
              <w:t>Brigita Prima</w:t>
            </w:r>
            <w:r w:rsidRPr="00DA2C4A">
              <w:rPr>
                <w:rFonts w:ascii="Cambria"/>
                <w:sz w:val="18"/>
                <w:szCs w:val="18"/>
                <w:lang w:val="sl-SI" w:eastAsia="en-US"/>
              </w:rPr>
              <w:t>ž</w:t>
            </w:r>
            <w:r w:rsidRPr="00DA2C4A">
              <w:rPr>
                <w:rFonts w:ascii="Cambria"/>
                <w:sz w:val="18"/>
                <w:szCs w:val="18"/>
                <w:lang w:val="sl-SI" w:eastAsia="en-US"/>
              </w:rPr>
              <w:t>i</w:t>
            </w:r>
            <w:r w:rsidRPr="00DA2C4A">
              <w:rPr>
                <w:rFonts w:ascii="Cambria"/>
                <w:sz w:val="18"/>
                <w:szCs w:val="18"/>
                <w:lang w:val="sl-SI" w:eastAsia="en-US"/>
              </w:rPr>
              <w:t>č</w:t>
            </w:r>
          </w:p>
        </w:tc>
      </w:tr>
      <w:tr w:rsidR="001A2FA2" w:rsidRPr="00DA2C4A" w14:paraId="26D64F82" w14:textId="77777777" w:rsidTr="6DCCE0C6">
        <w:trPr>
          <w:trHeight w:val="1050"/>
        </w:trPr>
        <w:tc>
          <w:tcPr>
            <w:tcW w:w="1703" w:type="dxa"/>
            <w:tcBorders>
              <w:top w:val="single" w:sz="12" w:space="0" w:color="92D050"/>
              <w:left w:val="single" w:sz="4" w:space="0" w:color="9BB957"/>
              <w:bottom w:val="single" w:sz="12" w:space="0" w:color="92D050"/>
            </w:tcBorders>
          </w:tcPr>
          <w:p w14:paraId="60AC482D" w14:textId="77777777" w:rsidR="001A2FA2" w:rsidRPr="00DA2C4A" w:rsidRDefault="001A2FA2" w:rsidP="00BB6B92">
            <w:pPr>
              <w:spacing w:before="34" w:after="0"/>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4C59BE50" w14:textId="7AC64619" w:rsidR="001A2FA2" w:rsidRPr="00DA2C4A" w:rsidRDefault="001A2FA2" w:rsidP="00BB6B92">
            <w:pPr>
              <w:spacing w:after="0" w:line="249" w:lineRule="exact"/>
              <w:ind w:left="30"/>
              <w:rPr>
                <w:spacing w:val="-5"/>
                <w:sz w:val="22"/>
                <w:szCs w:val="22"/>
                <w:lang w:val="sl-SI" w:eastAsia="en-US"/>
              </w:rPr>
            </w:pPr>
            <w:r w:rsidRPr="00DA2C4A">
              <w:rPr>
                <w:sz w:val="22"/>
                <w:szCs w:val="22"/>
                <w:lang w:val="sl-SI" w:eastAsia="en-US"/>
              </w:rPr>
              <w:t>ORP</w:t>
            </w:r>
          </w:p>
        </w:tc>
        <w:tc>
          <w:tcPr>
            <w:tcW w:w="709" w:type="dxa"/>
            <w:tcBorders>
              <w:top w:val="single" w:sz="12" w:space="0" w:color="92D050"/>
              <w:bottom w:val="single" w:sz="12" w:space="0" w:color="92D050"/>
            </w:tcBorders>
          </w:tcPr>
          <w:p w14:paraId="29E6E658" w14:textId="77777777" w:rsidR="001A2FA2" w:rsidRPr="00DA2C4A" w:rsidRDefault="001A2FA2" w:rsidP="00BB6B92">
            <w:pPr>
              <w:spacing w:after="0" w:line="249" w:lineRule="exact"/>
              <w:ind w:right="30"/>
              <w:rPr>
                <w:spacing w:val="-5"/>
                <w:sz w:val="18"/>
                <w:szCs w:val="18"/>
                <w:lang w:val="sl-SI" w:eastAsia="en-US"/>
              </w:rPr>
            </w:pPr>
            <w:r w:rsidRPr="00DA2C4A">
              <w:rPr>
                <w:sz w:val="18"/>
                <w:szCs w:val="18"/>
                <w:lang w:val="sl-SI" w:eastAsia="en-US"/>
              </w:rPr>
              <w:t>3</w:t>
            </w:r>
          </w:p>
        </w:tc>
        <w:tc>
          <w:tcPr>
            <w:tcW w:w="1260" w:type="dxa"/>
            <w:tcBorders>
              <w:top w:val="single" w:sz="12" w:space="0" w:color="92D050"/>
              <w:bottom w:val="single" w:sz="12" w:space="0" w:color="92D050"/>
            </w:tcBorders>
          </w:tcPr>
          <w:p w14:paraId="1A1F8B4C" w14:textId="77777777" w:rsidR="001A2FA2" w:rsidRPr="00DA2C4A" w:rsidRDefault="001A2FA2" w:rsidP="00BB6B92">
            <w:pPr>
              <w:spacing w:after="0" w:line="249" w:lineRule="exact"/>
              <w:ind w:left="107"/>
              <w:rPr>
                <w:spacing w:val="-10"/>
                <w:sz w:val="18"/>
                <w:szCs w:val="18"/>
                <w:lang w:val="sl-SI" w:eastAsia="en-US"/>
              </w:rPr>
            </w:pPr>
            <w:r w:rsidRPr="00DA2C4A">
              <w:rPr>
                <w:sz w:val="18"/>
                <w:szCs w:val="18"/>
                <w:lang w:val="sl-SI" w:eastAsia="en-US"/>
              </w:rPr>
              <w:t>3</w:t>
            </w:r>
          </w:p>
        </w:tc>
        <w:tc>
          <w:tcPr>
            <w:tcW w:w="1335" w:type="dxa"/>
            <w:tcBorders>
              <w:top w:val="single" w:sz="12" w:space="0" w:color="92D050"/>
              <w:bottom w:val="single" w:sz="12" w:space="0" w:color="92D050"/>
            </w:tcBorders>
          </w:tcPr>
          <w:p w14:paraId="472FA778" w14:textId="77777777" w:rsidR="001A2FA2" w:rsidRPr="00DA2C4A" w:rsidRDefault="001A2FA2" w:rsidP="00BB6B92">
            <w:pPr>
              <w:tabs>
                <w:tab w:val="left" w:pos="710"/>
              </w:tabs>
              <w:spacing w:before="47" w:after="0"/>
              <w:ind w:left="710"/>
              <w:rPr>
                <w:rFonts w:ascii="Cambria" w:hAnsi="Cambria"/>
                <w:spacing w:val="-2"/>
                <w:sz w:val="18"/>
                <w:szCs w:val="18"/>
                <w:lang w:val="sl-SI" w:eastAsia="en-US"/>
              </w:rPr>
            </w:pPr>
            <w:r w:rsidRPr="00DA2C4A">
              <w:rPr>
                <w:rFonts w:ascii="Cambria" w:hAnsi="Cambria"/>
                <w:sz w:val="18"/>
                <w:szCs w:val="18"/>
                <w:lang w:val="sl-SI" w:eastAsia="en-US"/>
              </w:rPr>
              <w:t>3</w:t>
            </w:r>
          </w:p>
        </w:tc>
        <w:tc>
          <w:tcPr>
            <w:tcW w:w="3075" w:type="dxa"/>
            <w:tcBorders>
              <w:top w:val="single" w:sz="12" w:space="0" w:color="92D050"/>
              <w:bottom w:val="single" w:sz="12" w:space="0" w:color="92D050"/>
            </w:tcBorders>
          </w:tcPr>
          <w:p w14:paraId="0A387DAA" w14:textId="77777777" w:rsidR="001A2FA2" w:rsidRPr="00DA2C4A" w:rsidRDefault="001A2FA2" w:rsidP="00BB6B92">
            <w:pPr>
              <w:numPr>
                <w:ilvl w:val="0"/>
                <w:numId w:val="34"/>
              </w:numPr>
              <w:tabs>
                <w:tab w:val="left" w:pos="710"/>
              </w:tabs>
              <w:spacing w:before="47" w:after="0"/>
              <w:rPr>
                <w:rFonts w:ascii="Cambria" w:hAnsi="Cambria"/>
                <w:sz w:val="18"/>
                <w:szCs w:val="18"/>
                <w:lang w:val="sl-SI" w:eastAsia="en-US"/>
              </w:rPr>
            </w:pPr>
            <w:r w:rsidRPr="00DA2C4A">
              <w:rPr>
                <w:rFonts w:ascii="Cambria" w:hAnsi="Cambria"/>
                <w:sz w:val="18"/>
                <w:szCs w:val="18"/>
                <w:lang w:val="sl-SI" w:eastAsia="en-US"/>
              </w:rPr>
              <w:t>Prodaja drogerijskih in tekstilnih izdelkov</w:t>
            </w:r>
          </w:p>
          <w:p w14:paraId="343998C8" w14:textId="77777777" w:rsidR="001A2FA2" w:rsidRPr="00DA2C4A" w:rsidRDefault="001A2FA2" w:rsidP="00BB6B92">
            <w:pPr>
              <w:numPr>
                <w:ilvl w:val="0"/>
                <w:numId w:val="34"/>
              </w:numPr>
              <w:tabs>
                <w:tab w:val="left" w:pos="710"/>
              </w:tabs>
              <w:spacing w:before="47" w:after="0"/>
              <w:rPr>
                <w:rFonts w:ascii="Cambria" w:hAnsi="Cambria"/>
                <w:sz w:val="18"/>
                <w:szCs w:val="18"/>
                <w:lang w:val="sl-SI" w:eastAsia="en-US"/>
              </w:rPr>
            </w:pPr>
            <w:r w:rsidRPr="00DA2C4A">
              <w:rPr>
                <w:rFonts w:ascii="Cambria" w:hAnsi="Cambria"/>
                <w:sz w:val="18"/>
                <w:szCs w:val="18"/>
                <w:lang w:val="sl-SI" w:eastAsia="en-US"/>
              </w:rPr>
              <w:t>Prodaja tehničnega blaga</w:t>
            </w:r>
          </w:p>
        </w:tc>
        <w:tc>
          <w:tcPr>
            <w:tcW w:w="2243" w:type="dxa"/>
            <w:tcBorders>
              <w:top w:val="single" w:sz="12" w:space="0" w:color="92D050"/>
              <w:bottom w:val="single" w:sz="12" w:space="0" w:color="92D050"/>
            </w:tcBorders>
          </w:tcPr>
          <w:p w14:paraId="20A70913" w14:textId="77777777" w:rsidR="001A2FA2" w:rsidRPr="00DA2C4A" w:rsidRDefault="001A2FA2" w:rsidP="00BB6B92">
            <w:pPr>
              <w:numPr>
                <w:ilvl w:val="0"/>
                <w:numId w:val="33"/>
              </w:numPr>
              <w:tabs>
                <w:tab w:val="left" w:pos="707"/>
              </w:tabs>
              <w:spacing w:before="44" w:after="0"/>
              <w:ind w:left="707" w:hanging="359"/>
              <w:rPr>
                <w:sz w:val="18"/>
                <w:szCs w:val="18"/>
                <w:lang w:val="sl-SI" w:eastAsia="en-US"/>
              </w:rPr>
            </w:pPr>
            <w:r w:rsidRPr="00DA2C4A">
              <w:rPr>
                <w:sz w:val="18"/>
                <w:szCs w:val="18"/>
                <w:lang w:val="sl-SI" w:eastAsia="en-US"/>
              </w:rPr>
              <w:t>Praktični izdelek</w:t>
            </w:r>
          </w:p>
          <w:p w14:paraId="4313DE44" w14:textId="76E23B12" w:rsidR="001A2FA2" w:rsidRPr="00DA2C4A" w:rsidRDefault="001A2FA2" w:rsidP="00BB6B92">
            <w:pPr>
              <w:numPr>
                <w:ilvl w:val="0"/>
                <w:numId w:val="33"/>
              </w:numPr>
              <w:tabs>
                <w:tab w:val="left" w:pos="707"/>
              </w:tabs>
              <w:spacing w:before="44" w:after="0"/>
              <w:ind w:left="707" w:hanging="359"/>
              <w:rPr>
                <w:sz w:val="18"/>
                <w:szCs w:val="18"/>
                <w:lang w:val="sl-SI" w:eastAsia="en-US"/>
              </w:rPr>
            </w:pPr>
            <w:r w:rsidRPr="00DA2C4A">
              <w:rPr>
                <w:sz w:val="18"/>
                <w:szCs w:val="18"/>
                <w:lang w:val="sl-SI" w:eastAsia="en-US"/>
              </w:rPr>
              <w:t>Praktični izdelek</w:t>
            </w:r>
            <w:r w:rsidR="002A0198" w:rsidRPr="00DA2C4A">
              <w:rPr>
                <w:sz w:val="18"/>
                <w:szCs w:val="18"/>
                <w:lang w:val="sl-SI" w:eastAsia="en-US"/>
              </w:rPr>
              <w:t xml:space="preserve"> in predstavitev</w:t>
            </w:r>
          </w:p>
          <w:p w14:paraId="6C42B1AA" w14:textId="77777777" w:rsidR="001A2FA2" w:rsidRPr="00DA2C4A" w:rsidRDefault="001A2FA2" w:rsidP="00BB6B92">
            <w:pPr>
              <w:numPr>
                <w:ilvl w:val="0"/>
                <w:numId w:val="33"/>
              </w:numPr>
              <w:tabs>
                <w:tab w:val="left" w:pos="707"/>
              </w:tabs>
              <w:spacing w:before="44" w:after="0"/>
              <w:ind w:left="707" w:hanging="359"/>
              <w:rPr>
                <w:sz w:val="18"/>
                <w:szCs w:val="18"/>
                <w:lang w:val="sl-SI" w:eastAsia="en-US"/>
              </w:rPr>
            </w:pPr>
            <w:r w:rsidRPr="00DA2C4A">
              <w:rPr>
                <w:sz w:val="18"/>
                <w:szCs w:val="18"/>
                <w:lang w:val="sl-SI" w:eastAsia="en-US"/>
              </w:rPr>
              <w:t>ustno</w:t>
            </w:r>
          </w:p>
        </w:tc>
        <w:tc>
          <w:tcPr>
            <w:tcW w:w="2257" w:type="dxa"/>
            <w:tcBorders>
              <w:top w:val="single" w:sz="12" w:space="0" w:color="92D050"/>
              <w:bottom w:val="single" w:sz="12" w:space="0" w:color="92D050"/>
            </w:tcBorders>
          </w:tcPr>
          <w:p w14:paraId="30247743" w14:textId="20A3281B" w:rsidR="54670ADE" w:rsidRPr="00DA2C4A" w:rsidRDefault="10702533" w:rsidP="00BB6B92">
            <w:pPr>
              <w:spacing w:after="0"/>
              <w:rPr>
                <w:sz w:val="18"/>
                <w:szCs w:val="18"/>
                <w:lang w:val="sl-SI" w:eastAsia="en-US"/>
              </w:rPr>
            </w:pPr>
            <w:r w:rsidRPr="00DA2C4A">
              <w:rPr>
                <w:sz w:val="18"/>
                <w:szCs w:val="18"/>
                <w:lang w:val="sl-SI" w:eastAsia="en-US"/>
              </w:rPr>
              <w:t xml:space="preserve">  </w:t>
            </w:r>
            <w:r w:rsidR="150DE2E5" w:rsidRPr="00DA2C4A">
              <w:rPr>
                <w:sz w:val="18"/>
                <w:szCs w:val="18"/>
                <w:lang w:val="sl-SI" w:eastAsia="en-US"/>
              </w:rPr>
              <w:t>ma</w:t>
            </w:r>
            <w:r w:rsidR="3FD4A5DD" w:rsidRPr="00DA2C4A">
              <w:rPr>
                <w:sz w:val="18"/>
                <w:szCs w:val="18"/>
                <w:lang w:val="sl-SI" w:eastAsia="en-US"/>
              </w:rPr>
              <w:t xml:space="preserve">rec </w:t>
            </w:r>
            <w:r w:rsidR="43DCA2EF" w:rsidRPr="00DA2C4A">
              <w:rPr>
                <w:sz w:val="18"/>
                <w:szCs w:val="18"/>
                <w:lang w:val="sl-SI" w:eastAsia="en-US"/>
              </w:rPr>
              <w:t>202</w:t>
            </w:r>
            <w:r w:rsidR="53AE800D" w:rsidRPr="00DA2C4A">
              <w:rPr>
                <w:sz w:val="18"/>
                <w:szCs w:val="18"/>
                <w:lang w:val="sl-SI" w:eastAsia="en-US"/>
              </w:rPr>
              <w:t>6</w:t>
            </w:r>
          </w:p>
          <w:p w14:paraId="775CFD71" w14:textId="488B9A9A" w:rsidR="001A2FA2" w:rsidRPr="00DA2C4A" w:rsidRDefault="43DCA2EF" w:rsidP="00BB6B92">
            <w:pPr>
              <w:spacing w:after="0"/>
              <w:rPr>
                <w:sz w:val="18"/>
                <w:szCs w:val="18"/>
                <w:lang w:val="sl-SI" w:eastAsia="en-US"/>
              </w:rPr>
            </w:pPr>
            <w:r w:rsidRPr="00DA2C4A">
              <w:rPr>
                <w:sz w:val="18"/>
                <w:szCs w:val="18"/>
                <w:lang w:val="sl-SI" w:eastAsia="en-US"/>
              </w:rPr>
              <w:t xml:space="preserve">  </w:t>
            </w:r>
            <w:r w:rsidR="686A0C08" w:rsidRPr="00DA2C4A">
              <w:rPr>
                <w:sz w:val="18"/>
                <w:szCs w:val="18"/>
                <w:lang w:val="sl-SI" w:eastAsia="en-US"/>
              </w:rPr>
              <w:t>a</w:t>
            </w:r>
            <w:r w:rsidR="7BBF2E93" w:rsidRPr="00DA2C4A">
              <w:rPr>
                <w:sz w:val="18"/>
                <w:szCs w:val="18"/>
                <w:lang w:val="sl-SI" w:eastAsia="en-US"/>
              </w:rPr>
              <w:t>pril 2</w:t>
            </w:r>
            <w:r w:rsidRPr="00DA2C4A">
              <w:rPr>
                <w:sz w:val="18"/>
                <w:szCs w:val="18"/>
                <w:lang w:val="sl-SI" w:eastAsia="en-US"/>
              </w:rPr>
              <w:t>02</w:t>
            </w:r>
            <w:r w:rsidR="2260B5DE" w:rsidRPr="00DA2C4A">
              <w:rPr>
                <w:sz w:val="18"/>
                <w:szCs w:val="18"/>
                <w:lang w:val="sl-SI" w:eastAsia="en-US"/>
              </w:rPr>
              <w:t>6</w:t>
            </w:r>
          </w:p>
          <w:p w14:paraId="66141AC0" w14:textId="246DB09F" w:rsidR="001A2FA2" w:rsidRPr="00DA2C4A" w:rsidRDefault="782BFD70" w:rsidP="00BB6B92">
            <w:pPr>
              <w:spacing w:after="0"/>
              <w:ind w:left="123"/>
              <w:rPr>
                <w:sz w:val="18"/>
                <w:szCs w:val="18"/>
                <w:lang w:val="sl-SI" w:eastAsia="en-US"/>
              </w:rPr>
            </w:pPr>
            <w:r w:rsidRPr="00DA2C4A">
              <w:rPr>
                <w:sz w:val="18"/>
                <w:szCs w:val="18"/>
                <w:lang w:val="sl-SI" w:eastAsia="en-US"/>
              </w:rPr>
              <w:t>e</w:t>
            </w:r>
            <w:r w:rsidR="001A2FA2" w:rsidRPr="00DA2C4A">
              <w:rPr>
                <w:sz w:val="18"/>
                <w:szCs w:val="18"/>
                <w:lang w:val="sl-SI" w:eastAsia="en-US"/>
              </w:rPr>
              <w:t>nkrat v letu</w:t>
            </w:r>
          </w:p>
          <w:p w14:paraId="4573D93A" w14:textId="164886CC" w:rsidR="001A2FA2" w:rsidRPr="00DA2C4A" w:rsidRDefault="001A2FA2" w:rsidP="00BB6B92">
            <w:pPr>
              <w:spacing w:after="0"/>
              <w:ind w:left="123"/>
              <w:rPr>
                <w:sz w:val="18"/>
                <w:szCs w:val="18"/>
                <w:lang w:val="sl-SI" w:eastAsia="en-US"/>
              </w:rPr>
            </w:pPr>
          </w:p>
        </w:tc>
        <w:tc>
          <w:tcPr>
            <w:tcW w:w="1799" w:type="dxa"/>
            <w:tcBorders>
              <w:top w:val="single" w:sz="12" w:space="0" w:color="92D050"/>
              <w:bottom w:val="single" w:sz="12" w:space="0" w:color="92D050"/>
              <w:right w:val="single" w:sz="4" w:space="0" w:color="9BB957"/>
            </w:tcBorders>
          </w:tcPr>
          <w:p w14:paraId="1B83B57D" w14:textId="7EE64223" w:rsidR="001A2FA2" w:rsidRPr="00DA2C4A" w:rsidRDefault="001A2FA2" w:rsidP="00BB6B92">
            <w:pPr>
              <w:spacing w:after="0"/>
              <w:rPr>
                <w:rFonts w:ascii="Cambria"/>
                <w:sz w:val="18"/>
                <w:szCs w:val="18"/>
                <w:lang w:val="sl-SI" w:eastAsia="en-US"/>
              </w:rPr>
            </w:pPr>
          </w:p>
        </w:tc>
      </w:tr>
      <w:tr w:rsidR="001A2FA2" w:rsidRPr="00DA2C4A" w14:paraId="0EAE9C28" w14:textId="77777777" w:rsidTr="6DCCE0C6">
        <w:trPr>
          <w:trHeight w:val="1191"/>
        </w:trPr>
        <w:tc>
          <w:tcPr>
            <w:tcW w:w="1703" w:type="dxa"/>
            <w:tcBorders>
              <w:top w:val="single" w:sz="12" w:space="0" w:color="92D050"/>
              <w:left w:val="single" w:sz="4" w:space="0" w:color="9BB957"/>
              <w:bottom w:val="single" w:sz="12" w:space="0" w:color="92D050"/>
            </w:tcBorders>
          </w:tcPr>
          <w:p w14:paraId="06B4F291" w14:textId="77777777" w:rsidR="001A2FA2" w:rsidRPr="00DA2C4A" w:rsidRDefault="001A2FA2" w:rsidP="00BB6B92">
            <w:pPr>
              <w:spacing w:before="34" w:after="0"/>
              <w:rPr>
                <w:rFonts w:ascii="Cambria"/>
                <w:b/>
                <w:bCs/>
                <w:sz w:val="17"/>
                <w:szCs w:val="17"/>
                <w:lang w:val="sl-SI" w:eastAsia="en-US"/>
              </w:rPr>
            </w:pPr>
            <w:r w:rsidRPr="00DA2C4A">
              <w:rPr>
                <w:rFonts w:ascii="Cambria"/>
                <w:b/>
                <w:bCs/>
                <w:sz w:val="17"/>
                <w:szCs w:val="17"/>
                <w:lang w:val="sl-SI" w:eastAsia="en-US"/>
              </w:rPr>
              <w:lastRenderedPageBreak/>
              <w:t>TRGOVEC</w:t>
            </w:r>
          </w:p>
        </w:tc>
        <w:tc>
          <w:tcPr>
            <w:tcW w:w="992" w:type="dxa"/>
            <w:tcBorders>
              <w:top w:val="single" w:sz="12" w:space="0" w:color="92D050"/>
              <w:bottom w:val="single" w:sz="12" w:space="0" w:color="92D050"/>
            </w:tcBorders>
          </w:tcPr>
          <w:p w14:paraId="66CA4AF6" w14:textId="7BC0A335" w:rsidR="001A2FA2" w:rsidRPr="00DA2C4A" w:rsidRDefault="001A2FA2" w:rsidP="00BB6B92">
            <w:pPr>
              <w:spacing w:after="0" w:line="249" w:lineRule="exact"/>
              <w:ind w:left="30"/>
              <w:rPr>
                <w:spacing w:val="-5"/>
                <w:sz w:val="22"/>
                <w:szCs w:val="22"/>
                <w:lang w:val="sl-SI" w:eastAsia="en-US"/>
              </w:rPr>
            </w:pPr>
            <w:r w:rsidRPr="00DA2C4A">
              <w:rPr>
                <w:sz w:val="22"/>
                <w:szCs w:val="22"/>
                <w:lang w:val="sl-SI" w:eastAsia="en-US"/>
              </w:rPr>
              <w:t>E-PR</w:t>
            </w:r>
          </w:p>
        </w:tc>
        <w:tc>
          <w:tcPr>
            <w:tcW w:w="709" w:type="dxa"/>
            <w:tcBorders>
              <w:top w:val="single" w:sz="12" w:space="0" w:color="92D050"/>
              <w:bottom w:val="single" w:sz="12" w:space="0" w:color="92D050"/>
            </w:tcBorders>
          </w:tcPr>
          <w:p w14:paraId="79AAB899" w14:textId="77777777" w:rsidR="001A2FA2" w:rsidRPr="00DA2C4A" w:rsidRDefault="001A2FA2" w:rsidP="00BB6B92">
            <w:pPr>
              <w:spacing w:after="0" w:line="249" w:lineRule="exact"/>
              <w:ind w:right="30"/>
              <w:rPr>
                <w:spacing w:val="-5"/>
                <w:sz w:val="18"/>
                <w:szCs w:val="18"/>
                <w:lang w:val="sl-SI" w:eastAsia="en-US"/>
              </w:rPr>
            </w:pPr>
            <w:r w:rsidRPr="00DA2C4A">
              <w:rPr>
                <w:sz w:val="18"/>
                <w:szCs w:val="18"/>
                <w:lang w:val="sl-SI" w:eastAsia="en-US"/>
              </w:rPr>
              <w:t>3</w:t>
            </w:r>
          </w:p>
        </w:tc>
        <w:tc>
          <w:tcPr>
            <w:tcW w:w="1260" w:type="dxa"/>
            <w:tcBorders>
              <w:top w:val="single" w:sz="12" w:space="0" w:color="92D050"/>
              <w:bottom w:val="single" w:sz="12" w:space="0" w:color="92D050"/>
            </w:tcBorders>
          </w:tcPr>
          <w:p w14:paraId="2578C1BD" w14:textId="77777777" w:rsidR="001A2FA2" w:rsidRPr="00DA2C4A" w:rsidRDefault="001A2FA2" w:rsidP="00BB6B92">
            <w:pPr>
              <w:spacing w:after="0" w:line="249" w:lineRule="exact"/>
              <w:ind w:left="107"/>
              <w:rPr>
                <w:spacing w:val="-10"/>
                <w:sz w:val="18"/>
                <w:szCs w:val="18"/>
                <w:lang w:val="sl-SI" w:eastAsia="en-US"/>
              </w:rPr>
            </w:pPr>
            <w:r w:rsidRPr="00DA2C4A">
              <w:rPr>
                <w:sz w:val="18"/>
                <w:szCs w:val="18"/>
                <w:lang w:val="sl-SI" w:eastAsia="en-US"/>
              </w:rPr>
              <w:t>3</w:t>
            </w:r>
          </w:p>
        </w:tc>
        <w:tc>
          <w:tcPr>
            <w:tcW w:w="1335" w:type="dxa"/>
            <w:tcBorders>
              <w:top w:val="single" w:sz="12" w:space="0" w:color="92D050"/>
              <w:bottom w:val="single" w:sz="12" w:space="0" w:color="92D050"/>
            </w:tcBorders>
          </w:tcPr>
          <w:p w14:paraId="24AD48C0" w14:textId="77777777" w:rsidR="001A2FA2" w:rsidRPr="00DA2C4A" w:rsidRDefault="001A2FA2" w:rsidP="00BB6B92">
            <w:pPr>
              <w:tabs>
                <w:tab w:val="left" w:pos="710"/>
              </w:tabs>
              <w:spacing w:before="47" w:after="0"/>
              <w:ind w:left="710"/>
              <w:rPr>
                <w:rFonts w:ascii="Cambria" w:hAnsi="Cambria"/>
                <w:spacing w:val="-2"/>
                <w:sz w:val="18"/>
                <w:szCs w:val="18"/>
                <w:lang w:val="sl-SI" w:eastAsia="en-US"/>
              </w:rPr>
            </w:pPr>
            <w:r w:rsidRPr="00DA2C4A">
              <w:rPr>
                <w:rFonts w:ascii="Cambria" w:hAnsi="Cambria"/>
                <w:sz w:val="18"/>
                <w:szCs w:val="18"/>
                <w:lang w:val="sl-SI" w:eastAsia="en-US"/>
              </w:rPr>
              <w:t>3</w:t>
            </w:r>
          </w:p>
        </w:tc>
        <w:tc>
          <w:tcPr>
            <w:tcW w:w="3075" w:type="dxa"/>
            <w:tcBorders>
              <w:top w:val="single" w:sz="12" w:space="0" w:color="92D050"/>
              <w:bottom w:val="single" w:sz="12" w:space="0" w:color="92D050"/>
            </w:tcBorders>
          </w:tcPr>
          <w:p w14:paraId="26CCC678"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Uporaba sodobnih programskih orodij</w:t>
            </w:r>
          </w:p>
          <w:p w14:paraId="18E69F78"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Iskanje idej, določanje vsebin in obsega e-prodaje</w:t>
            </w:r>
          </w:p>
        </w:tc>
        <w:tc>
          <w:tcPr>
            <w:tcW w:w="2243" w:type="dxa"/>
            <w:tcBorders>
              <w:top w:val="single" w:sz="12" w:space="0" w:color="92D050"/>
              <w:bottom w:val="single" w:sz="12" w:space="0" w:color="92D050"/>
            </w:tcBorders>
          </w:tcPr>
          <w:p w14:paraId="62808912"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Praktični izdelek</w:t>
            </w:r>
          </w:p>
          <w:p w14:paraId="78176681" w14:textId="77777777" w:rsidR="001A2FA2" w:rsidRPr="00DA2C4A" w:rsidRDefault="001A2FA2" w:rsidP="00BB6B92">
            <w:pPr>
              <w:pStyle w:val="Odstavekseznama"/>
              <w:numPr>
                <w:ilvl w:val="0"/>
                <w:numId w:val="33"/>
              </w:numPr>
              <w:tabs>
                <w:tab w:val="left" w:pos="707"/>
              </w:tabs>
              <w:spacing w:before="44" w:after="0"/>
              <w:jc w:val="both"/>
              <w:rPr>
                <w:spacing w:val="-2"/>
                <w:sz w:val="18"/>
                <w:szCs w:val="18"/>
                <w:lang w:val="sl-SI"/>
              </w:rPr>
            </w:pPr>
            <w:r w:rsidRPr="00DA2C4A">
              <w:rPr>
                <w:sz w:val="18"/>
                <w:szCs w:val="18"/>
                <w:lang w:val="sl-SI"/>
              </w:rPr>
              <w:t>Praktični izdelek</w:t>
            </w:r>
          </w:p>
          <w:p w14:paraId="34C46371" w14:textId="77777777" w:rsidR="001A2FA2" w:rsidRPr="00DA2C4A" w:rsidRDefault="001A2FA2" w:rsidP="00BB6B92">
            <w:pPr>
              <w:pStyle w:val="Odstavekseznama"/>
              <w:numPr>
                <w:ilvl w:val="0"/>
                <w:numId w:val="33"/>
              </w:numPr>
              <w:tabs>
                <w:tab w:val="left" w:pos="707"/>
              </w:tabs>
              <w:spacing w:before="44" w:after="0"/>
              <w:jc w:val="both"/>
              <w:rPr>
                <w:spacing w:val="-2"/>
                <w:sz w:val="18"/>
                <w:szCs w:val="18"/>
                <w:lang w:val="sl-SI"/>
              </w:rPr>
            </w:pPr>
            <w:r w:rsidRPr="00DA2C4A">
              <w:rPr>
                <w:sz w:val="18"/>
                <w:szCs w:val="18"/>
                <w:lang w:val="sl-SI"/>
              </w:rPr>
              <w:t>ustno</w:t>
            </w:r>
          </w:p>
        </w:tc>
        <w:tc>
          <w:tcPr>
            <w:tcW w:w="2257" w:type="dxa"/>
            <w:tcBorders>
              <w:top w:val="single" w:sz="12" w:space="0" w:color="92D050"/>
              <w:bottom w:val="single" w:sz="12" w:space="0" w:color="92D050"/>
            </w:tcBorders>
          </w:tcPr>
          <w:p w14:paraId="124762DD" w14:textId="56621E17" w:rsidR="40E75463" w:rsidRPr="00DA2C4A" w:rsidRDefault="40E75463" w:rsidP="00BB6B92">
            <w:pPr>
              <w:spacing w:after="0"/>
              <w:rPr>
                <w:sz w:val="18"/>
                <w:szCs w:val="18"/>
                <w:lang w:val="sl-SI" w:eastAsia="en-US"/>
              </w:rPr>
            </w:pPr>
            <w:r w:rsidRPr="00DA2C4A">
              <w:rPr>
                <w:sz w:val="18"/>
                <w:szCs w:val="18"/>
                <w:lang w:val="sl-SI" w:eastAsia="en-US"/>
              </w:rPr>
              <w:t xml:space="preserve"> </w:t>
            </w:r>
            <w:r w:rsidR="5808847A" w:rsidRPr="00DA2C4A">
              <w:rPr>
                <w:sz w:val="18"/>
                <w:szCs w:val="18"/>
                <w:lang w:val="sl-SI" w:eastAsia="en-US"/>
              </w:rPr>
              <w:t xml:space="preserve"> </w:t>
            </w:r>
            <w:r w:rsidR="33B7A542" w:rsidRPr="00DA2C4A">
              <w:rPr>
                <w:sz w:val="18"/>
                <w:szCs w:val="18"/>
                <w:lang w:val="sl-SI" w:eastAsia="en-US"/>
              </w:rPr>
              <w:t>marec</w:t>
            </w:r>
            <w:r w:rsidR="5E5A398B" w:rsidRPr="00DA2C4A">
              <w:rPr>
                <w:sz w:val="18"/>
                <w:szCs w:val="18"/>
                <w:lang w:val="sl-SI" w:eastAsia="en-US"/>
              </w:rPr>
              <w:t xml:space="preserve"> </w:t>
            </w:r>
            <w:r w:rsidR="5EBD666B" w:rsidRPr="00DA2C4A">
              <w:rPr>
                <w:sz w:val="18"/>
                <w:szCs w:val="18"/>
                <w:lang w:val="sl-SI" w:eastAsia="en-US"/>
              </w:rPr>
              <w:t>202</w:t>
            </w:r>
            <w:r w:rsidR="43BFB4A2" w:rsidRPr="00DA2C4A">
              <w:rPr>
                <w:sz w:val="18"/>
                <w:szCs w:val="18"/>
                <w:lang w:val="sl-SI" w:eastAsia="en-US"/>
              </w:rPr>
              <w:t>6</w:t>
            </w:r>
          </w:p>
          <w:p w14:paraId="6D27B433" w14:textId="6E536F4C" w:rsidR="001A2FA2" w:rsidRPr="00DA2C4A" w:rsidRDefault="19258516" w:rsidP="00BB6B92">
            <w:pPr>
              <w:spacing w:after="0"/>
              <w:rPr>
                <w:sz w:val="18"/>
                <w:szCs w:val="18"/>
                <w:lang w:val="sl-SI" w:eastAsia="en-US"/>
              </w:rPr>
            </w:pPr>
            <w:r w:rsidRPr="00DA2C4A">
              <w:rPr>
                <w:sz w:val="18"/>
                <w:szCs w:val="18"/>
                <w:lang w:val="sl-SI" w:eastAsia="en-US"/>
              </w:rPr>
              <w:t xml:space="preserve"> </w:t>
            </w:r>
            <w:r w:rsidR="03253417" w:rsidRPr="00DA2C4A">
              <w:rPr>
                <w:sz w:val="18"/>
                <w:szCs w:val="18"/>
                <w:lang w:val="sl-SI" w:eastAsia="en-US"/>
              </w:rPr>
              <w:t xml:space="preserve"> </w:t>
            </w:r>
            <w:r w:rsidR="01CB5055" w:rsidRPr="00DA2C4A">
              <w:rPr>
                <w:sz w:val="18"/>
                <w:szCs w:val="18"/>
                <w:lang w:val="sl-SI" w:eastAsia="en-US"/>
              </w:rPr>
              <w:t>april</w:t>
            </w:r>
            <w:r w:rsidR="63777BAF" w:rsidRPr="00DA2C4A">
              <w:rPr>
                <w:sz w:val="18"/>
                <w:szCs w:val="18"/>
                <w:lang w:val="sl-SI" w:eastAsia="en-US"/>
              </w:rPr>
              <w:t xml:space="preserve"> </w:t>
            </w:r>
            <w:r w:rsidR="36A6374C" w:rsidRPr="00DA2C4A">
              <w:rPr>
                <w:sz w:val="18"/>
                <w:szCs w:val="18"/>
                <w:lang w:val="sl-SI" w:eastAsia="en-US"/>
              </w:rPr>
              <w:t>202</w:t>
            </w:r>
            <w:r w:rsidR="436CC4DD" w:rsidRPr="00DA2C4A">
              <w:rPr>
                <w:sz w:val="18"/>
                <w:szCs w:val="18"/>
                <w:lang w:val="sl-SI" w:eastAsia="en-US"/>
              </w:rPr>
              <w:t>6</w:t>
            </w:r>
          </w:p>
          <w:p w14:paraId="2738F3AD" w14:textId="363BF2B6" w:rsidR="001A2FA2" w:rsidRPr="00DA2C4A" w:rsidRDefault="001A2FA2" w:rsidP="00BB6B92">
            <w:pPr>
              <w:spacing w:after="0"/>
              <w:rPr>
                <w:sz w:val="18"/>
                <w:szCs w:val="18"/>
                <w:lang w:val="sl-SI" w:eastAsia="en-US"/>
              </w:rPr>
            </w:pPr>
          </w:p>
          <w:p w14:paraId="5C4EFB29" w14:textId="211EB6A7" w:rsidR="001A2FA2" w:rsidRPr="00DA2C4A" w:rsidRDefault="001A2FA2" w:rsidP="00BB6B92">
            <w:pPr>
              <w:spacing w:after="0"/>
              <w:rPr>
                <w:spacing w:val="-2"/>
                <w:sz w:val="18"/>
                <w:szCs w:val="18"/>
                <w:lang w:val="sl-SI" w:eastAsia="en-US"/>
              </w:rPr>
            </w:pPr>
          </w:p>
        </w:tc>
        <w:tc>
          <w:tcPr>
            <w:tcW w:w="1799" w:type="dxa"/>
            <w:tcBorders>
              <w:top w:val="single" w:sz="12" w:space="0" w:color="92D050"/>
              <w:bottom w:val="single" w:sz="12" w:space="0" w:color="92D050"/>
              <w:right w:val="single" w:sz="4" w:space="0" w:color="9BB957"/>
            </w:tcBorders>
          </w:tcPr>
          <w:p w14:paraId="5553E615" w14:textId="44CFDA17" w:rsidR="001A2FA2" w:rsidRPr="00DA2C4A" w:rsidRDefault="001A2FA2" w:rsidP="00BB6B92">
            <w:pPr>
              <w:spacing w:after="0"/>
              <w:rPr>
                <w:rFonts w:ascii="Cambria"/>
                <w:b/>
                <w:bCs/>
                <w:sz w:val="18"/>
                <w:szCs w:val="18"/>
                <w:lang w:val="sl-SI" w:eastAsia="en-US"/>
              </w:rPr>
            </w:pPr>
            <w:r w:rsidRPr="00DA2C4A">
              <w:rPr>
                <w:rFonts w:ascii="Cambria"/>
                <w:sz w:val="18"/>
                <w:szCs w:val="18"/>
                <w:lang w:val="sl-SI" w:eastAsia="en-US"/>
              </w:rPr>
              <w:t>Brigita Prima</w:t>
            </w:r>
            <w:r w:rsidRPr="00DA2C4A">
              <w:rPr>
                <w:rFonts w:ascii="Cambria"/>
                <w:sz w:val="18"/>
                <w:szCs w:val="18"/>
                <w:lang w:val="sl-SI" w:eastAsia="en-US"/>
              </w:rPr>
              <w:t>ž</w:t>
            </w:r>
            <w:r w:rsidRPr="00DA2C4A">
              <w:rPr>
                <w:rFonts w:ascii="Cambria"/>
                <w:sz w:val="18"/>
                <w:szCs w:val="18"/>
                <w:lang w:val="sl-SI" w:eastAsia="en-US"/>
              </w:rPr>
              <w:t>i</w:t>
            </w:r>
            <w:r w:rsidRPr="00DA2C4A">
              <w:rPr>
                <w:rFonts w:ascii="Cambria"/>
                <w:sz w:val="18"/>
                <w:szCs w:val="18"/>
                <w:lang w:val="sl-SI" w:eastAsia="en-US"/>
              </w:rPr>
              <w:t>č</w:t>
            </w:r>
          </w:p>
        </w:tc>
      </w:tr>
      <w:tr w:rsidR="001A2FA2" w:rsidRPr="00DA2C4A" w14:paraId="3ED6BDA2" w14:textId="77777777" w:rsidTr="6DCCE0C6">
        <w:trPr>
          <w:trHeight w:val="1191"/>
        </w:trPr>
        <w:tc>
          <w:tcPr>
            <w:tcW w:w="1703" w:type="dxa"/>
            <w:tcBorders>
              <w:top w:val="single" w:sz="12" w:space="0" w:color="92D050"/>
              <w:left w:val="single" w:sz="4" w:space="0" w:color="9BB957"/>
              <w:bottom w:val="single" w:sz="12" w:space="0" w:color="92D050"/>
            </w:tcBorders>
          </w:tcPr>
          <w:p w14:paraId="5BA96CEB" w14:textId="77777777" w:rsidR="001A2FA2" w:rsidRPr="00DA2C4A" w:rsidRDefault="001A2FA2" w:rsidP="00BB6B92">
            <w:pPr>
              <w:spacing w:before="34" w:after="0"/>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0DC44AAA" w14:textId="08F59C8F" w:rsidR="001A2FA2" w:rsidRPr="00DA2C4A" w:rsidRDefault="001A2FA2" w:rsidP="00BB6B92">
            <w:pPr>
              <w:spacing w:after="0" w:line="249" w:lineRule="exact"/>
              <w:ind w:left="30"/>
              <w:rPr>
                <w:sz w:val="22"/>
                <w:szCs w:val="22"/>
                <w:lang w:val="sl-SI" w:eastAsia="en-US"/>
              </w:rPr>
            </w:pPr>
            <w:r w:rsidRPr="00DA2C4A">
              <w:rPr>
                <w:sz w:val="22"/>
                <w:szCs w:val="22"/>
                <w:lang w:val="sl-SI" w:eastAsia="en-US"/>
              </w:rPr>
              <w:t>UBŽ</w:t>
            </w:r>
            <w:r w:rsidR="00586099" w:rsidRPr="00DA2C4A">
              <w:rPr>
                <w:sz w:val="22"/>
                <w:szCs w:val="22"/>
                <w:lang w:val="sl-SI" w:eastAsia="en-US"/>
              </w:rPr>
              <w:t xml:space="preserve"> </w:t>
            </w:r>
            <w:r w:rsidRPr="00DA2C4A">
              <w:rPr>
                <w:sz w:val="22"/>
                <w:szCs w:val="22"/>
                <w:lang w:val="sl-SI" w:eastAsia="en-US"/>
              </w:rPr>
              <w:t>p</w:t>
            </w:r>
          </w:p>
        </w:tc>
        <w:tc>
          <w:tcPr>
            <w:tcW w:w="709" w:type="dxa"/>
            <w:tcBorders>
              <w:top w:val="single" w:sz="12" w:space="0" w:color="92D050"/>
              <w:bottom w:val="single" w:sz="12" w:space="0" w:color="92D050"/>
            </w:tcBorders>
          </w:tcPr>
          <w:p w14:paraId="3E7126B0" w14:textId="77777777" w:rsidR="001A2FA2" w:rsidRPr="00DA2C4A" w:rsidRDefault="001A2FA2" w:rsidP="00BB6B92">
            <w:pPr>
              <w:spacing w:after="0" w:line="249" w:lineRule="exact"/>
              <w:ind w:right="30"/>
              <w:rPr>
                <w:sz w:val="18"/>
                <w:szCs w:val="18"/>
                <w:lang w:val="sl-SI" w:eastAsia="en-US"/>
              </w:rPr>
            </w:pPr>
            <w:r w:rsidRPr="00DA2C4A">
              <w:rPr>
                <w:sz w:val="18"/>
                <w:szCs w:val="18"/>
                <w:lang w:val="sl-SI" w:eastAsia="en-US"/>
              </w:rPr>
              <w:t>3</w:t>
            </w:r>
          </w:p>
        </w:tc>
        <w:tc>
          <w:tcPr>
            <w:tcW w:w="1260" w:type="dxa"/>
            <w:tcBorders>
              <w:top w:val="single" w:sz="12" w:space="0" w:color="92D050"/>
              <w:bottom w:val="single" w:sz="12" w:space="0" w:color="92D050"/>
            </w:tcBorders>
          </w:tcPr>
          <w:p w14:paraId="15E5F9FE" w14:textId="77777777" w:rsidR="001A2FA2" w:rsidRPr="00DA2C4A" w:rsidRDefault="001A2FA2" w:rsidP="00BB6B92">
            <w:pPr>
              <w:spacing w:after="0" w:line="249" w:lineRule="exact"/>
              <w:ind w:left="107"/>
              <w:rPr>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32B446C3" w14:textId="77777777" w:rsidR="001A2FA2" w:rsidRPr="00DA2C4A" w:rsidRDefault="001A2FA2" w:rsidP="00BB6B92">
            <w:pPr>
              <w:tabs>
                <w:tab w:val="left" w:pos="710"/>
              </w:tabs>
              <w:spacing w:before="47" w:after="0"/>
              <w:ind w:left="710"/>
              <w:rPr>
                <w:rFonts w:ascii="Cambria" w:hAnsi="Cambria"/>
                <w:sz w:val="18"/>
                <w:szCs w:val="18"/>
                <w:lang w:val="sl-SI" w:eastAsia="en-US"/>
              </w:rPr>
            </w:pPr>
            <w:r w:rsidRPr="00DA2C4A">
              <w:rPr>
                <w:rFonts w:ascii="Cambria" w:hAnsi="Cambria"/>
                <w:sz w:val="18"/>
                <w:szCs w:val="18"/>
                <w:lang w:val="sl-SI" w:eastAsia="en-US"/>
              </w:rPr>
              <w:t>2</w:t>
            </w:r>
          </w:p>
        </w:tc>
        <w:tc>
          <w:tcPr>
            <w:tcW w:w="3075" w:type="dxa"/>
            <w:tcBorders>
              <w:top w:val="single" w:sz="12" w:space="0" w:color="92D050"/>
              <w:bottom w:val="single" w:sz="12" w:space="0" w:color="92D050"/>
            </w:tcBorders>
          </w:tcPr>
          <w:p w14:paraId="490B773D" w14:textId="77777777" w:rsidR="001A2FA2" w:rsidRPr="00DA2C4A" w:rsidRDefault="001A2FA2" w:rsidP="00BB6B92">
            <w:pPr>
              <w:numPr>
                <w:ilvl w:val="0"/>
                <w:numId w:val="34"/>
              </w:numPr>
              <w:tabs>
                <w:tab w:val="left" w:pos="710"/>
              </w:tabs>
              <w:spacing w:before="47" w:after="0"/>
              <w:rPr>
                <w:rFonts w:ascii="Cambria" w:hAnsi="Cambria"/>
                <w:sz w:val="18"/>
                <w:szCs w:val="18"/>
                <w:lang w:val="sl-SI" w:eastAsia="en-US"/>
              </w:rPr>
            </w:pPr>
            <w:r w:rsidRPr="00DA2C4A">
              <w:rPr>
                <w:rFonts w:ascii="Cambria" w:hAnsi="Cambria"/>
                <w:sz w:val="18"/>
                <w:szCs w:val="18"/>
                <w:lang w:val="sl-SI" w:eastAsia="en-US"/>
              </w:rPr>
              <w:t>Prodajna tehnika živil v prodajalni</w:t>
            </w:r>
          </w:p>
          <w:p w14:paraId="57EA352D" w14:textId="77777777" w:rsidR="001A2FA2" w:rsidRPr="00DA2C4A" w:rsidRDefault="001A2FA2" w:rsidP="00BB6B92">
            <w:pPr>
              <w:numPr>
                <w:ilvl w:val="0"/>
                <w:numId w:val="34"/>
              </w:numPr>
              <w:tabs>
                <w:tab w:val="left" w:pos="710"/>
              </w:tabs>
              <w:spacing w:before="47" w:after="0"/>
              <w:rPr>
                <w:rFonts w:ascii="Cambria" w:hAnsi="Cambria"/>
                <w:sz w:val="18"/>
                <w:szCs w:val="18"/>
                <w:lang w:val="sl-SI" w:eastAsia="en-US"/>
              </w:rPr>
            </w:pPr>
            <w:r w:rsidRPr="00DA2C4A">
              <w:rPr>
                <w:rFonts w:ascii="Cambria" w:hAnsi="Cambria"/>
                <w:sz w:val="18"/>
                <w:szCs w:val="18"/>
                <w:lang w:val="sl-SI" w:eastAsia="en-US"/>
              </w:rPr>
              <w:t>Pospeševanje prodaje živil</w:t>
            </w:r>
          </w:p>
        </w:tc>
        <w:tc>
          <w:tcPr>
            <w:tcW w:w="2243" w:type="dxa"/>
            <w:tcBorders>
              <w:top w:val="single" w:sz="12" w:space="0" w:color="92D050"/>
              <w:bottom w:val="single" w:sz="12" w:space="0" w:color="92D050"/>
            </w:tcBorders>
          </w:tcPr>
          <w:p w14:paraId="4F06ED44" w14:textId="77777777" w:rsidR="001A2FA2" w:rsidRPr="00DA2C4A" w:rsidRDefault="001A2FA2" w:rsidP="00BB6B92">
            <w:pPr>
              <w:numPr>
                <w:ilvl w:val="0"/>
                <w:numId w:val="33"/>
              </w:numPr>
              <w:tabs>
                <w:tab w:val="left" w:pos="707"/>
              </w:tabs>
              <w:spacing w:before="44" w:after="0"/>
              <w:ind w:left="707" w:hanging="359"/>
              <w:rPr>
                <w:sz w:val="18"/>
                <w:szCs w:val="18"/>
                <w:lang w:val="sl-SI" w:eastAsia="en-US"/>
              </w:rPr>
            </w:pPr>
            <w:r w:rsidRPr="00DA2C4A">
              <w:rPr>
                <w:sz w:val="18"/>
                <w:szCs w:val="18"/>
                <w:lang w:val="sl-SI" w:eastAsia="en-US"/>
              </w:rPr>
              <w:t>Praktični izdelek</w:t>
            </w:r>
          </w:p>
          <w:p w14:paraId="57C93573" w14:textId="77777777" w:rsidR="001A2FA2" w:rsidRPr="00DA2C4A" w:rsidRDefault="001A2FA2" w:rsidP="00BB6B92">
            <w:pPr>
              <w:numPr>
                <w:ilvl w:val="0"/>
                <w:numId w:val="33"/>
              </w:numPr>
              <w:tabs>
                <w:tab w:val="left" w:pos="707"/>
              </w:tabs>
              <w:spacing w:before="44" w:after="0"/>
              <w:ind w:left="707" w:hanging="359"/>
              <w:rPr>
                <w:sz w:val="18"/>
                <w:szCs w:val="18"/>
                <w:lang w:val="sl-SI" w:eastAsia="en-US"/>
              </w:rPr>
            </w:pPr>
            <w:r w:rsidRPr="00DA2C4A">
              <w:rPr>
                <w:sz w:val="18"/>
                <w:szCs w:val="18"/>
                <w:lang w:val="sl-SI" w:eastAsia="en-US"/>
              </w:rPr>
              <w:t>Praktični izdelek</w:t>
            </w:r>
          </w:p>
          <w:p w14:paraId="5D145E42" w14:textId="77777777" w:rsidR="001A2FA2" w:rsidRPr="00DA2C4A" w:rsidRDefault="001A2FA2" w:rsidP="00BB6B92">
            <w:pPr>
              <w:tabs>
                <w:tab w:val="left" w:pos="707"/>
              </w:tabs>
              <w:spacing w:before="44" w:after="0"/>
              <w:rPr>
                <w:sz w:val="18"/>
                <w:szCs w:val="18"/>
                <w:lang w:val="sl-SI" w:eastAsia="en-US"/>
              </w:rPr>
            </w:pPr>
          </w:p>
        </w:tc>
        <w:tc>
          <w:tcPr>
            <w:tcW w:w="2257" w:type="dxa"/>
            <w:tcBorders>
              <w:top w:val="single" w:sz="12" w:space="0" w:color="92D050"/>
              <w:bottom w:val="single" w:sz="12" w:space="0" w:color="92D050"/>
            </w:tcBorders>
          </w:tcPr>
          <w:p w14:paraId="3C8AC256" w14:textId="7CBF5831" w:rsidR="6102E658" w:rsidRPr="00DA2C4A" w:rsidRDefault="6102E658" w:rsidP="00BB6B92">
            <w:pPr>
              <w:spacing w:after="0"/>
              <w:ind w:left="123"/>
              <w:rPr>
                <w:lang w:val="sl-SI"/>
              </w:rPr>
            </w:pPr>
            <w:r w:rsidRPr="00DA2C4A">
              <w:rPr>
                <w:sz w:val="18"/>
                <w:szCs w:val="18"/>
                <w:lang w:val="sl-SI" w:eastAsia="en-US"/>
              </w:rPr>
              <w:t>marec 2026</w:t>
            </w:r>
          </w:p>
          <w:p w14:paraId="22EFF581" w14:textId="7AB0E06B" w:rsidR="6102E658" w:rsidRPr="00DA2C4A" w:rsidRDefault="6102E658" w:rsidP="00BB6B92">
            <w:pPr>
              <w:spacing w:after="0"/>
              <w:ind w:left="123"/>
              <w:rPr>
                <w:sz w:val="18"/>
                <w:szCs w:val="18"/>
                <w:lang w:val="sl-SI" w:eastAsia="en-US"/>
              </w:rPr>
            </w:pPr>
            <w:r w:rsidRPr="00DA2C4A">
              <w:rPr>
                <w:sz w:val="18"/>
                <w:szCs w:val="18"/>
                <w:lang w:val="sl-SI" w:eastAsia="en-US"/>
              </w:rPr>
              <w:t>april 2026</w:t>
            </w:r>
          </w:p>
          <w:p w14:paraId="27E05172" w14:textId="77777777" w:rsidR="001A2FA2" w:rsidRPr="00DA2C4A" w:rsidRDefault="001A2FA2" w:rsidP="00BB6B92">
            <w:pPr>
              <w:spacing w:after="0"/>
              <w:ind w:left="123"/>
              <w:rPr>
                <w:sz w:val="18"/>
                <w:szCs w:val="18"/>
                <w:lang w:val="sl-SI" w:eastAsia="en-US"/>
              </w:rPr>
            </w:pPr>
          </w:p>
        </w:tc>
        <w:tc>
          <w:tcPr>
            <w:tcW w:w="1799" w:type="dxa"/>
            <w:tcBorders>
              <w:top w:val="single" w:sz="12" w:space="0" w:color="92D050"/>
              <w:bottom w:val="single" w:sz="12" w:space="0" w:color="92D050"/>
              <w:right w:val="single" w:sz="4" w:space="0" w:color="9BB957"/>
            </w:tcBorders>
          </w:tcPr>
          <w:p w14:paraId="3D353FA0" w14:textId="6FCF07AA" w:rsidR="001A2FA2" w:rsidRPr="00DA2C4A" w:rsidRDefault="001A2FA2" w:rsidP="00BB6B92">
            <w:pPr>
              <w:spacing w:after="0"/>
              <w:rPr>
                <w:rFonts w:ascii="Cambria"/>
                <w:b/>
                <w:bCs/>
                <w:sz w:val="18"/>
                <w:szCs w:val="18"/>
                <w:lang w:val="sl-SI" w:eastAsia="en-US"/>
              </w:rPr>
            </w:pPr>
            <w:r w:rsidRPr="00DA2C4A">
              <w:rPr>
                <w:rFonts w:ascii="Cambria"/>
                <w:sz w:val="18"/>
                <w:szCs w:val="18"/>
                <w:lang w:val="sl-SI" w:eastAsia="en-US"/>
              </w:rPr>
              <w:t>Brigita Prima</w:t>
            </w:r>
            <w:r w:rsidRPr="00DA2C4A">
              <w:rPr>
                <w:rFonts w:ascii="Cambria"/>
                <w:sz w:val="18"/>
                <w:szCs w:val="18"/>
                <w:lang w:val="sl-SI" w:eastAsia="en-US"/>
              </w:rPr>
              <w:t>ž</w:t>
            </w:r>
            <w:r w:rsidRPr="00DA2C4A">
              <w:rPr>
                <w:rFonts w:ascii="Cambria"/>
                <w:sz w:val="18"/>
                <w:szCs w:val="18"/>
                <w:lang w:val="sl-SI" w:eastAsia="en-US"/>
              </w:rPr>
              <w:t>i</w:t>
            </w:r>
            <w:r w:rsidRPr="00DA2C4A">
              <w:rPr>
                <w:rFonts w:ascii="Cambria"/>
                <w:sz w:val="18"/>
                <w:szCs w:val="18"/>
                <w:lang w:val="sl-SI" w:eastAsia="en-US"/>
              </w:rPr>
              <w:t>č</w:t>
            </w:r>
          </w:p>
        </w:tc>
      </w:tr>
      <w:tr w:rsidR="001A2FA2" w:rsidRPr="00DA2C4A" w14:paraId="4332FAD2" w14:textId="77777777" w:rsidTr="6DCCE0C6">
        <w:trPr>
          <w:trHeight w:val="975"/>
        </w:trPr>
        <w:tc>
          <w:tcPr>
            <w:tcW w:w="1703" w:type="dxa"/>
            <w:tcBorders>
              <w:top w:val="single" w:sz="12" w:space="0" w:color="92D050"/>
              <w:left w:val="single" w:sz="4" w:space="0" w:color="9BB957"/>
              <w:bottom w:val="single" w:sz="12" w:space="0" w:color="92D050"/>
            </w:tcBorders>
          </w:tcPr>
          <w:p w14:paraId="4F35C7E4" w14:textId="77777777" w:rsidR="001A2FA2" w:rsidRPr="00DA2C4A" w:rsidRDefault="001A2FA2" w:rsidP="00BB6B92">
            <w:pPr>
              <w:spacing w:before="34" w:after="0"/>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5D426013" w14:textId="5183CCFA" w:rsidR="001A2FA2" w:rsidRPr="00DA2C4A" w:rsidRDefault="001A2FA2" w:rsidP="00BB6B92">
            <w:pPr>
              <w:spacing w:after="0" w:line="249" w:lineRule="exact"/>
              <w:ind w:left="30"/>
              <w:rPr>
                <w:spacing w:val="-5"/>
                <w:sz w:val="22"/>
                <w:szCs w:val="22"/>
                <w:lang w:val="sl-SI" w:eastAsia="en-US"/>
              </w:rPr>
            </w:pPr>
            <w:r w:rsidRPr="00DA2C4A">
              <w:rPr>
                <w:sz w:val="22"/>
                <w:szCs w:val="22"/>
                <w:lang w:val="sl-SI" w:eastAsia="en-US"/>
              </w:rPr>
              <w:t>PTP</w:t>
            </w:r>
            <w:r w:rsidR="00586099" w:rsidRPr="00DA2C4A">
              <w:rPr>
                <w:sz w:val="22"/>
                <w:szCs w:val="22"/>
                <w:lang w:val="sl-SI" w:eastAsia="en-US"/>
              </w:rPr>
              <w:t xml:space="preserve"> </w:t>
            </w:r>
            <w:r w:rsidRPr="00DA2C4A">
              <w:rPr>
                <w:sz w:val="22"/>
                <w:szCs w:val="22"/>
                <w:lang w:val="sl-SI" w:eastAsia="en-US"/>
              </w:rPr>
              <w:t>p</w:t>
            </w:r>
          </w:p>
        </w:tc>
        <w:tc>
          <w:tcPr>
            <w:tcW w:w="709" w:type="dxa"/>
            <w:tcBorders>
              <w:top w:val="single" w:sz="12" w:space="0" w:color="92D050"/>
              <w:bottom w:val="single" w:sz="12" w:space="0" w:color="92D050"/>
            </w:tcBorders>
          </w:tcPr>
          <w:p w14:paraId="566CA878" w14:textId="77777777" w:rsidR="001A2FA2" w:rsidRPr="00DA2C4A" w:rsidRDefault="001A2FA2" w:rsidP="00BB6B92">
            <w:pPr>
              <w:spacing w:after="0" w:line="249" w:lineRule="exact"/>
              <w:ind w:right="30"/>
              <w:rPr>
                <w:spacing w:val="-5"/>
                <w:sz w:val="18"/>
                <w:szCs w:val="18"/>
                <w:lang w:val="sl-SI" w:eastAsia="en-US"/>
              </w:rPr>
            </w:pPr>
            <w:r w:rsidRPr="00DA2C4A">
              <w:rPr>
                <w:sz w:val="18"/>
                <w:szCs w:val="18"/>
                <w:lang w:val="sl-SI" w:eastAsia="en-US"/>
              </w:rPr>
              <w:t xml:space="preserve">1 </w:t>
            </w:r>
          </w:p>
        </w:tc>
        <w:tc>
          <w:tcPr>
            <w:tcW w:w="1260" w:type="dxa"/>
            <w:tcBorders>
              <w:top w:val="single" w:sz="12" w:space="0" w:color="92D050"/>
              <w:bottom w:val="single" w:sz="12" w:space="0" w:color="92D050"/>
            </w:tcBorders>
          </w:tcPr>
          <w:p w14:paraId="2187EF31" w14:textId="77777777" w:rsidR="001A2FA2" w:rsidRPr="00DA2C4A" w:rsidRDefault="001A2FA2" w:rsidP="00BB6B92">
            <w:pPr>
              <w:spacing w:after="0" w:line="249" w:lineRule="exact"/>
              <w:ind w:left="107"/>
              <w:rPr>
                <w:spacing w:val="-10"/>
                <w:sz w:val="18"/>
                <w:szCs w:val="18"/>
                <w:lang w:val="sl-SI" w:eastAsia="en-US"/>
              </w:rPr>
            </w:pPr>
            <w:r w:rsidRPr="00DA2C4A">
              <w:rPr>
                <w:sz w:val="18"/>
                <w:szCs w:val="18"/>
                <w:lang w:val="sl-SI" w:eastAsia="en-US"/>
              </w:rPr>
              <w:t>1</w:t>
            </w:r>
          </w:p>
        </w:tc>
        <w:tc>
          <w:tcPr>
            <w:tcW w:w="1335" w:type="dxa"/>
            <w:tcBorders>
              <w:top w:val="single" w:sz="12" w:space="0" w:color="92D050"/>
              <w:bottom w:val="single" w:sz="12" w:space="0" w:color="92D050"/>
            </w:tcBorders>
          </w:tcPr>
          <w:p w14:paraId="76EFFE58" w14:textId="77777777" w:rsidR="001A2FA2" w:rsidRPr="00DA2C4A" w:rsidRDefault="001A2FA2" w:rsidP="00BB6B92">
            <w:pPr>
              <w:tabs>
                <w:tab w:val="left" w:pos="710"/>
              </w:tabs>
              <w:spacing w:before="47" w:after="0"/>
              <w:ind w:left="710"/>
              <w:rPr>
                <w:rFonts w:ascii="Cambria" w:hAnsi="Cambria"/>
                <w:spacing w:val="-2"/>
                <w:sz w:val="18"/>
                <w:szCs w:val="18"/>
                <w:lang w:val="sl-SI" w:eastAsia="en-US"/>
              </w:rPr>
            </w:pPr>
            <w:r w:rsidRPr="00DA2C4A">
              <w:rPr>
                <w:rFonts w:ascii="Cambria" w:hAnsi="Cambria"/>
                <w:sz w:val="18"/>
                <w:szCs w:val="18"/>
                <w:lang w:val="sl-SI" w:eastAsia="en-US"/>
              </w:rPr>
              <w:t>1</w:t>
            </w:r>
          </w:p>
        </w:tc>
        <w:tc>
          <w:tcPr>
            <w:tcW w:w="3075" w:type="dxa"/>
            <w:tcBorders>
              <w:top w:val="single" w:sz="12" w:space="0" w:color="92D050"/>
              <w:bottom w:val="single" w:sz="12" w:space="0" w:color="92D050"/>
            </w:tcBorders>
          </w:tcPr>
          <w:p w14:paraId="6FFD641C"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 xml:space="preserve">Trgovsko podjetje na debelo in drobno </w:t>
            </w:r>
          </w:p>
          <w:p w14:paraId="66F686F9" w14:textId="77777777" w:rsidR="001A2FA2" w:rsidRPr="00DA2C4A" w:rsidRDefault="001A2FA2" w:rsidP="00BB6B92">
            <w:pPr>
              <w:numPr>
                <w:ilvl w:val="0"/>
                <w:numId w:val="34"/>
              </w:numPr>
              <w:tabs>
                <w:tab w:val="left" w:pos="710"/>
              </w:tabs>
              <w:spacing w:before="47" w:after="0"/>
              <w:rPr>
                <w:rFonts w:ascii="Cambria" w:hAnsi="Cambria"/>
                <w:spacing w:val="-2"/>
                <w:sz w:val="18"/>
                <w:szCs w:val="18"/>
                <w:lang w:val="sl-SI" w:eastAsia="en-US"/>
              </w:rPr>
            </w:pPr>
            <w:r w:rsidRPr="00DA2C4A">
              <w:rPr>
                <w:rFonts w:ascii="Cambria" w:hAnsi="Cambria"/>
                <w:sz w:val="18"/>
                <w:szCs w:val="18"/>
                <w:lang w:val="sl-SI" w:eastAsia="en-US"/>
              </w:rPr>
              <w:t>Organizacija trg. podjetja in instrumenti trženja</w:t>
            </w:r>
          </w:p>
        </w:tc>
        <w:tc>
          <w:tcPr>
            <w:tcW w:w="2243" w:type="dxa"/>
            <w:tcBorders>
              <w:top w:val="single" w:sz="12" w:space="0" w:color="92D050"/>
              <w:bottom w:val="single" w:sz="12" w:space="0" w:color="92D050"/>
            </w:tcBorders>
          </w:tcPr>
          <w:p w14:paraId="1AA4E197" w14:textId="77777777" w:rsidR="001A2FA2" w:rsidRPr="00DA2C4A" w:rsidRDefault="001A2FA2" w:rsidP="00BB6B92">
            <w:pPr>
              <w:numPr>
                <w:ilvl w:val="0"/>
                <w:numId w:val="33"/>
              </w:numPr>
              <w:tabs>
                <w:tab w:val="left" w:pos="707"/>
              </w:tabs>
              <w:spacing w:before="44" w:after="0"/>
              <w:ind w:left="707" w:hanging="359"/>
              <w:rPr>
                <w:spacing w:val="-2"/>
                <w:sz w:val="18"/>
                <w:szCs w:val="18"/>
                <w:lang w:val="sl-SI" w:eastAsia="en-US"/>
              </w:rPr>
            </w:pPr>
            <w:r w:rsidRPr="00DA2C4A">
              <w:rPr>
                <w:sz w:val="18"/>
                <w:szCs w:val="18"/>
                <w:lang w:val="sl-SI" w:eastAsia="en-US"/>
              </w:rPr>
              <w:t>Praktični izdelek</w:t>
            </w:r>
          </w:p>
          <w:p w14:paraId="426F1D3F" w14:textId="77777777" w:rsidR="001A2FA2" w:rsidRPr="00DA2C4A" w:rsidRDefault="001A2FA2" w:rsidP="00BB6B92">
            <w:pPr>
              <w:tabs>
                <w:tab w:val="left" w:pos="707"/>
              </w:tabs>
              <w:spacing w:before="44" w:after="0"/>
              <w:ind w:left="707" w:hanging="359"/>
              <w:rPr>
                <w:spacing w:val="-2"/>
                <w:sz w:val="18"/>
                <w:szCs w:val="18"/>
                <w:lang w:val="sl-SI" w:eastAsia="en-US"/>
              </w:rPr>
            </w:pPr>
            <w:r w:rsidRPr="00DA2C4A">
              <w:rPr>
                <w:sz w:val="18"/>
                <w:szCs w:val="18"/>
                <w:lang w:val="sl-SI" w:eastAsia="en-US"/>
              </w:rPr>
              <w:t xml:space="preserve"> </w:t>
            </w:r>
          </w:p>
        </w:tc>
        <w:tc>
          <w:tcPr>
            <w:tcW w:w="2257" w:type="dxa"/>
            <w:tcBorders>
              <w:top w:val="single" w:sz="12" w:space="0" w:color="92D050"/>
              <w:bottom w:val="single" w:sz="12" w:space="0" w:color="92D050"/>
            </w:tcBorders>
          </w:tcPr>
          <w:p w14:paraId="3BC1C6FD" w14:textId="4CC256A8" w:rsidR="001A2FA2" w:rsidRPr="00DA2C4A" w:rsidRDefault="7139C8F5" w:rsidP="00BB6B92">
            <w:pPr>
              <w:spacing w:after="0"/>
              <w:ind w:left="123"/>
              <w:rPr>
                <w:sz w:val="18"/>
                <w:szCs w:val="18"/>
                <w:lang w:val="sl-SI" w:eastAsia="en-US"/>
              </w:rPr>
            </w:pPr>
            <w:r w:rsidRPr="00DA2C4A">
              <w:rPr>
                <w:sz w:val="18"/>
                <w:szCs w:val="18"/>
                <w:lang w:val="sl-SI" w:eastAsia="en-US"/>
              </w:rPr>
              <w:t>m</w:t>
            </w:r>
            <w:r w:rsidR="56C76876" w:rsidRPr="00DA2C4A">
              <w:rPr>
                <w:sz w:val="18"/>
                <w:szCs w:val="18"/>
                <w:lang w:val="sl-SI" w:eastAsia="en-US"/>
              </w:rPr>
              <w:t xml:space="preserve">aj </w:t>
            </w:r>
            <w:r w:rsidR="22A23658" w:rsidRPr="00DA2C4A">
              <w:rPr>
                <w:sz w:val="18"/>
                <w:szCs w:val="18"/>
                <w:lang w:val="sl-SI" w:eastAsia="en-US"/>
              </w:rPr>
              <w:t xml:space="preserve"> 20</w:t>
            </w:r>
            <w:r w:rsidR="26F8418F" w:rsidRPr="00DA2C4A">
              <w:rPr>
                <w:sz w:val="18"/>
                <w:szCs w:val="18"/>
                <w:lang w:val="sl-SI" w:eastAsia="en-US"/>
              </w:rPr>
              <w:t>2</w:t>
            </w:r>
            <w:r w:rsidR="49162415" w:rsidRPr="00DA2C4A">
              <w:rPr>
                <w:sz w:val="18"/>
                <w:szCs w:val="18"/>
                <w:lang w:val="sl-SI" w:eastAsia="en-US"/>
              </w:rPr>
              <w:t>6</w:t>
            </w:r>
          </w:p>
          <w:p w14:paraId="13FBAE3B" w14:textId="77777777" w:rsidR="001A2FA2" w:rsidRPr="00DA2C4A" w:rsidRDefault="001A2FA2" w:rsidP="00BB6B92">
            <w:pPr>
              <w:spacing w:after="0"/>
              <w:ind w:left="123"/>
              <w:rPr>
                <w:sz w:val="18"/>
                <w:szCs w:val="18"/>
                <w:lang w:val="sl-SI" w:eastAsia="en-US"/>
              </w:rPr>
            </w:pPr>
          </w:p>
          <w:p w14:paraId="3957CA80" w14:textId="77777777" w:rsidR="001A2FA2" w:rsidRPr="00DA2C4A" w:rsidRDefault="001A2FA2" w:rsidP="00BB6B92">
            <w:pPr>
              <w:spacing w:after="0"/>
              <w:ind w:left="123"/>
              <w:rPr>
                <w:spacing w:val="-2"/>
                <w:sz w:val="18"/>
                <w:szCs w:val="18"/>
                <w:lang w:val="sl-SI" w:eastAsia="en-US"/>
              </w:rPr>
            </w:pPr>
            <w:r w:rsidRPr="00DA2C4A">
              <w:rPr>
                <w:sz w:val="18"/>
                <w:szCs w:val="18"/>
                <w:lang w:val="sl-SI" w:eastAsia="en-US"/>
              </w:rPr>
              <w:t xml:space="preserve">                      </w:t>
            </w:r>
          </w:p>
        </w:tc>
        <w:tc>
          <w:tcPr>
            <w:tcW w:w="1799" w:type="dxa"/>
            <w:tcBorders>
              <w:top w:val="single" w:sz="12" w:space="0" w:color="92D050"/>
              <w:bottom w:val="single" w:sz="12" w:space="0" w:color="92D050"/>
              <w:right w:val="single" w:sz="4" w:space="0" w:color="9BB957"/>
            </w:tcBorders>
          </w:tcPr>
          <w:p w14:paraId="78006BC2" w14:textId="77777777" w:rsidR="001A2FA2" w:rsidRPr="00DA2C4A" w:rsidRDefault="001A2FA2" w:rsidP="00BB6B92">
            <w:pPr>
              <w:spacing w:after="0"/>
              <w:rPr>
                <w:rFonts w:ascii="Cambria"/>
                <w:b/>
                <w:bCs/>
                <w:sz w:val="18"/>
                <w:szCs w:val="18"/>
                <w:lang w:val="sl-SI" w:eastAsia="en-US"/>
              </w:rPr>
            </w:pPr>
            <w:r w:rsidRPr="00DA2C4A">
              <w:rPr>
                <w:rFonts w:ascii="Cambria"/>
                <w:b/>
                <w:bCs/>
                <w:sz w:val="18"/>
                <w:szCs w:val="18"/>
                <w:lang w:val="sl-SI" w:eastAsia="en-US"/>
              </w:rPr>
              <w:t xml:space="preserve"> </w:t>
            </w:r>
            <w:r w:rsidRPr="00DA2C4A">
              <w:rPr>
                <w:rFonts w:ascii="Cambria"/>
                <w:sz w:val="18"/>
                <w:szCs w:val="18"/>
                <w:lang w:val="sl-SI" w:eastAsia="en-US"/>
              </w:rPr>
              <w:t>Valerija Kranjc</w:t>
            </w:r>
          </w:p>
        </w:tc>
      </w:tr>
      <w:tr w:rsidR="001A2FA2" w:rsidRPr="00DA2C4A" w14:paraId="5E772363" w14:textId="77777777" w:rsidTr="6DCCE0C6">
        <w:trPr>
          <w:trHeight w:val="1191"/>
        </w:trPr>
        <w:tc>
          <w:tcPr>
            <w:tcW w:w="1703" w:type="dxa"/>
            <w:tcBorders>
              <w:top w:val="single" w:sz="12" w:space="0" w:color="92D050"/>
              <w:left w:val="single" w:sz="4" w:space="0" w:color="9BB957"/>
              <w:bottom w:val="single" w:sz="12" w:space="0" w:color="92D050"/>
            </w:tcBorders>
          </w:tcPr>
          <w:p w14:paraId="15CD222F"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79A51B05" w14:textId="485B610C" w:rsidR="001A2FA2" w:rsidRPr="00DA2C4A" w:rsidRDefault="001A2FA2" w:rsidP="00BB6B92">
            <w:pPr>
              <w:spacing w:line="249" w:lineRule="exact"/>
              <w:rPr>
                <w:sz w:val="22"/>
                <w:szCs w:val="22"/>
                <w:lang w:val="sl-SI" w:eastAsia="en-US"/>
              </w:rPr>
            </w:pPr>
            <w:r w:rsidRPr="00DA2C4A">
              <w:rPr>
                <w:sz w:val="22"/>
                <w:szCs w:val="22"/>
                <w:lang w:val="sl-SI" w:eastAsia="en-US"/>
              </w:rPr>
              <w:t>PTP</w:t>
            </w:r>
            <w:r w:rsidR="00586099" w:rsidRPr="00DA2C4A">
              <w:rPr>
                <w:sz w:val="22"/>
                <w:szCs w:val="22"/>
                <w:lang w:val="sl-SI" w:eastAsia="en-US"/>
              </w:rPr>
              <w:t xml:space="preserve"> </w:t>
            </w:r>
            <w:r w:rsidR="11352201" w:rsidRPr="00DA2C4A">
              <w:rPr>
                <w:sz w:val="22"/>
                <w:szCs w:val="22"/>
                <w:lang w:val="sl-SI" w:eastAsia="en-US"/>
              </w:rPr>
              <w:t>t</w:t>
            </w:r>
          </w:p>
        </w:tc>
        <w:tc>
          <w:tcPr>
            <w:tcW w:w="709" w:type="dxa"/>
            <w:tcBorders>
              <w:top w:val="single" w:sz="12" w:space="0" w:color="92D050"/>
              <w:bottom w:val="single" w:sz="12" w:space="0" w:color="92D050"/>
            </w:tcBorders>
          </w:tcPr>
          <w:p w14:paraId="4E0A86A0" w14:textId="77777777" w:rsidR="001A2FA2" w:rsidRPr="00DA2C4A" w:rsidRDefault="001A2FA2" w:rsidP="00BB6B92">
            <w:pPr>
              <w:spacing w:line="249" w:lineRule="exact"/>
              <w:rPr>
                <w:sz w:val="18"/>
                <w:szCs w:val="18"/>
                <w:lang w:val="sl-SI" w:eastAsia="en-US"/>
              </w:rPr>
            </w:pPr>
            <w:r w:rsidRPr="00DA2C4A">
              <w:rPr>
                <w:sz w:val="18"/>
                <w:szCs w:val="18"/>
                <w:lang w:val="sl-SI" w:eastAsia="en-US"/>
              </w:rPr>
              <w:t>1</w:t>
            </w:r>
          </w:p>
        </w:tc>
        <w:tc>
          <w:tcPr>
            <w:tcW w:w="1260" w:type="dxa"/>
            <w:tcBorders>
              <w:top w:val="single" w:sz="12" w:space="0" w:color="92D050"/>
              <w:bottom w:val="single" w:sz="12" w:space="0" w:color="92D050"/>
            </w:tcBorders>
          </w:tcPr>
          <w:p w14:paraId="04DB930D" w14:textId="77777777" w:rsidR="001A2FA2" w:rsidRPr="00DA2C4A" w:rsidRDefault="001A2FA2" w:rsidP="00BB6B92">
            <w:pPr>
              <w:spacing w:line="249" w:lineRule="exact"/>
              <w:rPr>
                <w:sz w:val="18"/>
                <w:szCs w:val="18"/>
                <w:lang w:val="sl-SI" w:eastAsia="en-US"/>
              </w:rPr>
            </w:pPr>
            <w:r w:rsidRPr="00DA2C4A">
              <w:rPr>
                <w:sz w:val="18"/>
                <w:szCs w:val="18"/>
                <w:lang w:val="sl-SI" w:eastAsia="en-US"/>
              </w:rPr>
              <w:t xml:space="preserve"> 2</w:t>
            </w:r>
          </w:p>
        </w:tc>
        <w:tc>
          <w:tcPr>
            <w:tcW w:w="1335" w:type="dxa"/>
            <w:tcBorders>
              <w:top w:val="single" w:sz="12" w:space="0" w:color="92D050"/>
              <w:bottom w:val="single" w:sz="12" w:space="0" w:color="92D050"/>
            </w:tcBorders>
          </w:tcPr>
          <w:p w14:paraId="76A514EA"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 xml:space="preserve">                  2</w:t>
            </w:r>
          </w:p>
        </w:tc>
        <w:tc>
          <w:tcPr>
            <w:tcW w:w="3075" w:type="dxa"/>
            <w:tcBorders>
              <w:top w:val="single" w:sz="12" w:space="0" w:color="92D050"/>
              <w:bottom w:val="single" w:sz="12" w:space="0" w:color="92D050"/>
            </w:tcBorders>
          </w:tcPr>
          <w:p w14:paraId="362041E1" w14:textId="77777777" w:rsidR="001A2FA2" w:rsidRPr="00DA2C4A" w:rsidRDefault="001A2FA2"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 xml:space="preserve">Trgovsko podjetje na debelo in drobno </w:t>
            </w:r>
          </w:p>
          <w:p w14:paraId="32767A5A" w14:textId="047371AC" w:rsidR="001A2FA2" w:rsidRPr="00DA2C4A" w:rsidRDefault="001A2FA2" w:rsidP="00BB6B92">
            <w:pPr>
              <w:pStyle w:val="Odstavekseznama"/>
              <w:numPr>
                <w:ilvl w:val="0"/>
                <w:numId w:val="22"/>
              </w:numPr>
              <w:tabs>
                <w:tab w:val="left" w:pos="710"/>
              </w:tabs>
              <w:spacing w:before="47" w:after="0" w:line="240" w:lineRule="auto"/>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 xml:space="preserve">Organizacija trg. podjetja </w:t>
            </w:r>
          </w:p>
        </w:tc>
        <w:tc>
          <w:tcPr>
            <w:tcW w:w="2243" w:type="dxa"/>
            <w:tcBorders>
              <w:top w:val="single" w:sz="12" w:space="0" w:color="92D050"/>
              <w:bottom w:val="single" w:sz="12" w:space="0" w:color="92D050"/>
            </w:tcBorders>
          </w:tcPr>
          <w:p w14:paraId="0640AB3C" w14:textId="77777777" w:rsidR="001A2FA2" w:rsidRPr="00DA2C4A" w:rsidRDefault="001A2FA2"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Ustno</w:t>
            </w:r>
          </w:p>
          <w:p w14:paraId="46C748B6" w14:textId="10CF1743" w:rsidR="0883D9DB" w:rsidRPr="00DA2C4A" w:rsidRDefault="0883D9DB" w:rsidP="00BB6B92">
            <w:pPr>
              <w:pStyle w:val="Odstavekseznama"/>
              <w:jc w:val="both"/>
              <w:rPr>
                <w:rFonts w:ascii="Times New Roman" w:eastAsia="Times New Roman" w:hAnsi="Times New Roman"/>
                <w:sz w:val="18"/>
                <w:szCs w:val="18"/>
                <w:lang w:val="sl-SI"/>
              </w:rPr>
            </w:pPr>
          </w:p>
          <w:p w14:paraId="79F5DCC8" w14:textId="77777777" w:rsidR="001A2FA2" w:rsidRPr="00DA2C4A" w:rsidRDefault="001A2FA2"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Ustno</w:t>
            </w:r>
          </w:p>
        </w:tc>
        <w:tc>
          <w:tcPr>
            <w:tcW w:w="2257" w:type="dxa"/>
            <w:tcBorders>
              <w:top w:val="single" w:sz="12" w:space="0" w:color="92D050"/>
              <w:bottom w:val="single" w:sz="12" w:space="0" w:color="92D050"/>
            </w:tcBorders>
          </w:tcPr>
          <w:p w14:paraId="5A7DA92E" w14:textId="412DDDF5" w:rsidR="001A2FA2" w:rsidRPr="00DA2C4A" w:rsidRDefault="001A2FA2" w:rsidP="00BB6B92">
            <w:pPr>
              <w:rPr>
                <w:sz w:val="18"/>
                <w:szCs w:val="18"/>
                <w:lang w:val="sl-SI" w:eastAsia="en-US"/>
              </w:rPr>
            </w:pPr>
            <w:r w:rsidRPr="00DA2C4A">
              <w:rPr>
                <w:sz w:val="18"/>
                <w:szCs w:val="18"/>
                <w:lang w:val="sl-SI" w:eastAsia="en-US"/>
              </w:rPr>
              <w:t xml:space="preserve">   </w:t>
            </w:r>
            <w:r w:rsidR="6E52EE77" w:rsidRPr="00DA2C4A">
              <w:rPr>
                <w:sz w:val="18"/>
                <w:szCs w:val="18"/>
                <w:lang w:val="sl-SI" w:eastAsia="en-US"/>
              </w:rPr>
              <w:t xml:space="preserve">nov. – </w:t>
            </w:r>
            <w:r w:rsidR="12F60FDC" w:rsidRPr="00DA2C4A">
              <w:rPr>
                <w:sz w:val="18"/>
                <w:szCs w:val="18"/>
                <w:lang w:val="sl-SI" w:eastAsia="en-US"/>
              </w:rPr>
              <w:t>jan</w:t>
            </w:r>
            <w:r w:rsidR="3AB25BAC" w:rsidRPr="00DA2C4A">
              <w:rPr>
                <w:sz w:val="18"/>
                <w:szCs w:val="18"/>
                <w:lang w:val="sl-SI" w:eastAsia="en-US"/>
              </w:rPr>
              <w:t>.</w:t>
            </w:r>
            <w:r w:rsidR="6E52EE77" w:rsidRPr="00DA2C4A">
              <w:rPr>
                <w:sz w:val="18"/>
                <w:szCs w:val="18"/>
                <w:lang w:val="sl-SI" w:eastAsia="en-US"/>
              </w:rPr>
              <w:t xml:space="preserve"> </w:t>
            </w:r>
            <w:r w:rsidR="1363F8F8" w:rsidRPr="00DA2C4A">
              <w:rPr>
                <w:sz w:val="18"/>
                <w:szCs w:val="18"/>
                <w:lang w:val="sl-SI" w:eastAsia="en-US"/>
              </w:rPr>
              <w:t xml:space="preserve"> </w:t>
            </w:r>
            <w:r w:rsidR="0964652D" w:rsidRPr="00DA2C4A">
              <w:rPr>
                <w:sz w:val="18"/>
                <w:szCs w:val="18"/>
                <w:lang w:val="sl-SI" w:eastAsia="en-US"/>
              </w:rPr>
              <w:t>2926</w:t>
            </w:r>
          </w:p>
          <w:p w14:paraId="1074EA91" w14:textId="7361811C" w:rsidR="0883D9DB" w:rsidRPr="00DA2C4A" w:rsidRDefault="0883D9DB" w:rsidP="00BB6B92">
            <w:pPr>
              <w:rPr>
                <w:sz w:val="18"/>
                <w:szCs w:val="18"/>
                <w:lang w:val="sl-SI" w:eastAsia="en-US"/>
              </w:rPr>
            </w:pPr>
          </w:p>
          <w:p w14:paraId="5B2E2EB3" w14:textId="34C1A064" w:rsidR="001A2FA2" w:rsidRPr="00DA2C4A" w:rsidRDefault="260EE590" w:rsidP="00BB6B92">
            <w:pPr>
              <w:rPr>
                <w:sz w:val="18"/>
                <w:szCs w:val="18"/>
                <w:lang w:val="sl-SI" w:eastAsia="en-US"/>
              </w:rPr>
            </w:pPr>
            <w:r w:rsidRPr="00DA2C4A">
              <w:rPr>
                <w:sz w:val="18"/>
                <w:szCs w:val="18"/>
                <w:lang w:val="sl-SI" w:eastAsia="en-US"/>
              </w:rPr>
              <w:t xml:space="preserve">   </w:t>
            </w:r>
            <w:r w:rsidR="0B3EE6FE" w:rsidRPr="00DA2C4A">
              <w:rPr>
                <w:sz w:val="18"/>
                <w:szCs w:val="18"/>
                <w:lang w:val="sl-SI" w:eastAsia="en-US"/>
              </w:rPr>
              <w:t xml:space="preserve">marec </w:t>
            </w:r>
            <w:r w:rsidR="06A937E6" w:rsidRPr="00DA2C4A">
              <w:rPr>
                <w:sz w:val="18"/>
                <w:szCs w:val="18"/>
                <w:lang w:val="sl-SI" w:eastAsia="en-US"/>
              </w:rPr>
              <w:t xml:space="preserve"> – junij </w:t>
            </w:r>
            <w:r w:rsidR="220845C7" w:rsidRPr="00DA2C4A">
              <w:rPr>
                <w:sz w:val="18"/>
                <w:szCs w:val="18"/>
                <w:lang w:val="sl-SI" w:eastAsia="en-US"/>
              </w:rPr>
              <w:t>2026</w:t>
            </w:r>
            <w:r w:rsidR="58FA8FD9" w:rsidRPr="00DA2C4A">
              <w:rPr>
                <w:sz w:val="18"/>
                <w:szCs w:val="18"/>
                <w:lang w:val="sl-SI" w:eastAsia="en-US"/>
              </w:rPr>
              <w:t xml:space="preserve"> </w:t>
            </w:r>
          </w:p>
        </w:tc>
        <w:tc>
          <w:tcPr>
            <w:tcW w:w="1799" w:type="dxa"/>
            <w:tcBorders>
              <w:top w:val="single" w:sz="12" w:space="0" w:color="92D050"/>
              <w:bottom w:val="single" w:sz="12" w:space="0" w:color="92D050"/>
              <w:right w:val="single" w:sz="4" w:space="0" w:color="9BB957"/>
            </w:tcBorders>
          </w:tcPr>
          <w:p w14:paraId="15C26A5D" w14:textId="77777777" w:rsidR="001A2FA2" w:rsidRPr="00DA2C4A" w:rsidRDefault="001A2FA2" w:rsidP="00BB6B92">
            <w:pPr>
              <w:rPr>
                <w:rFonts w:ascii="Cambria"/>
                <w:b/>
                <w:bCs/>
                <w:sz w:val="18"/>
                <w:szCs w:val="18"/>
                <w:lang w:val="sl-SI" w:eastAsia="en-US"/>
              </w:rPr>
            </w:pPr>
            <w:r w:rsidRPr="00DA2C4A">
              <w:rPr>
                <w:rFonts w:ascii="Cambria"/>
                <w:b/>
                <w:bCs/>
                <w:sz w:val="18"/>
                <w:szCs w:val="18"/>
                <w:lang w:val="sl-SI" w:eastAsia="en-US"/>
              </w:rPr>
              <w:t xml:space="preserve"> </w:t>
            </w:r>
            <w:r w:rsidRPr="00DA2C4A">
              <w:rPr>
                <w:rFonts w:ascii="Cambria"/>
                <w:sz w:val="18"/>
                <w:szCs w:val="18"/>
                <w:lang w:val="sl-SI" w:eastAsia="en-US"/>
              </w:rPr>
              <w:t>Valerija Kranjc</w:t>
            </w:r>
          </w:p>
        </w:tc>
      </w:tr>
      <w:tr w:rsidR="001A2FA2" w:rsidRPr="00DA2C4A" w14:paraId="130D2D75" w14:textId="77777777" w:rsidTr="6DCCE0C6">
        <w:trPr>
          <w:trHeight w:val="1191"/>
        </w:trPr>
        <w:tc>
          <w:tcPr>
            <w:tcW w:w="1703" w:type="dxa"/>
            <w:tcBorders>
              <w:top w:val="single" w:sz="12" w:space="0" w:color="92D050"/>
              <w:left w:val="single" w:sz="4" w:space="0" w:color="9BB957"/>
              <w:bottom w:val="single" w:sz="12" w:space="0" w:color="92D050"/>
            </w:tcBorders>
          </w:tcPr>
          <w:p w14:paraId="1B95703F"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4EFFEE36" w14:textId="74A6D51C" w:rsidR="001A2FA2" w:rsidRPr="00DA2C4A" w:rsidRDefault="001A2FA2" w:rsidP="00BB6B92">
            <w:pPr>
              <w:spacing w:line="249" w:lineRule="exact"/>
              <w:rPr>
                <w:sz w:val="22"/>
                <w:szCs w:val="22"/>
                <w:lang w:val="sl-SI" w:eastAsia="en-US"/>
              </w:rPr>
            </w:pPr>
            <w:r w:rsidRPr="00DA2C4A">
              <w:rPr>
                <w:sz w:val="22"/>
                <w:szCs w:val="22"/>
                <w:lang w:val="sl-SI" w:eastAsia="en-US"/>
              </w:rPr>
              <w:t>PRB</w:t>
            </w:r>
            <w:r w:rsidR="00586099" w:rsidRPr="00DA2C4A">
              <w:rPr>
                <w:sz w:val="22"/>
                <w:szCs w:val="22"/>
                <w:lang w:val="sl-SI" w:eastAsia="en-US"/>
              </w:rPr>
              <w:t xml:space="preserve"> </w:t>
            </w:r>
            <w:r w:rsidRPr="00DA2C4A">
              <w:rPr>
                <w:sz w:val="22"/>
                <w:szCs w:val="22"/>
                <w:lang w:val="sl-SI" w:eastAsia="en-US"/>
              </w:rPr>
              <w:t>p</w:t>
            </w:r>
          </w:p>
        </w:tc>
        <w:tc>
          <w:tcPr>
            <w:tcW w:w="709" w:type="dxa"/>
            <w:tcBorders>
              <w:top w:val="single" w:sz="12" w:space="0" w:color="92D050"/>
              <w:bottom w:val="single" w:sz="12" w:space="0" w:color="92D050"/>
            </w:tcBorders>
          </w:tcPr>
          <w:p w14:paraId="4B6278D7" w14:textId="77777777" w:rsidR="001A2FA2" w:rsidRPr="00DA2C4A" w:rsidRDefault="001A2FA2" w:rsidP="00BB6B92">
            <w:pPr>
              <w:spacing w:line="249" w:lineRule="exact"/>
              <w:rPr>
                <w:sz w:val="18"/>
                <w:szCs w:val="18"/>
                <w:lang w:val="sl-SI" w:eastAsia="en-US"/>
              </w:rPr>
            </w:pPr>
            <w:r w:rsidRPr="00DA2C4A">
              <w:rPr>
                <w:sz w:val="18"/>
                <w:szCs w:val="18"/>
                <w:lang w:val="sl-SI" w:eastAsia="en-US"/>
              </w:rPr>
              <w:t>1</w:t>
            </w:r>
          </w:p>
        </w:tc>
        <w:tc>
          <w:tcPr>
            <w:tcW w:w="1260" w:type="dxa"/>
            <w:tcBorders>
              <w:top w:val="single" w:sz="12" w:space="0" w:color="92D050"/>
              <w:bottom w:val="single" w:sz="12" w:space="0" w:color="92D050"/>
            </w:tcBorders>
          </w:tcPr>
          <w:p w14:paraId="1BC2A72D" w14:textId="77777777" w:rsidR="001A2FA2" w:rsidRPr="00DA2C4A" w:rsidRDefault="001A2FA2" w:rsidP="00BB6B92">
            <w:pPr>
              <w:spacing w:line="249" w:lineRule="exact"/>
              <w:rPr>
                <w:sz w:val="18"/>
                <w:szCs w:val="18"/>
                <w:lang w:val="sl-SI" w:eastAsia="en-US"/>
              </w:rPr>
            </w:pPr>
            <w:r w:rsidRPr="00DA2C4A">
              <w:rPr>
                <w:sz w:val="18"/>
                <w:szCs w:val="18"/>
                <w:lang w:val="sl-SI" w:eastAsia="en-US"/>
              </w:rPr>
              <w:t xml:space="preserve"> 1</w:t>
            </w:r>
          </w:p>
        </w:tc>
        <w:tc>
          <w:tcPr>
            <w:tcW w:w="1335" w:type="dxa"/>
            <w:tcBorders>
              <w:top w:val="single" w:sz="12" w:space="0" w:color="92D050"/>
              <w:bottom w:val="single" w:sz="12" w:space="0" w:color="92D050"/>
            </w:tcBorders>
          </w:tcPr>
          <w:p w14:paraId="15941F60"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 xml:space="preserve">                  1</w:t>
            </w:r>
          </w:p>
        </w:tc>
        <w:tc>
          <w:tcPr>
            <w:tcW w:w="3075" w:type="dxa"/>
            <w:tcBorders>
              <w:top w:val="single" w:sz="12" w:space="0" w:color="92D050"/>
              <w:bottom w:val="single" w:sz="12" w:space="0" w:color="92D050"/>
            </w:tcBorders>
          </w:tcPr>
          <w:p w14:paraId="662E05D3" w14:textId="77777777" w:rsidR="001A2FA2" w:rsidRPr="00DA2C4A" w:rsidRDefault="001A2FA2"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Prodaja in trženje</w:t>
            </w:r>
          </w:p>
        </w:tc>
        <w:tc>
          <w:tcPr>
            <w:tcW w:w="2243" w:type="dxa"/>
            <w:tcBorders>
              <w:top w:val="single" w:sz="12" w:space="0" w:color="92D050"/>
              <w:bottom w:val="single" w:sz="12" w:space="0" w:color="92D050"/>
            </w:tcBorders>
          </w:tcPr>
          <w:p w14:paraId="0EA24AB2" w14:textId="77777777" w:rsidR="001A2FA2" w:rsidRPr="00DA2C4A" w:rsidRDefault="001A2FA2"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 xml:space="preserve">Praktični izdelek </w:t>
            </w:r>
          </w:p>
          <w:p w14:paraId="03183661" w14:textId="77777777" w:rsidR="001A2FA2" w:rsidRPr="00DA2C4A" w:rsidRDefault="001A2FA2" w:rsidP="00BB6B92">
            <w:pPr>
              <w:pStyle w:val="Odstavekseznama"/>
              <w:jc w:val="both"/>
              <w:rPr>
                <w:sz w:val="18"/>
                <w:szCs w:val="18"/>
                <w:lang w:val="sl-SI"/>
              </w:rPr>
            </w:pPr>
          </w:p>
        </w:tc>
        <w:tc>
          <w:tcPr>
            <w:tcW w:w="2257" w:type="dxa"/>
            <w:tcBorders>
              <w:top w:val="single" w:sz="12" w:space="0" w:color="92D050"/>
              <w:bottom w:val="single" w:sz="12" w:space="0" w:color="92D050"/>
            </w:tcBorders>
          </w:tcPr>
          <w:p w14:paraId="52EAE50E" w14:textId="4FB76BD1" w:rsidR="001A2FA2" w:rsidRPr="00DA2C4A" w:rsidRDefault="399F712B" w:rsidP="00BB6B92">
            <w:pPr>
              <w:rPr>
                <w:sz w:val="18"/>
                <w:szCs w:val="18"/>
                <w:lang w:val="sl-SI" w:eastAsia="en-US"/>
              </w:rPr>
            </w:pPr>
            <w:r w:rsidRPr="00DA2C4A">
              <w:rPr>
                <w:sz w:val="18"/>
                <w:szCs w:val="18"/>
                <w:lang w:val="sl-SI" w:eastAsia="en-US"/>
              </w:rPr>
              <w:t xml:space="preserve">  </w:t>
            </w:r>
            <w:r w:rsidR="22A5A902" w:rsidRPr="00DA2C4A">
              <w:rPr>
                <w:sz w:val="18"/>
                <w:szCs w:val="18"/>
                <w:lang w:val="sl-SI" w:eastAsia="en-US"/>
              </w:rPr>
              <w:t xml:space="preserve"> </w:t>
            </w:r>
            <w:r w:rsidR="2E8C3B56" w:rsidRPr="00DA2C4A">
              <w:rPr>
                <w:sz w:val="18"/>
                <w:szCs w:val="18"/>
                <w:lang w:val="sl-SI" w:eastAsia="en-US"/>
              </w:rPr>
              <w:t>april</w:t>
            </w:r>
            <w:r w:rsidR="22A5A902" w:rsidRPr="00DA2C4A">
              <w:rPr>
                <w:sz w:val="18"/>
                <w:szCs w:val="18"/>
                <w:lang w:val="sl-SI" w:eastAsia="en-US"/>
              </w:rPr>
              <w:t xml:space="preserve"> 202</w:t>
            </w:r>
            <w:r w:rsidR="75F8CB11" w:rsidRPr="00DA2C4A">
              <w:rPr>
                <w:sz w:val="18"/>
                <w:szCs w:val="18"/>
                <w:lang w:val="sl-SI" w:eastAsia="en-US"/>
              </w:rPr>
              <w:t>6</w:t>
            </w:r>
          </w:p>
        </w:tc>
        <w:tc>
          <w:tcPr>
            <w:tcW w:w="1799" w:type="dxa"/>
            <w:tcBorders>
              <w:top w:val="single" w:sz="12" w:space="0" w:color="92D050"/>
              <w:bottom w:val="single" w:sz="12" w:space="0" w:color="92D050"/>
              <w:right w:val="single" w:sz="4" w:space="0" w:color="9BB957"/>
            </w:tcBorders>
          </w:tcPr>
          <w:p w14:paraId="18621E4F" w14:textId="77777777" w:rsidR="001A2FA2" w:rsidRPr="00DA2C4A" w:rsidRDefault="001A2FA2" w:rsidP="00BB6B92">
            <w:pPr>
              <w:rPr>
                <w:rFonts w:ascii="Cambria" w:eastAsia="Cambria" w:hAnsi="Cambria" w:cs="Cambria"/>
                <w:sz w:val="18"/>
                <w:szCs w:val="18"/>
                <w:lang w:val="sl-SI"/>
              </w:rPr>
            </w:pPr>
            <w:r w:rsidRPr="00DA2C4A">
              <w:rPr>
                <w:rFonts w:ascii="Cambria" w:eastAsia="Cambria" w:hAnsi="Cambria" w:cs="Cambria"/>
                <w:sz w:val="18"/>
                <w:szCs w:val="18"/>
                <w:lang w:val="sl-SI"/>
              </w:rPr>
              <w:t>Valerija Kranjc</w:t>
            </w:r>
          </w:p>
          <w:p w14:paraId="07318D7A" w14:textId="77777777" w:rsidR="001A2FA2" w:rsidRPr="00DA2C4A" w:rsidRDefault="001A2FA2" w:rsidP="00BB6B92">
            <w:pPr>
              <w:rPr>
                <w:rFonts w:ascii="Cambria"/>
                <w:b/>
                <w:bCs/>
                <w:sz w:val="18"/>
                <w:szCs w:val="18"/>
                <w:lang w:val="sl-SI" w:eastAsia="en-US"/>
              </w:rPr>
            </w:pPr>
          </w:p>
        </w:tc>
      </w:tr>
      <w:tr w:rsidR="001A2FA2" w:rsidRPr="00DA2C4A" w14:paraId="379163D2" w14:textId="77777777" w:rsidTr="6DCCE0C6">
        <w:trPr>
          <w:trHeight w:val="1191"/>
        </w:trPr>
        <w:tc>
          <w:tcPr>
            <w:tcW w:w="1703" w:type="dxa"/>
            <w:tcBorders>
              <w:top w:val="single" w:sz="12" w:space="0" w:color="92D050"/>
              <w:left w:val="single" w:sz="4" w:space="0" w:color="9BB957"/>
              <w:bottom w:val="single" w:sz="12" w:space="0" w:color="92D050"/>
            </w:tcBorders>
          </w:tcPr>
          <w:p w14:paraId="7B959474"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346D13C3" w14:textId="3F4A8583" w:rsidR="001A2FA2" w:rsidRPr="00DA2C4A" w:rsidRDefault="001A2FA2" w:rsidP="00BB6B92">
            <w:pPr>
              <w:spacing w:line="249" w:lineRule="exact"/>
              <w:rPr>
                <w:sz w:val="22"/>
                <w:szCs w:val="22"/>
                <w:lang w:val="sl-SI" w:eastAsia="en-US"/>
              </w:rPr>
            </w:pPr>
            <w:r w:rsidRPr="00DA2C4A">
              <w:rPr>
                <w:sz w:val="22"/>
                <w:szCs w:val="22"/>
                <w:lang w:val="sl-SI" w:eastAsia="en-US"/>
              </w:rPr>
              <w:t>PRB</w:t>
            </w:r>
            <w:r w:rsidR="00586099" w:rsidRPr="00DA2C4A">
              <w:rPr>
                <w:sz w:val="22"/>
                <w:szCs w:val="22"/>
                <w:lang w:val="sl-SI" w:eastAsia="en-US"/>
              </w:rPr>
              <w:t xml:space="preserve"> </w:t>
            </w:r>
            <w:r w:rsidR="00D5CBF3" w:rsidRPr="00DA2C4A">
              <w:rPr>
                <w:sz w:val="22"/>
                <w:szCs w:val="22"/>
                <w:lang w:val="sl-SI" w:eastAsia="en-US"/>
              </w:rPr>
              <w:t>t</w:t>
            </w:r>
          </w:p>
        </w:tc>
        <w:tc>
          <w:tcPr>
            <w:tcW w:w="709" w:type="dxa"/>
            <w:tcBorders>
              <w:top w:val="single" w:sz="12" w:space="0" w:color="92D050"/>
              <w:bottom w:val="single" w:sz="12" w:space="0" w:color="92D050"/>
            </w:tcBorders>
          </w:tcPr>
          <w:p w14:paraId="579BEFCA" w14:textId="77777777" w:rsidR="001A2FA2" w:rsidRPr="00DA2C4A" w:rsidRDefault="001A2FA2" w:rsidP="00BB6B92">
            <w:pPr>
              <w:spacing w:line="249" w:lineRule="exact"/>
              <w:rPr>
                <w:sz w:val="18"/>
                <w:szCs w:val="18"/>
                <w:lang w:val="sl-SI" w:eastAsia="en-US"/>
              </w:rPr>
            </w:pPr>
            <w:r w:rsidRPr="00DA2C4A">
              <w:rPr>
                <w:sz w:val="18"/>
                <w:szCs w:val="18"/>
                <w:lang w:val="sl-SI" w:eastAsia="en-US"/>
              </w:rPr>
              <w:t>1</w:t>
            </w:r>
          </w:p>
        </w:tc>
        <w:tc>
          <w:tcPr>
            <w:tcW w:w="1260" w:type="dxa"/>
            <w:tcBorders>
              <w:top w:val="single" w:sz="12" w:space="0" w:color="92D050"/>
              <w:bottom w:val="single" w:sz="12" w:space="0" w:color="92D050"/>
            </w:tcBorders>
          </w:tcPr>
          <w:p w14:paraId="144AEAF5" w14:textId="77777777" w:rsidR="001A2FA2" w:rsidRPr="00DA2C4A" w:rsidRDefault="001A2FA2" w:rsidP="00BB6B92">
            <w:pPr>
              <w:spacing w:line="249" w:lineRule="exact"/>
              <w:rPr>
                <w:sz w:val="18"/>
                <w:szCs w:val="18"/>
                <w:lang w:val="sl-SI" w:eastAsia="en-US"/>
              </w:rPr>
            </w:pPr>
            <w:r w:rsidRPr="00DA2C4A">
              <w:rPr>
                <w:sz w:val="18"/>
                <w:szCs w:val="18"/>
                <w:lang w:val="sl-SI" w:eastAsia="en-US"/>
              </w:rPr>
              <w:t xml:space="preserve"> 2</w:t>
            </w:r>
          </w:p>
        </w:tc>
        <w:tc>
          <w:tcPr>
            <w:tcW w:w="1335" w:type="dxa"/>
            <w:tcBorders>
              <w:top w:val="single" w:sz="12" w:space="0" w:color="92D050"/>
              <w:bottom w:val="single" w:sz="12" w:space="0" w:color="92D050"/>
            </w:tcBorders>
          </w:tcPr>
          <w:p w14:paraId="192472ED"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 xml:space="preserve">                  2</w:t>
            </w:r>
          </w:p>
        </w:tc>
        <w:tc>
          <w:tcPr>
            <w:tcW w:w="3075" w:type="dxa"/>
            <w:tcBorders>
              <w:top w:val="single" w:sz="12" w:space="0" w:color="92D050"/>
              <w:bottom w:val="single" w:sz="12" w:space="0" w:color="92D050"/>
            </w:tcBorders>
          </w:tcPr>
          <w:p w14:paraId="2659B13C" w14:textId="77777777" w:rsidR="001A2FA2" w:rsidRPr="00DA2C4A" w:rsidRDefault="001A2FA2"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Nabava in skladiščenje</w:t>
            </w:r>
          </w:p>
          <w:p w14:paraId="11A76372" w14:textId="30A6BEAD" w:rsidR="001A2FA2" w:rsidRPr="00DA2C4A" w:rsidRDefault="001A2FA2"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Prodaja in trženje</w:t>
            </w:r>
          </w:p>
        </w:tc>
        <w:tc>
          <w:tcPr>
            <w:tcW w:w="2243" w:type="dxa"/>
            <w:tcBorders>
              <w:top w:val="single" w:sz="12" w:space="0" w:color="92D050"/>
              <w:bottom w:val="single" w:sz="12" w:space="0" w:color="92D050"/>
            </w:tcBorders>
          </w:tcPr>
          <w:p w14:paraId="5D9EB5D9" w14:textId="77777777" w:rsidR="001A2FA2" w:rsidRPr="00DA2C4A" w:rsidRDefault="001A2FA2"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Ustno</w:t>
            </w:r>
          </w:p>
          <w:p w14:paraId="71651D8A" w14:textId="6C61F485" w:rsidR="001A2FA2" w:rsidRPr="00DA2C4A" w:rsidRDefault="001A2FA2"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 xml:space="preserve">Ustno </w:t>
            </w:r>
          </w:p>
        </w:tc>
        <w:tc>
          <w:tcPr>
            <w:tcW w:w="2257" w:type="dxa"/>
            <w:tcBorders>
              <w:top w:val="single" w:sz="12" w:space="0" w:color="92D050"/>
              <w:bottom w:val="single" w:sz="12" w:space="0" w:color="92D050"/>
            </w:tcBorders>
          </w:tcPr>
          <w:p w14:paraId="4F2B1FE2" w14:textId="046FEBD9" w:rsidR="001A2FA2" w:rsidRPr="00DA2C4A" w:rsidRDefault="6A722013" w:rsidP="00BB6B92">
            <w:pPr>
              <w:rPr>
                <w:sz w:val="18"/>
                <w:szCs w:val="18"/>
                <w:lang w:val="sl-SI" w:eastAsia="en-US"/>
              </w:rPr>
            </w:pPr>
            <w:r w:rsidRPr="00DA2C4A">
              <w:rPr>
                <w:sz w:val="18"/>
                <w:szCs w:val="18"/>
                <w:lang w:val="sl-SI" w:eastAsia="en-US"/>
              </w:rPr>
              <w:t xml:space="preserve"> </w:t>
            </w:r>
            <w:r w:rsidR="792967F6" w:rsidRPr="00DA2C4A">
              <w:rPr>
                <w:sz w:val="18"/>
                <w:szCs w:val="18"/>
                <w:lang w:val="sl-SI" w:eastAsia="en-US"/>
              </w:rPr>
              <w:t>n</w:t>
            </w:r>
            <w:r w:rsidR="046C62DE" w:rsidRPr="00DA2C4A">
              <w:rPr>
                <w:sz w:val="18"/>
                <w:szCs w:val="18"/>
                <w:lang w:val="sl-SI" w:eastAsia="en-US"/>
              </w:rPr>
              <w:t>ov</w:t>
            </w:r>
            <w:r w:rsidR="22F846AB" w:rsidRPr="00DA2C4A">
              <w:rPr>
                <w:sz w:val="18"/>
                <w:szCs w:val="18"/>
                <w:lang w:val="sl-SI" w:eastAsia="en-US"/>
              </w:rPr>
              <w:t>.</w:t>
            </w:r>
            <w:r w:rsidR="3D58CD63" w:rsidRPr="00DA2C4A">
              <w:rPr>
                <w:sz w:val="18"/>
                <w:szCs w:val="18"/>
                <w:lang w:val="sl-SI" w:eastAsia="en-US"/>
              </w:rPr>
              <w:t xml:space="preserve"> – </w:t>
            </w:r>
            <w:r w:rsidR="33F2970B" w:rsidRPr="00DA2C4A">
              <w:rPr>
                <w:sz w:val="18"/>
                <w:szCs w:val="18"/>
                <w:lang w:val="sl-SI" w:eastAsia="en-US"/>
              </w:rPr>
              <w:t>jan</w:t>
            </w:r>
            <w:r w:rsidR="000370F3" w:rsidRPr="00DA2C4A">
              <w:rPr>
                <w:sz w:val="18"/>
                <w:szCs w:val="18"/>
                <w:lang w:val="sl-SI" w:eastAsia="en-US"/>
              </w:rPr>
              <w:t>.</w:t>
            </w:r>
            <w:r w:rsidR="33F2970B" w:rsidRPr="00DA2C4A">
              <w:rPr>
                <w:sz w:val="18"/>
                <w:szCs w:val="18"/>
                <w:lang w:val="sl-SI" w:eastAsia="en-US"/>
              </w:rPr>
              <w:t xml:space="preserve"> </w:t>
            </w:r>
            <w:r w:rsidR="22AFBA5F" w:rsidRPr="00DA2C4A">
              <w:rPr>
                <w:sz w:val="18"/>
                <w:szCs w:val="18"/>
                <w:lang w:val="sl-SI" w:eastAsia="en-US"/>
              </w:rPr>
              <w:t>2026</w:t>
            </w:r>
          </w:p>
          <w:p w14:paraId="4472F88B" w14:textId="0A6C4BDA" w:rsidR="001A2FA2" w:rsidRPr="00DA2C4A" w:rsidRDefault="6A722013" w:rsidP="00BB6B92">
            <w:pPr>
              <w:rPr>
                <w:sz w:val="18"/>
                <w:szCs w:val="18"/>
                <w:lang w:val="sl-SI" w:eastAsia="en-US"/>
              </w:rPr>
            </w:pPr>
            <w:r w:rsidRPr="00DA2C4A">
              <w:rPr>
                <w:sz w:val="18"/>
                <w:szCs w:val="18"/>
                <w:lang w:val="sl-SI" w:eastAsia="en-US"/>
              </w:rPr>
              <w:t xml:space="preserve"> </w:t>
            </w:r>
            <w:r w:rsidR="332A4736" w:rsidRPr="00DA2C4A">
              <w:rPr>
                <w:sz w:val="18"/>
                <w:szCs w:val="18"/>
                <w:lang w:val="sl-SI" w:eastAsia="en-US"/>
              </w:rPr>
              <w:t>marec</w:t>
            </w:r>
            <w:r w:rsidR="02C2DAB0" w:rsidRPr="00DA2C4A">
              <w:rPr>
                <w:sz w:val="18"/>
                <w:szCs w:val="18"/>
                <w:lang w:val="sl-SI" w:eastAsia="en-US"/>
              </w:rPr>
              <w:t xml:space="preserve">  – </w:t>
            </w:r>
            <w:r w:rsidR="763DCE9B" w:rsidRPr="00DA2C4A">
              <w:rPr>
                <w:sz w:val="18"/>
                <w:szCs w:val="18"/>
                <w:lang w:val="sl-SI" w:eastAsia="en-US"/>
              </w:rPr>
              <w:t>junij</w:t>
            </w:r>
            <w:r w:rsidR="02C2DAB0" w:rsidRPr="00DA2C4A">
              <w:rPr>
                <w:sz w:val="18"/>
                <w:szCs w:val="18"/>
                <w:lang w:val="sl-SI" w:eastAsia="en-US"/>
              </w:rPr>
              <w:t xml:space="preserve"> </w:t>
            </w:r>
            <w:r w:rsidR="207763A9" w:rsidRPr="00DA2C4A">
              <w:rPr>
                <w:sz w:val="18"/>
                <w:szCs w:val="18"/>
                <w:lang w:val="sl-SI" w:eastAsia="en-US"/>
              </w:rPr>
              <w:t>2026</w:t>
            </w:r>
          </w:p>
        </w:tc>
        <w:tc>
          <w:tcPr>
            <w:tcW w:w="1799" w:type="dxa"/>
            <w:tcBorders>
              <w:top w:val="single" w:sz="12" w:space="0" w:color="92D050"/>
              <w:bottom w:val="single" w:sz="12" w:space="0" w:color="92D050"/>
              <w:right w:val="single" w:sz="4" w:space="0" w:color="9BB957"/>
            </w:tcBorders>
          </w:tcPr>
          <w:p w14:paraId="1D614499" w14:textId="459866FB" w:rsidR="001A2FA2" w:rsidRPr="00DA2C4A" w:rsidRDefault="001A2FA2" w:rsidP="00BB6B92">
            <w:pPr>
              <w:rPr>
                <w:rFonts w:ascii="Cambria" w:eastAsia="Cambria" w:hAnsi="Cambria" w:cs="Cambria"/>
                <w:sz w:val="18"/>
                <w:szCs w:val="18"/>
                <w:lang w:val="sl-SI"/>
              </w:rPr>
            </w:pPr>
            <w:r w:rsidRPr="00DA2C4A">
              <w:rPr>
                <w:rFonts w:ascii="Cambria" w:eastAsia="Cambria" w:hAnsi="Cambria" w:cs="Cambria"/>
                <w:sz w:val="18"/>
                <w:szCs w:val="18"/>
                <w:lang w:val="sl-SI"/>
              </w:rPr>
              <w:t>Valerija Kranjc</w:t>
            </w:r>
          </w:p>
        </w:tc>
      </w:tr>
      <w:tr w:rsidR="001A2FA2" w:rsidRPr="00DA2C4A" w14:paraId="17F03AF9" w14:textId="77777777" w:rsidTr="6DCCE0C6">
        <w:trPr>
          <w:trHeight w:val="1191"/>
        </w:trPr>
        <w:tc>
          <w:tcPr>
            <w:tcW w:w="1703" w:type="dxa"/>
            <w:tcBorders>
              <w:top w:val="single" w:sz="12" w:space="0" w:color="92D050"/>
              <w:left w:val="single" w:sz="4" w:space="0" w:color="9BB957"/>
              <w:bottom w:val="single" w:sz="12" w:space="0" w:color="92D050"/>
            </w:tcBorders>
          </w:tcPr>
          <w:p w14:paraId="5FAF38A4"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601CE51C" w14:textId="77777777" w:rsidR="001A2FA2" w:rsidRPr="00DA2C4A" w:rsidRDefault="001A2FA2" w:rsidP="00BB6B92">
            <w:pPr>
              <w:spacing w:line="249" w:lineRule="exact"/>
              <w:rPr>
                <w:sz w:val="22"/>
                <w:szCs w:val="22"/>
                <w:lang w:val="sl-SI" w:eastAsia="en-US"/>
              </w:rPr>
            </w:pPr>
            <w:r w:rsidRPr="00DA2C4A">
              <w:rPr>
                <w:sz w:val="22"/>
                <w:szCs w:val="22"/>
                <w:lang w:val="sl-SI" w:eastAsia="en-US"/>
              </w:rPr>
              <w:t>BSK</w:t>
            </w:r>
          </w:p>
        </w:tc>
        <w:tc>
          <w:tcPr>
            <w:tcW w:w="709" w:type="dxa"/>
            <w:tcBorders>
              <w:top w:val="single" w:sz="12" w:space="0" w:color="92D050"/>
              <w:bottom w:val="single" w:sz="12" w:space="0" w:color="92D050"/>
            </w:tcBorders>
          </w:tcPr>
          <w:p w14:paraId="4F8E54D6" w14:textId="77777777" w:rsidR="001A2FA2" w:rsidRPr="00DA2C4A" w:rsidRDefault="001A2FA2" w:rsidP="00BB6B92">
            <w:pPr>
              <w:spacing w:line="249" w:lineRule="exact"/>
              <w:rPr>
                <w:sz w:val="18"/>
                <w:szCs w:val="18"/>
                <w:lang w:val="sl-SI" w:eastAsia="en-US"/>
              </w:rPr>
            </w:pPr>
            <w:r w:rsidRPr="00DA2C4A">
              <w:rPr>
                <w:sz w:val="18"/>
                <w:szCs w:val="18"/>
                <w:lang w:val="sl-SI" w:eastAsia="en-US"/>
              </w:rPr>
              <w:t>1</w:t>
            </w:r>
          </w:p>
        </w:tc>
        <w:tc>
          <w:tcPr>
            <w:tcW w:w="1260" w:type="dxa"/>
            <w:tcBorders>
              <w:top w:val="single" w:sz="12" w:space="0" w:color="92D050"/>
              <w:bottom w:val="single" w:sz="12" w:space="0" w:color="92D050"/>
            </w:tcBorders>
          </w:tcPr>
          <w:p w14:paraId="225984A3" w14:textId="77777777" w:rsidR="001A2FA2" w:rsidRPr="00DA2C4A" w:rsidRDefault="001A2FA2" w:rsidP="00BB6B92">
            <w:pPr>
              <w:spacing w:line="249" w:lineRule="exact"/>
              <w:rPr>
                <w:sz w:val="18"/>
                <w:szCs w:val="18"/>
                <w:lang w:val="sl-SI" w:eastAsia="en-US"/>
              </w:rPr>
            </w:pPr>
            <w:r w:rsidRPr="00DA2C4A">
              <w:rPr>
                <w:sz w:val="18"/>
                <w:szCs w:val="18"/>
                <w:lang w:val="sl-SI" w:eastAsia="en-US"/>
              </w:rPr>
              <w:t xml:space="preserve"> 3</w:t>
            </w:r>
          </w:p>
        </w:tc>
        <w:tc>
          <w:tcPr>
            <w:tcW w:w="1335" w:type="dxa"/>
            <w:tcBorders>
              <w:top w:val="single" w:sz="12" w:space="0" w:color="92D050"/>
              <w:bottom w:val="single" w:sz="12" w:space="0" w:color="92D050"/>
            </w:tcBorders>
          </w:tcPr>
          <w:p w14:paraId="5F423475"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 xml:space="preserve">                  3</w:t>
            </w:r>
          </w:p>
        </w:tc>
        <w:tc>
          <w:tcPr>
            <w:tcW w:w="3075" w:type="dxa"/>
            <w:tcBorders>
              <w:top w:val="single" w:sz="12" w:space="0" w:color="92D050"/>
              <w:bottom w:val="single" w:sz="12" w:space="0" w:color="92D050"/>
            </w:tcBorders>
          </w:tcPr>
          <w:p w14:paraId="09E36524" w14:textId="77777777" w:rsidR="001A2FA2" w:rsidRPr="00DA2C4A" w:rsidRDefault="001A2FA2"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Poznavanje drogerijskih in tekstilnih izdelkov</w:t>
            </w:r>
          </w:p>
          <w:p w14:paraId="73ABDA7C" w14:textId="77777777" w:rsidR="001A2FA2" w:rsidRPr="00DA2C4A" w:rsidRDefault="001A2FA2"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Poznavanje tehničnega blaga</w:t>
            </w:r>
          </w:p>
        </w:tc>
        <w:tc>
          <w:tcPr>
            <w:tcW w:w="2243" w:type="dxa"/>
            <w:tcBorders>
              <w:top w:val="single" w:sz="12" w:space="0" w:color="92D050"/>
              <w:bottom w:val="single" w:sz="12" w:space="0" w:color="92D050"/>
            </w:tcBorders>
          </w:tcPr>
          <w:p w14:paraId="22E9C108" w14:textId="77777777" w:rsidR="001A2FA2" w:rsidRPr="00DA2C4A" w:rsidRDefault="001A2FA2"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 xml:space="preserve">Praktični izdelek </w:t>
            </w:r>
          </w:p>
          <w:p w14:paraId="7C9F1EA7" w14:textId="77777777" w:rsidR="001A2FA2" w:rsidRPr="00DA2C4A" w:rsidRDefault="001A2FA2"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Ustno</w:t>
            </w:r>
          </w:p>
          <w:p w14:paraId="7F67E932" w14:textId="73F9F5D1" w:rsidR="001A2FA2" w:rsidRPr="00DA2C4A" w:rsidRDefault="3CC5196D" w:rsidP="00BB6B92">
            <w:pPr>
              <w:pStyle w:val="Odstavekseznama"/>
              <w:numPr>
                <w:ilvl w:val="0"/>
                <w:numId w:val="22"/>
              </w:numPr>
              <w:jc w:val="both"/>
              <w:rPr>
                <w:rFonts w:ascii="Times New Roman" w:eastAsia="Times New Roman" w:hAnsi="Times New Roman"/>
                <w:sz w:val="18"/>
                <w:szCs w:val="18"/>
                <w:lang w:val="sl-SI"/>
              </w:rPr>
            </w:pPr>
            <w:r w:rsidRPr="00DA2C4A">
              <w:rPr>
                <w:rFonts w:ascii="Times New Roman" w:eastAsia="Times New Roman" w:hAnsi="Times New Roman"/>
                <w:sz w:val="18"/>
                <w:szCs w:val="18"/>
                <w:lang w:val="sl-SI"/>
              </w:rPr>
              <w:t>Praktičen izdelek</w:t>
            </w:r>
          </w:p>
        </w:tc>
        <w:tc>
          <w:tcPr>
            <w:tcW w:w="2257" w:type="dxa"/>
            <w:tcBorders>
              <w:top w:val="single" w:sz="12" w:space="0" w:color="92D050"/>
              <w:bottom w:val="single" w:sz="12" w:space="0" w:color="92D050"/>
            </w:tcBorders>
          </w:tcPr>
          <w:p w14:paraId="506A1F2B" w14:textId="247B9292" w:rsidR="001A2FA2" w:rsidRPr="00DA2C4A" w:rsidRDefault="3CC5196D" w:rsidP="00BB6B92">
            <w:pPr>
              <w:rPr>
                <w:sz w:val="18"/>
                <w:szCs w:val="18"/>
                <w:lang w:val="sl-SI" w:eastAsia="en-US"/>
              </w:rPr>
            </w:pPr>
            <w:r w:rsidRPr="00DA2C4A">
              <w:rPr>
                <w:sz w:val="18"/>
                <w:szCs w:val="18"/>
                <w:lang w:val="sl-SI" w:eastAsia="en-US"/>
              </w:rPr>
              <w:t xml:space="preserve"> november 2025</w:t>
            </w:r>
          </w:p>
          <w:p w14:paraId="0C646E00" w14:textId="59F37CB9" w:rsidR="001A2FA2" w:rsidRPr="00DA2C4A" w:rsidRDefault="233EB5E2" w:rsidP="00BB6B92">
            <w:pPr>
              <w:rPr>
                <w:sz w:val="18"/>
                <w:szCs w:val="18"/>
                <w:lang w:val="sl-SI" w:eastAsia="en-US"/>
              </w:rPr>
            </w:pPr>
            <w:r w:rsidRPr="00DA2C4A">
              <w:rPr>
                <w:sz w:val="18"/>
                <w:szCs w:val="18"/>
                <w:lang w:val="sl-SI" w:eastAsia="en-US"/>
              </w:rPr>
              <w:t xml:space="preserve"> </w:t>
            </w:r>
            <w:r w:rsidR="387629FD" w:rsidRPr="00DA2C4A">
              <w:rPr>
                <w:sz w:val="18"/>
                <w:szCs w:val="18"/>
                <w:lang w:val="sl-SI" w:eastAsia="en-US"/>
              </w:rPr>
              <w:t xml:space="preserve">enkrat </w:t>
            </w:r>
            <w:r w:rsidRPr="00DA2C4A">
              <w:rPr>
                <w:sz w:val="18"/>
                <w:szCs w:val="18"/>
                <w:lang w:val="sl-SI" w:eastAsia="en-US"/>
              </w:rPr>
              <w:t xml:space="preserve">v letu </w:t>
            </w:r>
          </w:p>
          <w:p w14:paraId="123AA624" w14:textId="7C28642F" w:rsidR="001A2FA2" w:rsidRPr="00DA2C4A" w:rsidRDefault="770B2EEB" w:rsidP="00BB6B92">
            <w:pPr>
              <w:rPr>
                <w:sz w:val="18"/>
                <w:szCs w:val="18"/>
                <w:lang w:val="sl-SI" w:eastAsia="en-US"/>
              </w:rPr>
            </w:pPr>
            <w:r w:rsidRPr="00DA2C4A">
              <w:rPr>
                <w:sz w:val="18"/>
                <w:szCs w:val="18"/>
                <w:lang w:val="sl-SI" w:eastAsia="en-US"/>
              </w:rPr>
              <w:t xml:space="preserve"> </w:t>
            </w:r>
            <w:r w:rsidR="5B36580E" w:rsidRPr="00DA2C4A">
              <w:rPr>
                <w:sz w:val="18"/>
                <w:szCs w:val="18"/>
                <w:lang w:val="sl-SI" w:eastAsia="en-US"/>
              </w:rPr>
              <w:t>maj 2026</w:t>
            </w:r>
          </w:p>
        </w:tc>
        <w:tc>
          <w:tcPr>
            <w:tcW w:w="1799" w:type="dxa"/>
            <w:tcBorders>
              <w:top w:val="single" w:sz="12" w:space="0" w:color="92D050"/>
              <w:bottom w:val="single" w:sz="12" w:space="0" w:color="92D050"/>
              <w:right w:val="single" w:sz="4" w:space="0" w:color="9BB957"/>
            </w:tcBorders>
          </w:tcPr>
          <w:p w14:paraId="6F046DAB" w14:textId="77777777" w:rsidR="001A2FA2" w:rsidRPr="00DA2C4A" w:rsidRDefault="001A2FA2" w:rsidP="00BB6B92">
            <w:pPr>
              <w:rPr>
                <w:rFonts w:ascii="Cambria"/>
                <w:sz w:val="18"/>
                <w:szCs w:val="18"/>
                <w:lang w:val="sl-SI" w:eastAsia="en-US"/>
              </w:rPr>
            </w:pPr>
            <w:r w:rsidRPr="00DA2C4A">
              <w:rPr>
                <w:rFonts w:ascii="Cambria"/>
                <w:sz w:val="18"/>
                <w:szCs w:val="18"/>
                <w:lang w:val="sl-SI" w:eastAsia="en-US"/>
              </w:rPr>
              <w:t>Valerija Kranjc</w:t>
            </w:r>
          </w:p>
        </w:tc>
      </w:tr>
      <w:tr w:rsidR="001A2FA2" w:rsidRPr="00DA2C4A" w14:paraId="785FBB19" w14:textId="77777777" w:rsidTr="6DCCE0C6">
        <w:trPr>
          <w:trHeight w:val="1191"/>
        </w:trPr>
        <w:tc>
          <w:tcPr>
            <w:tcW w:w="1703" w:type="dxa"/>
            <w:tcBorders>
              <w:top w:val="single" w:sz="12" w:space="0" w:color="92D050"/>
              <w:left w:val="single" w:sz="4" w:space="0" w:color="9BB957"/>
              <w:bottom w:val="single" w:sz="12" w:space="0" w:color="92D050"/>
            </w:tcBorders>
          </w:tcPr>
          <w:p w14:paraId="7613340D"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lastRenderedPageBreak/>
              <w:t>TRGOVEC</w:t>
            </w:r>
          </w:p>
        </w:tc>
        <w:tc>
          <w:tcPr>
            <w:tcW w:w="992" w:type="dxa"/>
            <w:tcBorders>
              <w:top w:val="single" w:sz="12" w:space="0" w:color="92D050"/>
              <w:bottom w:val="single" w:sz="12" w:space="0" w:color="92D050"/>
            </w:tcBorders>
          </w:tcPr>
          <w:p w14:paraId="59C0CF81" w14:textId="28F0D3A0" w:rsidR="001A2FA2" w:rsidRPr="00DA2C4A" w:rsidRDefault="001A2FA2" w:rsidP="00BB6B92">
            <w:pPr>
              <w:spacing w:line="249" w:lineRule="exact"/>
              <w:rPr>
                <w:sz w:val="22"/>
                <w:szCs w:val="22"/>
                <w:lang w:val="sl-SI" w:eastAsia="en-US"/>
              </w:rPr>
            </w:pPr>
            <w:r w:rsidRPr="00DA2C4A">
              <w:rPr>
                <w:sz w:val="22"/>
                <w:szCs w:val="22"/>
                <w:lang w:val="sl-SI" w:eastAsia="en-US"/>
              </w:rPr>
              <w:t>PRB</w:t>
            </w:r>
            <w:r w:rsidR="00586099" w:rsidRPr="00DA2C4A">
              <w:rPr>
                <w:sz w:val="22"/>
                <w:szCs w:val="22"/>
                <w:lang w:val="sl-SI" w:eastAsia="en-US"/>
              </w:rPr>
              <w:t xml:space="preserve"> </w:t>
            </w:r>
            <w:r w:rsidRPr="00DA2C4A">
              <w:rPr>
                <w:sz w:val="22"/>
                <w:szCs w:val="22"/>
                <w:lang w:val="sl-SI" w:eastAsia="en-US"/>
              </w:rPr>
              <w:t>p</w:t>
            </w:r>
          </w:p>
        </w:tc>
        <w:tc>
          <w:tcPr>
            <w:tcW w:w="709" w:type="dxa"/>
            <w:tcBorders>
              <w:top w:val="single" w:sz="12" w:space="0" w:color="92D050"/>
              <w:bottom w:val="single" w:sz="12" w:space="0" w:color="92D050"/>
            </w:tcBorders>
          </w:tcPr>
          <w:p w14:paraId="54E58092" w14:textId="77777777" w:rsidR="001A2FA2" w:rsidRPr="00DA2C4A" w:rsidRDefault="001A2FA2" w:rsidP="00BB6B92">
            <w:pPr>
              <w:spacing w:line="249" w:lineRule="exact"/>
              <w:rPr>
                <w:sz w:val="18"/>
                <w:szCs w:val="18"/>
                <w:lang w:val="sl-SI" w:eastAsia="en-US"/>
              </w:rPr>
            </w:pPr>
            <w:r w:rsidRPr="00DA2C4A">
              <w:rPr>
                <w:sz w:val="18"/>
                <w:szCs w:val="18"/>
                <w:lang w:val="sl-SI" w:eastAsia="en-US"/>
              </w:rPr>
              <w:t>2</w:t>
            </w:r>
          </w:p>
        </w:tc>
        <w:tc>
          <w:tcPr>
            <w:tcW w:w="1260" w:type="dxa"/>
            <w:tcBorders>
              <w:top w:val="single" w:sz="12" w:space="0" w:color="92D050"/>
              <w:bottom w:val="single" w:sz="12" w:space="0" w:color="92D050"/>
            </w:tcBorders>
          </w:tcPr>
          <w:p w14:paraId="038252C9" w14:textId="77777777" w:rsidR="001A2FA2" w:rsidRPr="00DA2C4A" w:rsidRDefault="001A2FA2" w:rsidP="00BB6B92">
            <w:pPr>
              <w:spacing w:line="249" w:lineRule="exact"/>
              <w:rPr>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39AE9228"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 xml:space="preserve">                  2</w:t>
            </w:r>
          </w:p>
        </w:tc>
        <w:tc>
          <w:tcPr>
            <w:tcW w:w="3075" w:type="dxa"/>
            <w:tcBorders>
              <w:top w:val="single" w:sz="12" w:space="0" w:color="92D050"/>
              <w:bottom w:val="single" w:sz="12" w:space="0" w:color="92D050"/>
            </w:tcBorders>
          </w:tcPr>
          <w:p w14:paraId="7929D7A7" w14:textId="77777777" w:rsidR="001A2FA2" w:rsidRPr="00DA2C4A" w:rsidRDefault="001A2FA2"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Komuniciranje in prodajni postopek v  prodajalni</w:t>
            </w:r>
          </w:p>
          <w:p w14:paraId="55431AAD" w14:textId="77777777" w:rsidR="001A2FA2" w:rsidRPr="00DA2C4A" w:rsidRDefault="001A2FA2"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Temeljni pojmi in naloge računovodstva</w:t>
            </w:r>
          </w:p>
        </w:tc>
        <w:tc>
          <w:tcPr>
            <w:tcW w:w="2243" w:type="dxa"/>
            <w:tcBorders>
              <w:top w:val="single" w:sz="12" w:space="0" w:color="92D050"/>
              <w:bottom w:val="single" w:sz="12" w:space="0" w:color="92D050"/>
            </w:tcBorders>
          </w:tcPr>
          <w:p w14:paraId="0A63462D" w14:textId="77777777" w:rsidR="001A2FA2" w:rsidRPr="00DA2C4A" w:rsidRDefault="001A2FA2" w:rsidP="00BB6B92">
            <w:pPr>
              <w:pStyle w:val="Odstavekseznama"/>
              <w:numPr>
                <w:ilvl w:val="0"/>
                <w:numId w:val="22"/>
              </w:numPr>
              <w:jc w:val="both"/>
              <w:rPr>
                <w:sz w:val="18"/>
                <w:szCs w:val="18"/>
                <w:lang w:val="sl-SI"/>
              </w:rPr>
            </w:pPr>
            <w:r w:rsidRPr="00DA2C4A">
              <w:rPr>
                <w:sz w:val="18"/>
                <w:szCs w:val="18"/>
                <w:lang w:val="sl-SI"/>
              </w:rPr>
              <w:t>Praktični izdelek</w:t>
            </w:r>
          </w:p>
          <w:p w14:paraId="1D87F255" w14:textId="77777777" w:rsidR="001A2FA2" w:rsidRPr="00DA2C4A" w:rsidRDefault="001A2FA2" w:rsidP="00BB6B92">
            <w:pPr>
              <w:pStyle w:val="Odstavekseznama"/>
              <w:numPr>
                <w:ilvl w:val="0"/>
                <w:numId w:val="22"/>
              </w:numPr>
              <w:jc w:val="both"/>
              <w:rPr>
                <w:sz w:val="18"/>
                <w:szCs w:val="18"/>
                <w:lang w:val="sl-SI"/>
              </w:rPr>
            </w:pPr>
            <w:r w:rsidRPr="00DA2C4A">
              <w:rPr>
                <w:sz w:val="18"/>
                <w:szCs w:val="18"/>
                <w:lang w:val="sl-SI"/>
              </w:rPr>
              <w:t>Ustno</w:t>
            </w:r>
          </w:p>
        </w:tc>
        <w:tc>
          <w:tcPr>
            <w:tcW w:w="2257" w:type="dxa"/>
            <w:tcBorders>
              <w:top w:val="single" w:sz="12" w:space="0" w:color="92D050"/>
              <w:bottom w:val="single" w:sz="12" w:space="0" w:color="92D050"/>
            </w:tcBorders>
          </w:tcPr>
          <w:p w14:paraId="03687362" w14:textId="5AE3FFB3" w:rsidR="001A2FA2" w:rsidRPr="00DA2C4A" w:rsidRDefault="756B5EA3" w:rsidP="00BB6B92">
            <w:pPr>
              <w:rPr>
                <w:sz w:val="18"/>
                <w:szCs w:val="18"/>
                <w:lang w:val="sl-SI" w:eastAsia="en-US"/>
              </w:rPr>
            </w:pPr>
            <w:r w:rsidRPr="00DA2C4A">
              <w:rPr>
                <w:sz w:val="18"/>
                <w:szCs w:val="18"/>
                <w:lang w:val="sl-SI" w:eastAsia="en-US"/>
              </w:rPr>
              <w:t xml:space="preserve"> </w:t>
            </w:r>
            <w:r w:rsidR="38C6F5F3" w:rsidRPr="00DA2C4A">
              <w:rPr>
                <w:sz w:val="18"/>
                <w:szCs w:val="18"/>
                <w:lang w:val="sl-SI" w:eastAsia="en-US"/>
              </w:rPr>
              <w:t xml:space="preserve">nov. - dec. </w:t>
            </w:r>
            <w:r w:rsidR="5F20AB5F" w:rsidRPr="00DA2C4A">
              <w:rPr>
                <w:sz w:val="18"/>
                <w:szCs w:val="18"/>
                <w:lang w:val="sl-SI" w:eastAsia="en-US"/>
              </w:rPr>
              <w:t xml:space="preserve"> 202</w:t>
            </w:r>
            <w:r w:rsidR="0A31E1AA" w:rsidRPr="00DA2C4A">
              <w:rPr>
                <w:sz w:val="18"/>
                <w:szCs w:val="18"/>
                <w:lang w:val="sl-SI" w:eastAsia="en-US"/>
              </w:rPr>
              <w:t>5</w:t>
            </w:r>
          </w:p>
          <w:p w14:paraId="591F3B89" w14:textId="3BC98776" w:rsidR="001A2FA2" w:rsidRPr="00DA2C4A" w:rsidRDefault="1AEDB8C3" w:rsidP="00BB6B92">
            <w:pPr>
              <w:rPr>
                <w:sz w:val="18"/>
                <w:szCs w:val="18"/>
                <w:lang w:val="sl-SI" w:eastAsia="en-US"/>
              </w:rPr>
            </w:pPr>
            <w:r w:rsidRPr="00DA2C4A">
              <w:rPr>
                <w:sz w:val="18"/>
                <w:szCs w:val="18"/>
                <w:lang w:val="sl-SI" w:eastAsia="en-US"/>
              </w:rPr>
              <w:t xml:space="preserve"> </w:t>
            </w:r>
            <w:r w:rsidR="4D37D916" w:rsidRPr="00DA2C4A">
              <w:rPr>
                <w:sz w:val="18"/>
                <w:szCs w:val="18"/>
                <w:lang w:val="sl-SI" w:eastAsia="en-US"/>
              </w:rPr>
              <w:t>mar</w:t>
            </w:r>
            <w:r w:rsidR="11203041" w:rsidRPr="00DA2C4A">
              <w:rPr>
                <w:sz w:val="18"/>
                <w:szCs w:val="18"/>
                <w:lang w:val="sl-SI" w:eastAsia="en-US"/>
              </w:rPr>
              <w:t>ec</w:t>
            </w:r>
            <w:r w:rsidR="4D37D916" w:rsidRPr="00DA2C4A">
              <w:rPr>
                <w:sz w:val="18"/>
                <w:szCs w:val="18"/>
                <w:lang w:val="sl-SI" w:eastAsia="en-US"/>
              </w:rPr>
              <w:t xml:space="preserve"> - junij </w:t>
            </w:r>
            <w:r w:rsidRPr="00DA2C4A">
              <w:rPr>
                <w:sz w:val="18"/>
                <w:szCs w:val="18"/>
                <w:lang w:val="sl-SI" w:eastAsia="en-US"/>
              </w:rPr>
              <w:t xml:space="preserve"> 202</w:t>
            </w:r>
            <w:r w:rsidR="58D1666E" w:rsidRPr="00DA2C4A">
              <w:rPr>
                <w:sz w:val="18"/>
                <w:szCs w:val="18"/>
                <w:lang w:val="sl-SI" w:eastAsia="en-US"/>
              </w:rPr>
              <w:t>6</w:t>
            </w:r>
          </w:p>
        </w:tc>
        <w:tc>
          <w:tcPr>
            <w:tcW w:w="1799" w:type="dxa"/>
            <w:tcBorders>
              <w:top w:val="single" w:sz="12" w:space="0" w:color="92D050"/>
              <w:bottom w:val="single" w:sz="12" w:space="0" w:color="92D050"/>
              <w:right w:val="single" w:sz="4" w:space="0" w:color="9BB957"/>
            </w:tcBorders>
          </w:tcPr>
          <w:p w14:paraId="1E3BD4CF" w14:textId="77777777" w:rsidR="001A2FA2" w:rsidRPr="00DA2C4A" w:rsidRDefault="001A2FA2" w:rsidP="00BB6B92">
            <w:pPr>
              <w:rPr>
                <w:rFonts w:ascii="Cambria"/>
                <w:sz w:val="18"/>
                <w:szCs w:val="18"/>
                <w:lang w:val="sl-SI" w:eastAsia="en-US"/>
              </w:rPr>
            </w:pPr>
            <w:r w:rsidRPr="00DA2C4A">
              <w:rPr>
                <w:rFonts w:ascii="Cambria"/>
                <w:sz w:val="18"/>
                <w:szCs w:val="18"/>
                <w:lang w:val="sl-SI" w:eastAsia="en-US"/>
              </w:rPr>
              <w:t>Valerija Kranjc</w:t>
            </w:r>
          </w:p>
        </w:tc>
      </w:tr>
      <w:tr w:rsidR="001A2FA2" w:rsidRPr="00DA2C4A" w14:paraId="76372DC9" w14:textId="77777777" w:rsidTr="6DCCE0C6">
        <w:trPr>
          <w:trHeight w:val="1191"/>
        </w:trPr>
        <w:tc>
          <w:tcPr>
            <w:tcW w:w="1703" w:type="dxa"/>
            <w:tcBorders>
              <w:top w:val="single" w:sz="12" w:space="0" w:color="92D050"/>
              <w:left w:val="single" w:sz="4" w:space="0" w:color="9BB957"/>
              <w:bottom w:val="single" w:sz="12" w:space="0" w:color="92D050"/>
            </w:tcBorders>
          </w:tcPr>
          <w:p w14:paraId="0B99AD3D"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2197BA14" w14:textId="77777777" w:rsidR="001A2FA2" w:rsidRPr="00DA2C4A" w:rsidRDefault="001A2FA2" w:rsidP="00BB6B92">
            <w:pPr>
              <w:spacing w:line="249" w:lineRule="exact"/>
              <w:rPr>
                <w:sz w:val="22"/>
                <w:szCs w:val="22"/>
                <w:lang w:val="sl-SI" w:eastAsia="en-US"/>
              </w:rPr>
            </w:pPr>
            <w:r w:rsidRPr="00DA2C4A">
              <w:rPr>
                <w:sz w:val="22"/>
                <w:szCs w:val="22"/>
                <w:lang w:val="sl-SI" w:eastAsia="en-US"/>
              </w:rPr>
              <w:t>GOD</w:t>
            </w:r>
          </w:p>
        </w:tc>
        <w:tc>
          <w:tcPr>
            <w:tcW w:w="709" w:type="dxa"/>
            <w:tcBorders>
              <w:top w:val="single" w:sz="12" w:space="0" w:color="92D050"/>
              <w:bottom w:val="single" w:sz="12" w:space="0" w:color="92D050"/>
            </w:tcBorders>
          </w:tcPr>
          <w:p w14:paraId="54CA5E97" w14:textId="77777777" w:rsidR="001A2FA2" w:rsidRPr="00DA2C4A" w:rsidRDefault="001A2FA2" w:rsidP="00BB6B92">
            <w:pPr>
              <w:spacing w:line="249" w:lineRule="exact"/>
              <w:rPr>
                <w:sz w:val="18"/>
                <w:szCs w:val="18"/>
                <w:lang w:val="sl-SI" w:eastAsia="en-US"/>
              </w:rPr>
            </w:pPr>
            <w:r w:rsidRPr="00DA2C4A">
              <w:rPr>
                <w:sz w:val="18"/>
                <w:szCs w:val="18"/>
                <w:lang w:val="sl-SI" w:eastAsia="en-US"/>
              </w:rPr>
              <w:t>2</w:t>
            </w:r>
          </w:p>
        </w:tc>
        <w:tc>
          <w:tcPr>
            <w:tcW w:w="1260" w:type="dxa"/>
            <w:tcBorders>
              <w:top w:val="single" w:sz="12" w:space="0" w:color="92D050"/>
              <w:bottom w:val="single" w:sz="12" w:space="0" w:color="92D050"/>
            </w:tcBorders>
          </w:tcPr>
          <w:p w14:paraId="729BB213" w14:textId="4C8B2543" w:rsidR="001A2FA2" w:rsidRPr="00DA2C4A" w:rsidRDefault="296871BD" w:rsidP="00BB6B92">
            <w:pPr>
              <w:spacing w:line="249" w:lineRule="exact"/>
              <w:rPr>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5A0B8055"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 xml:space="preserve">                  2</w:t>
            </w:r>
          </w:p>
        </w:tc>
        <w:tc>
          <w:tcPr>
            <w:tcW w:w="3075" w:type="dxa"/>
            <w:tcBorders>
              <w:top w:val="single" w:sz="12" w:space="0" w:color="92D050"/>
              <w:bottom w:val="single" w:sz="12" w:space="0" w:color="92D050"/>
            </w:tcBorders>
          </w:tcPr>
          <w:p w14:paraId="47DD1A2F" w14:textId="713874E6" w:rsidR="001A2FA2" w:rsidRPr="00DA2C4A" w:rsidRDefault="5CE806AC"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Temeljni pojmi o gospodarstvu</w:t>
            </w:r>
          </w:p>
          <w:p w14:paraId="70A6DDDB" w14:textId="669081B9" w:rsidR="001A2FA2" w:rsidRPr="00DA2C4A" w:rsidRDefault="001A2FA2" w:rsidP="00BB6B92">
            <w:pPr>
              <w:pStyle w:val="Odstavekseznama"/>
              <w:numPr>
                <w:ilvl w:val="0"/>
                <w:numId w:val="22"/>
              </w:numPr>
              <w:jc w:val="both"/>
              <w:rPr>
                <w:rFonts w:ascii="Cambria" w:eastAsia="Cambria" w:hAnsi="Cambria" w:cs="Cambria"/>
                <w:sz w:val="24"/>
                <w:szCs w:val="24"/>
                <w:lang w:val="sl-SI"/>
              </w:rPr>
            </w:pPr>
            <w:r w:rsidRPr="00DA2C4A">
              <w:rPr>
                <w:rFonts w:ascii="Cambria" w:eastAsia="Cambria" w:hAnsi="Cambria" w:cs="Cambria"/>
                <w:sz w:val="18"/>
                <w:szCs w:val="18"/>
                <w:lang w:val="sl-SI"/>
              </w:rPr>
              <w:t>Primarni</w:t>
            </w:r>
            <w:r w:rsidR="51B25D68" w:rsidRPr="00DA2C4A">
              <w:rPr>
                <w:rFonts w:ascii="Cambria" w:eastAsia="Cambria" w:hAnsi="Cambria" w:cs="Cambria"/>
                <w:sz w:val="18"/>
                <w:szCs w:val="18"/>
                <w:lang w:val="sl-SI"/>
              </w:rPr>
              <w:t>,</w:t>
            </w:r>
            <w:r w:rsidRPr="00DA2C4A">
              <w:rPr>
                <w:rFonts w:ascii="Cambria" w:eastAsia="Cambria" w:hAnsi="Cambria" w:cs="Cambria"/>
                <w:sz w:val="18"/>
                <w:szCs w:val="18"/>
                <w:lang w:val="sl-SI"/>
              </w:rPr>
              <w:t xml:space="preserve"> sekundarni </w:t>
            </w:r>
            <w:r w:rsidR="488234A4" w:rsidRPr="00DA2C4A">
              <w:rPr>
                <w:rFonts w:ascii="Cambria" w:eastAsia="Cambria" w:hAnsi="Cambria" w:cs="Cambria"/>
                <w:sz w:val="18"/>
                <w:szCs w:val="18"/>
                <w:lang w:val="sl-SI"/>
              </w:rPr>
              <w:t>in t</w:t>
            </w:r>
            <w:r w:rsidRPr="00DA2C4A">
              <w:rPr>
                <w:rFonts w:ascii="Cambria" w:eastAsia="Cambria" w:hAnsi="Cambria" w:cs="Cambria"/>
                <w:sz w:val="18"/>
                <w:szCs w:val="18"/>
                <w:lang w:val="sl-SI"/>
              </w:rPr>
              <w:t>erciarni sektor</w:t>
            </w:r>
          </w:p>
        </w:tc>
        <w:tc>
          <w:tcPr>
            <w:tcW w:w="2243" w:type="dxa"/>
            <w:tcBorders>
              <w:top w:val="single" w:sz="12" w:space="0" w:color="92D050"/>
              <w:bottom w:val="single" w:sz="12" w:space="0" w:color="92D050"/>
            </w:tcBorders>
          </w:tcPr>
          <w:p w14:paraId="4C9A1F68" w14:textId="091BAC57" w:rsidR="001A2FA2" w:rsidRPr="00DA2C4A" w:rsidRDefault="3210F9C6" w:rsidP="00BB6B92">
            <w:pPr>
              <w:pStyle w:val="Odstavekseznama"/>
              <w:numPr>
                <w:ilvl w:val="0"/>
                <w:numId w:val="22"/>
              </w:numPr>
              <w:jc w:val="both"/>
              <w:rPr>
                <w:sz w:val="18"/>
                <w:szCs w:val="18"/>
                <w:lang w:val="sl-SI"/>
              </w:rPr>
            </w:pPr>
            <w:r w:rsidRPr="00DA2C4A">
              <w:rPr>
                <w:sz w:val="18"/>
                <w:szCs w:val="18"/>
                <w:lang w:val="sl-SI"/>
              </w:rPr>
              <w:t>Ustno</w:t>
            </w:r>
          </w:p>
          <w:p w14:paraId="2092B09F" w14:textId="4F6E846D" w:rsidR="2D97262D" w:rsidRPr="00DA2C4A" w:rsidRDefault="2D97262D" w:rsidP="00BB6B92">
            <w:pPr>
              <w:pStyle w:val="Odstavekseznama"/>
              <w:jc w:val="both"/>
              <w:rPr>
                <w:sz w:val="18"/>
                <w:szCs w:val="18"/>
                <w:lang w:val="sl-SI"/>
              </w:rPr>
            </w:pPr>
          </w:p>
          <w:p w14:paraId="4FB3B491" w14:textId="77777777" w:rsidR="001A2FA2" w:rsidRPr="00DA2C4A" w:rsidRDefault="001A2FA2" w:rsidP="00BB6B92">
            <w:pPr>
              <w:pStyle w:val="Odstavekseznama"/>
              <w:numPr>
                <w:ilvl w:val="0"/>
                <w:numId w:val="22"/>
              </w:numPr>
              <w:jc w:val="both"/>
              <w:rPr>
                <w:sz w:val="18"/>
                <w:szCs w:val="18"/>
                <w:lang w:val="sl-SI"/>
              </w:rPr>
            </w:pPr>
            <w:r w:rsidRPr="00DA2C4A">
              <w:rPr>
                <w:sz w:val="18"/>
                <w:szCs w:val="18"/>
                <w:lang w:val="sl-SI"/>
              </w:rPr>
              <w:t>Praktični izdelek</w:t>
            </w:r>
          </w:p>
          <w:p w14:paraId="3C230C12" w14:textId="77777777" w:rsidR="001A2FA2" w:rsidRPr="00DA2C4A" w:rsidRDefault="001A2FA2" w:rsidP="00BB6B92">
            <w:pPr>
              <w:pStyle w:val="Odstavekseznama"/>
              <w:jc w:val="both"/>
              <w:rPr>
                <w:sz w:val="18"/>
                <w:szCs w:val="18"/>
                <w:lang w:val="sl-SI"/>
              </w:rPr>
            </w:pPr>
          </w:p>
        </w:tc>
        <w:tc>
          <w:tcPr>
            <w:tcW w:w="2257" w:type="dxa"/>
            <w:tcBorders>
              <w:top w:val="single" w:sz="12" w:space="0" w:color="92D050"/>
              <w:bottom w:val="single" w:sz="12" w:space="0" w:color="92D050"/>
            </w:tcBorders>
          </w:tcPr>
          <w:p w14:paraId="2792EFDF" w14:textId="0E265BAD" w:rsidR="001A2FA2" w:rsidRPr="00DA2C4A" w:rsidRDefault="4A5A985B" w:rsidP="00BB6B92">
            <w:pPr>
              <w:rPr>
                <w:sz w:val="18"/>
                <w:szCs w:val="18"/>
                <w:lang w:val="sl-SI" w:eastAsia="en-US"/>
              </w:rPr>
            </w:pPr>
            <w:r w:rsidRPr="00DA2C4A">
              <w:rPr>
                <w:sz w:val="18"/>
                <w:szCs w:val="18"/>
                <w:lang w:val="sl-SI" w:eastAsia="en-US"/>
              </w:rPr>
              <w:t xml:space="preserve"> </w:t>
            </w:r>
            <w:r w:rsidR="35D853A5" w:rsidRPr="00DA2C4A">
              <w:rPr>
                <w:sz w:val="18"/>
                <w:szCs w:val="18"/>
                <w:lang w:val="sl-SI" w:eastAsia="en-US"/>
              </w:rPr>
              <w:t>okt</w:t>
            </w:r>
            <w:r w:rsidR="1E531E84" w:rsidRPr="00DA2C4A">
              <w:rPr>
                <w:sz w:val="18"/>
                <w:szCs w:val="18"/>
                <w:lang w:val="sl-SI" w:eastAsia="en-US"/>
              </w:rPr>
              <w:t>. - dec.</w:t>
            </w:r>
            <w:r w:rsidR="6FBFF514" w:rsidRPr="00DA2C4A">
              <w:rPr>
                <w:sz w:val="18"/>
                <w:szCs w:val="18"/>
                <w:lang w:val="sl-SI" w:eastAsia="en-US"/>
              </w:rPr>
              <w:t xml:space="preserve"> 202</w:t>
            </w:r>
            <w:r w:rsidR="6DFB7432" w:rsidRPr="00DA2C4A">
              <w:rPr>
                <w:sz w:val="18"/>
                <w:szCs w:val="18"/>
                <w:lang w:val="sl-SI" w:eastAsia="en-US"/>
              </w:rPr>
              <w:t>5</w:t>
            </w:r>
            <w:r w:rsidR="6FBFF514" w:rsidRPr="00DA2C4A">
              <w:rPr>
                <w:sz w:val="18"/>
                <w:szCs w:val="18"/>
                <w:lang w:val="sl-SI" w:eastAsia="en-US"/>
              </w:rPr>
              <w:t xml:space="preserve"> </w:t>
            </w:r>
          </w:p>
          <w:p w14:paraId="04078A69" w14:textId="2936CC01" w:rsidR="2D97262D" w:rsidRPr="00DA2C4A" w:rsidRDefault="2D97262D" w:rsidP="00BB6B92">
            <w:pPr>
              <w:rPr>
                <w:sz w:val="18"/>
                <w:szCs w:val="18"/>
                <w:lang w:val="sl-SI" w:eastAsia="en-US"/>
              </w:rPr>
            </w:pPr>
          </w:p>
          <w:p w14:paraId="369CFB1A" w14:textId="1C9DBA0C" w:rsidR="001A2FA2" w:rsidRPr="00DA2C4A" w:rsidRDefault="7476A4BF" w:rsidP="00BB6B92">
            <w:pPr>
              <w:rPr>
                <w:sz w:val="18"/>
                <w:szCs w:val="18"/>
                <w:lang w:val="sl-SI" w:eastAsia="en-US"/>
              </w:rPr>
            </w:pPr>
            <w:r w:rsidRPr="00DA2C4A">
              <w:rPr>
                <w:sz w:val="18"/>
                <w:szCs w:val="18"/>
                <w:lang w:val="sl-SI" w:eastAsia="en-US"/>
              </w:rPr>
              <w:t xml:space="preserve"> </w:t>
            </w:r>
            <w:r w:rsidR="542D052B" w:rsidRPr="00DA2C4A">
              <w:rPr>
                <w:sz w:val="18"/>
                <w:szCs w:val="18"/>
                <w:lang w:val="sl-SI" w:eastAsia="en-US"/>
              </w:rPr>
              <w:t>a</w:t>
            </w:r>
            <w:r w:rsidRPr="00DA2C4A">
              <w:rPr>
                <w:sz w:val="18"/>
                <w:szCs w:val="18"/>
                <w:lang w:val="sl-SI" w:eastAsia="en-US"/>
              </w:rPr>
              <w:t>pril 2026</w:t>
            </w:r>
          </w:p>
        </w:tc>
        <w:tc>
          <w:tcPr>
            <w:tcW w:w="1799" w:type="dxa"/>
            <w:tcBorders>
              <w:top w:val="single" w:sz="12" w:space="0" w:color="92D050"/>
              <w:bottom w:val="single" w:sz="12" w:space="0" w:color="92D050"/>
              <w:right w:val="single" w:sz="4" w:space="0" w:color="9BB957"/>
            </w:tcBorders>
          </w:tcPr>
          <w:p w14:paraId="3F59E1C6" w14:textId="77777777" w:rsidR="001A2FA2" w:rsidRPr="00DA2C4A" w:rsidRDefault="001A2FA2" w:rsidP="00BB6B92">
            <w:pPr>
              <w:rPr>
                <w:rFonts w:ascii="Cambria"/>
                <w:sz w:val="18"/>
                <w:szCs w:val="18"/>
                <w:lang w:val="sl-SI" w:eastAsia="en-US"/>
              </w:rPr>
            </w:pPr>
            <w:r w:rsidRPr="00DA2C4A">
              <w:rPr>
                <w:rFonts w:ascii="Cambria"/>
                <w:sz w:val="18"/>
                <w:szCs w:val="18"/>
                <w:lang w:val="sl-SI" w:eastAsia="en-US"/>
              </w:rPr>
              <w:t>Valerija Kranjc</w:t>
            </w:r>
          </w:p>
        </w:tc>
      </w:tr>
      <w:tr w:rsidR="001A2FA2" w:rsidRPr="00DA2C4A" w14:paraId="612AC8E1" w14:textId="77777777" w:rsidTr="6DCCE0C6">
        <w:trPr>
          <w:trHeight w:val="1191"/>
        </w:trPr>
        <w:tc>
          <w:tcPr>
            <w:tcW w:w="1703" w:type="dxa"/>
            <w:tcBorders>
              <w:top w:val="single" w:sz="12" w:space="0" w:color="92D050"/>
              <w:left w:val="single" w:sz="4" w:space="0" w:color="9BB957"/>
              <w:bottom w:val="single" w:sz="12" w:space="0" w:color="92D050"/>
            </w:tcBorders>
          </w:tcPr>
          <w:p w14:paraId="3DE47573" w14:textId="77777777" w:rsidR="001A2FA2" w:rsidRPr="00DA2C4A" w:rsidRDefault="001A2FA2" w:rsidP="00BB6B92">
            <w:pPr>
              <w:rPr>
                <w:rFonts w:ascii="Cambria"/>
                <w:b/>
                <w:bCs/>
                <w:sz w:val="17"/>
                <w:szCs w:val="17"/>
                <w:lang w:val="sl-SI" w:eastAsia="en-US"/>
              </w:rPr>
            </w:pPr>
            <w:r w:rsidRPr="00DA2C4A">
              <w:rPr>
                <w:rFonts w:ascii="Cambria"/>
                <w:b/>
                <w:bCs/>
                <w:sz w:val="17"/>
                <w:szCs w:val="17"/>
                <w:lang w:val="sl-SI" w:eastAsia="en-US"/>
              </w:rPr>
              <w:t>TRGOVEC</w:t>
            </w:r>
          </w:p>
        </w:tc>
        <w:tc>
          <w:tcPr>
            <w:tcW w:w="992" w:type="dxa"/>
            <w:tcBorders>
              <w:top w:val="single" w:sz="12" w:space="0" w:color="92D050"/>
              <w:bottom w:val="single" w:sz="12" w:space="0" w:color="92D050"/>
            </w:tcBorders>
          </w:tcPr>
          <w:p w14:paraId="007A9951" w14:textId="39F35D38" w:rsidR="001A2FA2" w:rsidRPr="00DA2C4A" w:rsidRDefault="00586099" w:rsidP="00BB6B92">
            <w:pPr>
              <w:spacing w:line="249" w:lineRule="exact"/>
              <w:rPr>
                <w:sz w:val="22"/>
                <w:szCs w:val="22"/>
                <w:lang w:val="sl-SI" w:eastAsia="en-US"/>
              </w:rPr>
            </w:pPr>
            <w:r w:rsidRPr="00DA2C4A">
              <w:rPr>
                <w:sz w:val="22"/>
                <w:szCs w:val="22"/>
                <w:lang w:val="sl-SI" w:eastAsia="en-US"/>
              </w:rPr>
              <w:t>PRB p</w:t>
            </w:r>
          </w:p>
        </w:tc>
        <w:tc>
          <w:tcPr>
            <w:tcW w:w="709" w:type="dxa"/>
            <w:tcBorders>
              <w:top w:val="single" w:sz="12" w:space="0" w:color="92D050"/>
              <w:bottom w:val="single" w:sz="12" w:space="0" w:color="92D050"/>
            </w:tcBorders>
          </w:tcPr>
          <w:p w14:paraId="7A587869" w14:textId="77777777" w:rsidR="001A2FA2" w:rsidRPr="00DA2C4A" w:rsidRDefault="001A2FA2" w:rsidP="00BB6B92">
            <w:pPr>
              <w:spacing w:line="249" w:lineRule="exact"/>
              <w:rPr>
                <w:sz w:val="18"/>
                <w:szCs w:val="18"/>
                <w:lang w:val="sl-SI" w:eastAsia="en-US"/>
              </w:rPr>
            </w:pPr>
            <w:r w:rsidRPr="00DA2C4A">
              <w:rPr>
                <w:sz w:val="18"/>
                <w:szCs w:val="18"/>
                <w:lang w:val="sl-SI" w:eastAsia="en-US"/>
              </w:rPr>
              <w:t>3</w:t>
            </w:r>
          </w:p>
        </w:tc>
        <w:tc>
          <w:tcPr>
            <w:tcW w:w="1260" w:type="dxa"/>
            <w:tcBorders>
              <w:top w:val="single" w:sz="12" w:space="0" w:color="92D050"/>
              <w:bottom w:val="single" w:sz="12" w:space="0" w:color="92D050"/>
            </w:tcBorders>
          </w:tcPr>
          <w:p w14:paraId="2F1058FF" w14:textId="77777777" w:rsidR="001A2FA2" w:rsidRPr="00DA2C4A" w:rsidRDefault="001A2FA2" w:rsidP="00BB6B92">
            <w:pPr>
              <w:spacing w:line="249" w:lineRule="exact"/>
              <w:rPr>
                <w:sz w:val="18"/>
                <w:szCs w:val="18"/>
                <w:lang w:val="sl-SI" w:eastAsia="en-US"/>
              </w:rPr>
            </w:pPr>
            <w:r w:rsidRPr="00DA2C4A">
              <w:rPr>
                <w:sz w:val="18"/>
                <w:szCs w:val="18"/>
                <w:lang w:val="sl-SI" w:eastAsia="en-US"/>
              </w:rPr>
              <w:t>2</w:t>
            </w:r>
          </w:p>
        </w:tc>
        <w:tc>
          <w:tcPr>
            <w:tcW w:w="1335" w:type="dxa"/>
            <w:tcBorders>
              <w:top w:val="single" w:sz="12" w:space="0" w:color="92D050"/>
              <w:bottom w:val="single" w:sz="12" w:space="0" w:color="92D050"/>
            </w:tcBorders>
          </w:tcPr>
          <w:p w14:paraId="2132EF9A" w14:textId="77777777" w:rsidR="001A2FA2" w:rsidRPr="00DA2C4A" w:rsidRDefault="001A2FA2" w:rsidP="00BB6B92">
            <w:pPr>
              <w:rPr>
                <w:rFonts w:ascii="Cambria" w:hAnsi="Cambria"/>
                <w:sz w:val="18"/>
                <w:szCs w:val="18"/>
                <w:lang w:val="sl-SI" w:eastAsia="en-US"/>
              </w:rPr>
            </w:pPr>
            <w:r w:rsidRPr="00DA2C4A">
              <w:rPr>
                <w:rFonts w:ascii="Cambria" w:hAnsi="Cambria"/>
                <w:sz w:val="18"/>
                <w:szCs w:val="18"/>
                <w:lang w:val="sl-SI" w:eastAsia="en-US"/>
              </w:rPr>
              <w:t xml:space="preserve">                  2</w:t>
            </w:r>
          </w:p>
        </w:tc>
        <w:tc>
          <w:tcPr>
            <w:tcW w:w="3075" w:type="dxa"/>
            <w:tcBorders>
              <w:top w:val="single" w:sz="12" w:space="0" w:color="92D050"/>
              <w:bottom w:val="single" w:sz="12" w:space="0" w:color="92D050"/>
            </w:tcBorders>
          </w:tcPr>
          <w:p w14:paraId="3A1EACEE" w14:textId="77777777" w:rsidR="001A2FA2" w:rsidRPr="00DA2C4A" w:rsidRDefault="001A2FA2" w:rsidP="00BB6B92">
            <w:pPr>
              <w:pStyle w:val="Odstavekseznama"/>
              <w:numPr>
                <w:ilvl w:val="0"/>
                <w:numId w:val="22"/>
              </w:numPr>
              <w:jc w:val="both"/>
              <w:rPr>
                <w:rFonts w:ascii="Cambria" w:eastAsia="Cambria" w:hAnsi="Cambria" w:cs="Cambria"/>
                <w:sz w:val="18"/>
                <w:szCs w:val="18"/>
                <w:lang w:val="sl-SI"/>
              </w:rPr>
            </w:pPr>
            <w:r w:rsidRPr="00DA2C4A">
              <w:rPr>
                <w:rFonts w:ascii="Cambria" w:eastAsia="Cambria" w:hAnsi="Cambria" w:cs="Cambria"/>
                <w:sz w:val="18"/>
                <w:szCs w:val="18"/>
                <w:lang w:val="sl-SI"/>
              </w:rPr>
              <w:t>Poslovna dokumentacija v prodajalni</w:t>
            </w:r>
          </w:p>
        </w:tc>
        <w:tc>
          <w:tcPr>
            <w:tcW w:w="2243" w:type="dxa"/>
            <w:tcBorders>
              <w:top w:val="single" w:sz="12" w:space="0" w:color="92D050"/>
              <w:bottom w:val="single" w:sz="12" w:space="0" w:color="92D050"/>
            </w:tcBorders>
          </w:tcPr>
          <w:p w14:paraId="45DCF2F6" w14:textId="77777777" w:rsidR="001A2FA2" w:rsidRPr="00DA2C4A" w:rsidRDefault="001A2FA2" w:rsidP="00BB6B92">
            <w:pPr>
              <w:pStyle w:val="Odstavekseznama"/>
              <w:numPr>
                <w:ilvl w:val="0"/>
                <w:numId w:val="22"/>
              </w:numPr>
              <w:jc w:val="both"/>
              <w:rPr>
                <w:sz w:val="18"/>
                <w:szCs w:val="18"/>
                <w:lang w:val="sl-SI"/>
              </w:rPr>
            </w:pPr>
            <w:r w:rsidRPr="00DA2C4A">
              <w:rPr>
                <w:sz w:val="18"/>
                <w:szCs w:val="18"/>
                <w:lang w:val="sl-SI"/>
              </w:rPr>
              <w:t>Praktični izdelek</w:t>
            </w:r>
          </w:p>
          <w:p w14:paraId="4861B2AA" w14:textId="77777777" w:rsidR="001A2FA2" w:rsidRPr="00DA2C4A" w:rsidRDefault="001A2FA2" w:rsidP="00BB6B92">
            <w:pPr>
              <w:pStyle w:val="Odstavekseznama"/>
              <w:numPr>
                <w:ilvl w:val="0"/>
                <w:numId w:val="22"/>
              </w:numPr>
              <w:jc w:val="both"/>
              <w:rPr>
                <w:sz w:val="18"/>
                <w:szCs w:val="18"/>
                <w:lang w:val="sl-SI"/>
              </w:rPr>
            </w:pPr>
            <w:r w:rsidRPr="00DA2C4A">
              <w:rPr>
                <w:sz w:val="18"/>
                <w:szCs w:val="18"/>
                <w:lang w:val="sl-SI"/>
              </w:rPr>
              <w:t>Ustno</w:t>
            </w:r>
          </w:p>
        </w:tc>
        <w:tc>
          <w:tcPr>
            <w:tcW w:w="2257" w:type="dxa"/>
            <w:tcBorders>
              <w:top w:val="single" w:sz="12" w:space="0" w:color="92D050"/>
              <w:bottom w:val="single" w:sz="12" w:space="0" w:color="92D050"/>
            </w:tcBorders>
          </w:tcPr>
          <w:p w14:paraId="5866ADDD" w14:textId="649BCE0A" w:rsidR="001A2FA2" w:rsidRPr="00DA2C4A" w:rsidRDefault="7F605EC0" w:rsidP="00BB6B92">
            <w:pPr>
              <w:rPr>
                <w:sz w:val="18"/>
                <w:szCs w:val="18"/>
                <w:lang w:val="sl-SI" w:eastAsia="en-US"/>
              </w:rPr>
            </w:pPr>
            <w:r w:rsidRPr="00DA2C4A">
              <w:rPr>
                <w:sz w:val="18"/>
                <w:szCs w:val="18"/>
                <w:lang w:val="sl-SI" w:eastAsia="en-US"/>
              </w:rPr>
              <w:t xml:space="preserve"> </w:t>
            </w:r>
            <w:r w:rsidR="6167275F" w:rsidRPr="00DA2C4A">
              <w:rPr>
                <w:sz w:val="18"/>
                <w:szCs w:val="18"/>
                <w:lang w:val="sl-SI" w:eastAsia="en-US"/>
              </w:rPr>
              <w:t>marec</w:t>
            </w:r>
            <w:r w:rsidRPr="00DA2C4A">
              <w:rPr>
                <w:sz w:val="18"/>
                <w:szCs w:val="18"/>
                <w:lang w:val="sl-SI" w:eastAsia="en-US"/>
              </w:rPr>
              <w:t xml:space="preserve"> 202</w:t>
            </w:r>
            <w:r w:rsidR="78E92AF9" w:rsidRPr="00DA2C4A">
              <w:rPr>
                <w:sz w:val="18"/>
                <w:szCs w:val="18"/>
                <w:lang w:val="sl-SI" w:eastAsia="en-US"/>
              </w:rPr>
              <w:t>6</w:t>
            </w:r>
          </w:p>
          <w:p w14:paraId="671001CA" w14:textId="0A18D207" w:rsidR="001A2FA2" w:rsidRPr="00DA2C4A" w:rsidRDefault="700E8487" w:rsidP="00BB6B92">
            <w:pPr>
              <w:rPr>
                <w:sz w:val="18"/>
                <w:szCs w:val="18"/>
                <w:lang w:val="sl-SI" w:eastAsia="en-US"/>
              </w:rPr>
            </w:pPr>
            <w:r w:rsidRPr="00DA2C4A">
              <w:rPr>
                <w:sz w:val="18"/>
                <w:szCs w:val="18"/>
                <w:lang w:val="sl-SI" w:eastAsia="en-US"/>
              </w:rPr>
              <w:t xml:space="preserve"> marec –</w:t>
            </w:r>
            <w:r w:rsidR="0977B408" w:rsidRPr="00DA2C4A">
              <w:rPr>
                <w:sz w:val="18"/>
                <w:szCs w:val="18"/>
                <w:lang w:val="sl-SI" w:eastAsia="en-US"/>
              </w:rPr>
              <w:t xml:space="preserve"> </w:t>
            </w:r>
            <w:r w:rsidRPr="00DA2C4A">
              <w:rPr>
                <w:sz w:val="18"/>
                <w:szCs w:val="18"/>
                <w:lang w:val="sl-SI" w:eastAsia="en-US"/>
              </w:rPr>
              <w:t xml:space="preserve">april </w:t>
            </w:r>
            <w:r w:rsidR="49253269" w:rsidRPr="00DA2C4A">
              <w:rPr>
                <w:sz w:val="18"/>
                <w:szCs w:val="18"/>
                <w:lang w:val="sl-SI" w:eastAsia="en-US"/>
              </w:rPr>
              <w:t>202</w:t>
            </w:r>
            <w:r w:rsidR="4B98229E" w:rsidRPr="00DA2C4A">
              <w:rPr>
                <w:sz w:val="18"/>
                <w:szCs w:val="18"/>
                <w:lang w:val="sl-SI" w:eastAsia="en-US"/>
              </w:rPr>
              <w:t>6</w:t>
            </w:r>
          </w:p>
        </w:tc>
        <w:tc>
          <w:tcPr>
            <w:tcW w:w="1799" w:type="dxa"/>
            <w:tcBorders>
              <w:top w:val="single" w:sz="12" w:space="0" w:color="92D050"/>
              <w:bottom w:val="single" w:sz="12" w:space="0" w:color="92D050"/>
              <w:right w:val="single" w:sz="4" w:space="0" w:color="9BB957"/>
            </w:tcBorders>
          </w:tcPr>
          <w:p w14:paraId="6C21A102" w14:textId="77777777" w:rsidR="001A2FA2" w:rsidRPr="00DA2C4A" w:rsidRDefault="001A2FA2" w:rsidP="00BB6B92">
            <w:pPr>
              <w:rPr>
                <w:rFonts w:ascii="Cambria"/>
                <w:sz w:val="18"/>
                <w:szCs w:val="18"/>
                <w:lang w:val="sl-SI" w:eastAsia="en-US"/>
              </w:rPr>
            </w:pPr>
            <w:r w:rsidRPr="00DA2C4A">
              <w:rPr>
                <w:rFonts w:ascii="Cambria"/>
                <w:sz w:val="18"/>
                <w:szCs w:val="18"/>
                <w:lang w:val="sl-SI" w:eastAsia="en-US"/>
              </w:rPr>
              <w:t>Valerija Kranjc</w:t>
            </w:r>
          </w:p>
        </w:tc>
      </w:tr>
    </w:tbl>
    <w:p w14:paraId="41694305" w14:textId="68C7BEB8" w:rsidR="001A2FA2" w:rsidRPr="00DA2C4A" w:rsidRDefault="001A2FA2" w:rsidP="00BB6B92">
      <w:pPr>
        <w:rPr>
          <w:b/>
          <w:bCs/>
        </w:rPr>
      </w:pPr>
    </w:p>
    <w:p w14:paraId="4ECF274C" w14:textId="5B49AC45" w:rsidR="0EF9E0A6" w:rsidRPr="00DA2C4A" w:rsidRDefault="0EF9E0A6" w:rsidP="00BB6B92">
      <w:pPr>
        <w:rPr>
          <w:sz w:val="20"/>
        </w:rPr>
        <w:sectPr w:rsidR="0EF9E0A6" w:rsidRPr="00DA2C4A" w:rsidSect="0022752E">
          <w:headerReference w:type="default" r:id="rId9"/>
          <w:pgSz w:w="16838" w:h="11906" w:orient="landscape"/>
          <w:pgMar w:top="1417" w:right="1417" w:bottom="1417" w:left="1417" w:header="708" w:footer="708" w:gutter="0"/>
          <w:cols w:space="708"/>
          <w:docGrid w:linePitch="360"/>
        </w:sectPr>
      </w:pPr>
    </w:p>
    <w:p w14:paraId="1AD39F22" w14:textId="21222C81" w:rsidR="00EB151C" w:rsidRPr="00DA2C4A" w:rsidRDefault="0B823771" w:rsidP="00BB6B92">
      <w:pPr>
        <w:spacing w:before="120" w:after="120"/>
        <w:rPr>
          <w:rFonts w:asciiTheme="minorHAnsi" w:hAnsiTheme="minorHAnsi" w:cstheme="minorHAnsi"/>
          <w:b/>
          <w:bCs/>
          <w:sz w:val="32"/>
          <w:szCs w:val="32"/>
        </w:rPr>
      </w:pPr>
      <w:r w:rsidRPr="00DA2C4A">
        <w:rPr>
          <w:rFonts w:asciiTheme="minorHAnsi" w:hAnsiTheme="minorHAnsi" w:cstheme="minorHAnsi"/>
          <w:b/>
          <w:bCs/>
          <w:sz w:val="32"/>
          <w:szCs w:val="32"/>
        </w:rPr>
        <w:lastRenderedPageBreak/>
        <w:t>NAČRT</w:t>
      </w:r>
      <w:r w:rsidR="40CE98DC" w:rsidRPr="00DA2C4A">
        <w:rPr>
          <w:rFonts w:asciiTheme="minorHAnsi" w:hAnsiTheme="minorHAnsi" w:cstheme="minorHAnsi"/>
          <w:b/>
          <w:bCs/>
          <w:sz w:val="32"/>
          <w:szCs w:val="32"/>
        </w:rPr>
        <w:t xml:space="preserve">  OCENJEVANJA  </w:t>
      </w:r>
      <w:r w:rsidR="00EB151C" w:rsidRPr="00DA2C4A">
        <w:rPr>
          <w:rFonts w:asciiTheme="minorHAnsi" w:hAnsiTheme="minorHAnsi" w:cstheme="minorHAnsi"/>
          <w:b/>
          <w:bCs/>
          <w:sz w:val="32"/>
          <w:szCs w:val="32"/>
        </w:rPr>
        <w:t xml:space="preserve">ZNANJA- AKTIV EKONOMISTOV </w:t>
      </w:r>
      <w:r w:rsidR="0D13FE37" w:rsidRPr="00DA2C4A">
        <w:rPr>
          <w:rFonts w:asciiTheme="minorHAnsi" w:hAnsiTheme="minorHAnsi" w:cstheme="minorHAnsi"/>
          <w:b/>
          <w:bCs/>
          <w:sz w:val="32"/>
          <w:szCs w:val="32"/>
        </w:rPr>
        <w:t xml:space="preserve">- TRGOVEC </w:t>
      </w:r>
      <w:r w:rsidR="00EB151C" w:rsidRPr="00DA2C4A">
        <w:rPr>
          <w:rFonts w:asciiTheme="minorHAnsi" w:hAnsiTheme="minorHAnsi" w:cstheme="minorHAnsi"/>
          <w:b/>
          <w:bCs/>
          <w:sz w:val="32"/>
          <w:szCs w:val="32"/>
        </w:rPr>
        <w:t>–</w:t>
      </w:r>
    </w:p>
    <w:p w14:paraId="6F62FDE4" w14:textId="077013B1" w:rsidR="005D6798" w:rsidRPr="00DA2C4A" w:rsidRDefault="30AAA4AD" w:rsidP="00BB6B92">
      <w:pPr>
        <w:spacing w:before="120" w:after="120"/>
        <w:rPr>
          <w:rFonts w:asciiTheme="minorHAnsi" w:hAnsiTheme="minorHAnsi" w:cstheme="minorHAnsi"/>
          <w:b/>
          <w:bCs/>
          <w:sz w:val="32"/>
          <w:szCs w:val="32"/>
        </w:rPr>
      </w:pPr>
      <w:r w:rsidRPr="00DA2C4A">
        <w:rPr>
          <w:rFonts w:asciiTheme="minorHAnsi" w:hAnsiTheme="minorHAnsi" w:cstheme="minorHAnsi"/>
          <w:b/>
          <w:bCs/>
          <w:sz w:val="32"/>
          <w:szCs w:val="32"/>
        </w:rPr>
        <w:t>šol. leto 202</w:t>
      </w:r>
      <w:r w:rsidR="00A63085" w:rsidRPr="00DA2C4A">
        <w:rPr>
          <w:rFonts w:asciiTheme="minorHAnsi" w:hAnsiTheme="minorHAnsi" w:cstheme="minorHAnsi"/>
          <w:b/>
          <w:bCs/>
          <w:sz w:val="32"/>
          <w:szCs w:val="32"/>
        </w:rPr>
        <w:t>5</w:t>
      </w:r>
      <w:r w:rsidRPr="00DA2C4A">
        <w:rPr>
          <w:rFonts w:asciiTheme="minorHAnsi" w:hAnsiTheme="minorHAnsi" w:cstheme="minorHAnsi"/>
          <w:b/>
          <w:bCs/>
          <w:sz w:val="32"/>
          <w:szCs w:val="32"/>
        </w:rPr>
        <w:t>/2</w:t>
      </w:r>
      <w:r w:rsidR="00A63085" w:rsidRPr="00DA2C4A">
        <w:rPr>
          <w:rFonts w:asciiTheme="minorHAnsi" w:hAnsiTheme="minorHAnsi" w:cstheme="minorHAnsi"/>
          <w:b/>
          <w:bCs/>
          <w:sz w:val="32"/>
          <w:szCs w:val="32"/>
        </w:rPr>
        <w:t>6</w:t>
      </w:r>
    </w:p>
    <w:p w14:paraId="297666C1" w14:textId="3F6D1307" w:rsidR="007A3B6C" w:rsidRPr="00DA2C4A" w:rsidRDefault="007A3B6C" w:rsidP="00BB6B92">
      <w:pPr>
        <w:spacing w:before="120" w:after="120"/>
        <w:rPr>
          <w:b/>
          <w:szCs w:val="24"/>
        </w:rPr>
      </w:pPr>
    </w:p>
    <w:p w14:paraId="51D9CDA1" w14:textId="2AFEF8D8" w:rsidR="005D6798" w:rsidRPr="00DA2C4A" w:rsidRDefault="005D6798" w:rsidP="00BB6B92">
      <w:pPr>
        <w:spacing w:before="120" w:after="120"/>
        <w:rPr>
          <w:rFonts w:ascii="Calibri" w:hAnsi="Calibri" w:cs="Calibri"/>
          <w:szCs w:val="24"/>
        </w:rPr>
      </w:pPr>
      <w:r w:rsidRPr="00DA2C4A">
        <w:rPr>
          <w:rFonts w:ascii="Calibri" w:hAnsi="Calibri" w:cs="Calibri"/>
          <w:szCs w:val="24"/>
        </w:rPr>
        <w:t>Obsega dogovore o načinih preverjanja in ocenjevanja znanja ter</w:t>
      </w:r>
      <w:r w:rsidR="00FC147B" w:rsidRPr="00DA2C4A">
        <w:rPr>
          <w:rFonts w:ascii="Calibri" w:hAnsi="Calibri" w:cs="Calibri"/>
          <w:szCs w:val="24"/>
        </w:rPr>
        <w:t xml:space="preserve"> kriterije</w:t>
      </w:r>
      <w:r w:rsidRPr="00DA2C4A">
        <w:rPr>
          <w:rFonts w:ascii="Calibri" w:hAnsi="Calibri" w:cs="Calibri"/>
          <w:szCs w:val="24"/>
        </w:rPr>
        <w:t xml:space="preserve"> za ocenjevanje znanja. Izoblikovali smo kriterije za ocenjevanje teorije in praktičnega dela ter  kriterije za ocenjevanje projektnega dela.</w:t>
      </w:r>
    </w:p>
    <w:p w14:paraId="129D39D5" w14:textId="77777777" w:rsidR="007A3B6C" w:rsidRPr="00DA2C4A" w:rsidRDefault="007A3B6C" w:rsidP="00BB6B92">
      <w:pPr>
        <w:spacing w:before="120" w:after="120"/>
        <w:rPr>
          <w:rFonts w:ascii="Calibri" w:hAnsi="Calibri" w:cs="Calibri"/>
          <w:szCs w:val="24"/>
        </w:rPr>
      </w:pPr>
    </w:p>
    <w:p w14:paraId="065F4C89" w14:textId="664156DC" w:rsidR="005D6798" w:rsidRPr="00DA2C4A" w:rsidRDefault="005D6798" w:rsidP="00BB6B92">
      <w:pPr>
        <w:spacing w:before="120" w:after="120"/>
        <w:rPr>
          <w:rFonts w:ascii="Calibri" w:hAnsi="Calibri" w:cs="Calibri"/>
          <w:szCs w:val="24"/>
        </w:rPr>
      </w:pPr>
      <w:r w:rsidRPr="00DA2C4A">
        <w:rPr>
          <w:rFonts w:ascii="Calibri" w:hAnsi="Calibri" w:cs="Calibri"/>
          <w:szCs w:val="24"/>
        </w:rPr>
        <w:t>Ocenjevanje pri stro</w:t>
      </w:r>
      <w:r w:rsidR="006C4145" w:rsidRPr="00DA2C4A">
        <w:rPr>
          <w:rFonts w:ascii="Calibri" w:hAnsi="Calibri" w:cs="Calibri"/>
          <w:szCs w:val="24"/>
        </w:rPr>
        <w:t>kovnih predmetih poteka ustno,</w:t>
      </w:r>
      <w:r w:rsidRPr="00DA2C4A">
        <w:rPr>
          <w:rFonts w:ascii="Calibri" w:hAnsi="Calibri" w:cs="Calibri"/>
          <w:szCs w:val="24"/>
        </w:rPr>
        <w:t xml:space="preserve"> pisno</w:t>
      </w:r>
      <w:r w:rsidR="006C4145" w:rsidRPr="00DA2C4A">
        <w:rPr>
          <w:rFonts w:ascii="Calibri" w:hAnsi="Calibri" w:cs="Calibri"/>
          <w:szCs w:val="24"/>
        </w:rPr>
        <w:t xml:space="preserve"> ter izdelki pri praktičnem pouku. Ocenjujejo </w:t>
      </w:r>
      <w:r w:rsidRPr="00DA2C4A">
        <w:rPr>
          <w:rFonts w:ascii="Calibri" w:hAnsi="Calibri" w:cs="Calibri"/>
          <w:szCs w:val="24"/>
        </w:rPr>
        <w:t xml:space="preserve"> se tudi naloge, ki jih dijaki izdelujejo pri pouku in izven šole - doma kot so: seminarske</w:t>
      </w:r>
      <w:r w:rsidR="6781324F" w:rsidRPr="00DA2C4A">
        <w:rPr>
          <w:rFonts w:ascii="Calibri" w:hAnsi="Calibri" w:cs="Calibri"/>
          <w:szCs w:val="24"/>
        </w:rPr>
        <w:t xml:space="preserve"> naloge</w:t>
      </w:r>
      <w:r w:rsidRPr="00DA2C4A">
        <w:rPr>
          <w:rFonts w:ascii="Calibri" w:hAnsi="Calibri" w:cs="Calibri"/>
          <w:szCs w:val="24"/>
        </w:rPr>
        <w:t>, projektne naloge, praktični in drugi izdelki</w:t>
      </w:r>
      <w:r w:rsidR="006C4145" w:rsidRPr="00DA2C4A">
        <w:rPr>
          <w:rFonts w:ascii="Calibri" w:hAnsi="Calibri" w:cs="Calibri"/>
          <w:szCs w:val="24"/>
        </w:rPr>
        <w:t xml:space="preserve"> (</w:t>
      </w:r>
      <w:r w:rsidRPr="00DA2C4A">
        <w:rPr>
          <w:rFonts w:ascii="Calibri" w:hAnsi="Calibri" w:cs="Calibri"/>
          <w:szCs w:val="24"/>
        </w:rPr>
        <w:t xml:space="preserve">plakati, miselni vzorci, predstavitve v PP) ter  nastopi z zagovori. </w:t>
      </w:r>
    </w:p>
    <w:p w14:paraId="12AEF124" w14:textId="77777777" w:rsidR="007A3B6C" w:rsidRPr="00DA2C4A" w:rsidRDefault="007A3B6C" w:rsidP="00BB6B92">
      <w:pPr>
        <w:spacing w:before="120" w:after="120"/>
        <w:rPr>
          <w:rFonts w:ascii="Calibri" w:hAnsi="Calibri" w:cs="Calibri"/>
          <w:szCs w:val="24"/>
        </w:rPr>
      </w:pPr>
    </w:p>
    <w:p w14:paraId="639BD75D" w14:textId="77777777" w:rsidR="005D6798" w:rsidRPr="00DA2C4A" w:rsidRDefault="005D6798" w:rsidP="00BB6B92">
      <w:pPr>
        <w:numPr>
          <w:ilvl w:val="0"/>
          <w:numId w:val="32"/>
        </w:numPr>
        <w:spacing w:before="120" w:after="120"/>
        <w:ind w:left="284" w:hanging="284"/>
        <w:rPr>
          <w:rFonts w:ascii="Calibri" w:hAnsi="Calibri" w:cs="Calibri"/>
          <w:b/>
          <w:sz w:val="28"/>
          <w:szCs w:val="28"/>
        </w:rPr>
      </w:pPr>
      <w:r w:rsidRPr="00DA2C4A">
        <w:rPr>
          <w:rFonts w:ascii="Calibri" w:hAnsi="Calibri" w:cs="Calibri"/>
          <w:b/>
          <w:sz w:val="28"/>
          <w:szCs w:val="28"/>
        </w:rPr>
        <w:t>MOŽNI NAČINI OCENJEVANJA ZNANJA</w:t>
      </w:r>
    </w:p>
    <w:p w14:paraId="6A05A809" w14:textId="77777777" w:rsidR="00ED6CE2" w:rsidRPr="00DA2C4A" w:rsidRDefault="00ED6CE2" w:rsidP="00BB6B92">
      <w:pPr>
        <w:spacing w:before="120" w:after="120"/>
        <w:ind w:left="720"/>
        <w:rPr>
          <w:rFonts w:ascii="Calibri" w:hAnsi="Calibri" w:cs="Calibri"/>
          <w:b/>
          <w:szCs w:val="24"/>
        </w:rPr>
      </w:pPr>
    </w:p>
    <w:p w14:paraId="3BF2E3F0" w14:textId="74DC02DE" w:rsidR="005D6798" w:rsidRPr="00DA2C4A" w:rsidRDefault="47A3836A" w:rsidP="00BB6B92">
      <w:pPr>
        <w:numPr>
          <w:ilvl w:val="0"/>
          <w:numId w:val="31"/>
        </w:numPr>
        <w:spacing w:before="120" w:after="120"/>
        <w:ind w:left="284" w:hanging="284"/>
        <w:rPr>
          <w:rFonts w:ascii="Calibri" w:hAnsi="Calibri" w:cs="Calibri"/>
          <w:b/>
          <w:bCs/>
          <w:szCs w:val="24"/>
        </w:rPr>
      </w:pPr>
      <w:r w:rsidRPr="00DA2C4A">
        <w:rPr>
          <w:rFonts w:ascii="Calibri" w:hAnsi="Calibri" w:cs="Calibri"/>
          <w:b/>
          <w:bCs/>
          <w:szCs w:val="24"/>
        </w:rPr>
        <w:t>Pisno  in ustno ocenjevanje</w:t>
      </w:r>
      <w:r w:rsidR="27AA2731" w:rsidRPr="00DA2C4A">
        <w:rPr>
          <w:rFonts w:ascii="Calibri" w:hAnsi="Calibri" w:cs="Calibri"/>
          <w:b/>
          <w:bCs/>
          <w:szCs w:val="24"/>
        </w:rPr>
        <w:t xml:space="preserve"> </w:t>
      </w:r>
    </w:p>
    <w:p w14:paraId="67A47012" w14:textId="54C2FDC3" w:rsidR="005D6798" w:rsidRPr="00DA2C4A" w:rsidRDefault="4D1B3057" w:rsidP="00BB6B92">
      <w:pPr>
        <w:spacing w:before="120" w:after="120"/>
        <w:ind w:left="284"/>
        <w:rPr>
          <w:rFonts w:ascii="Calibri" w:hAnsi="Calibri" w:cs="Calibri"/>
          <w:b/>
          <w:bCs/>
          <w:szCs w:val="24"/>
        </w:rPr>
      </w:pPr>
      <w:r w:rsidRPr="00DA2C4A">
        <w:rPr>
          <w:rFonts w:ascii="Calibri" w:hAnsi="Calibri" w:cs="Calibri"/>
          <w:b/>
          <w:bCs/>
          <w:szCs w:val="24"/>
        </w:rPr>
        <w:t xml:space="preserve">Dijak </w:t>
      </w:r>
      <w:r w:rsidR="213252E2" w:rsidRPr="00DA2C4A">
        <w:rPr>
          <w:rFonts w:ascii="Calibri" w:hAnsi="Calibri" w:cs="Calibri"/>
          <w:b/>
          <w:bCs/>
          <w:szCs w:val="24"/>
        </w:rPr>
        <w:t>pridobi ustno oceno</w:t>
      </w:r>
      <w:r w:rsidRPr="00DA2C4A">
        <w:rPr>
          <w:rFonts w:ascii="Calibri" w:hAnsi="Calibri" w:cs="Calibri"/>
          <w:b/>
          <w:bCs/>
          <w:szCs w:val="24"/>
        </w:rPr>
        <w:t xml:space="preserve"> pri</w:t>
      </w:r>
      <w:r w:rsidR="560873EC" w:rsidRPr="00DA2C4A">
        <w:rPr>
          <w:rFonts w:ascii="Calibri" w:hAnsi="Calibri" w:cs="Calibri"/>
          <w:b/>
          <w:bCs/>
          <w:szCs w:val="24"/>
        </w:rPr>
        <w:t>:</w:t>
      </w:r>
    </w:p>
    <w:p w14:paraId="24A28A0D" w14:textId="5C1A67B8" w:rsidR="005D6798" w:rsidRPr="00DA2C4A" w:rsidRDefault="72AD7530"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 xml:space="preserve">TRG </w:t>
      </w:r>
      <w:r w:rsidR="7A64A155" w:rsidRPr="00DA2C4A">
        <w:rPr>
          <w:rFonts w:cs="Calibri"/>
          <w:sz w:val="24"/>
          <w:szCs w:val="24"/>
        </w:rPr>
        <w:t xml:space="preserve">-  </w:t>
      </w:r>
      <w:r w:rsidRPr="00DA2C4A">
        <w:rPr>
          <w:rFonts w:cs="Calibri"/>
          <w:sz w:val="24"/>
          <w:szCs w:val="24"/>
        </w:rPr>
        <w:t xml:space="preserve"> 1. letnik – odprti </w:t>
      </w:r>
      <w:r w:rsidR="00586099" w:rsidRPr="00DA2C4A">
        <w:rPr>
          <w:rFonts w:cs="Calibri"/>
          <w:sz w:val="24"/>
          <w:szCs w:val="24"/>
        </w:rPr>
        <w:t>kurikul</w:t>
      </w:r>
      <w:r w:rsidRPr="00DA2C4A">
        <w:rPr>
          <w:rFonts w:cs="Calibri"/>
          <w:sz w:val="24"/>
          <w:szCs w:val="24"/>
        </w:rPr>
        <w:t xml:space="preserve"> – Poslovni b</w:t>
      </w:r>
      <w:r w:rsidR="2956675D" w:rsidRPr="00DA2C4A">
        <w:rPr>
          <w:rFonts w:cs="Calibri"/>
          <w:sz w:val="24"/>
          <w:szCs w:val="24"/>
        </w:rPr>
        <w:t>onton</w:t>
      </w:r>
    </w:p>
    <w:p w14:paraId="350BE322" w14:textId="6DF95559" w:rsidR="0A10BA10" w:rsidRPr="00DA2C4A" w:rsidRDefault="623C6666"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w:t>
      </w:r>
      <w:r w:rsidR="73453923" w:rsidRPr="00DA2C4A">
        <w:rPr>
          <w:rFonts w:cs="Calibri"/>
          <w:sz w:val="24"/>
          <w:szCs w:val="24"/>
        </w:rPr>
        <w:t xml:space="preserve"> </w:t>
      </w:r>
      <w:r w:rsidR="66045343" w:rsidRPr="00DA2C4A">
        <w:rPr>
          <w:rFonts w:cs="Calibri"/>
          <w:sz w:val="24"/>
          <w:szCs w:val="24"/>
        </w:rPr>
        <w:t xml:space="preserve"> </w:t>
      </w:r>
      <w:r w:rsidRPr="00DA2C4A">
        <w:rPr>
          <w:rFonts w:cs="Calibri"/>
          <w:sz w:val="24"/>
          <w:szCs w:val="24"/>
        </w:rPr>
        <w:t>-</w:t>
      </w:r>
      <w:r w:rsidR="04E2B78A" w:rsidRPr="00DA2C4A">
        <w:rPr>
          <w:rFonts w:cs="Calibri"/>
          <w:sz w:val="24"/>
          <w:szCs w:val="24"/>
        </w:rPr>
        <w:t xml:space="preserve">  </w:t>
      </w:r>
      <w:r w:rsidRPr="00DA2C4A">
        <w:rPr>
          <w:rFonts w:cs="Calibri"/>
          <w:sz w:val="24"/>
          <w:szCs w:val="24"/>
        </w:rPr>
        <w:t xml:space="preserve">1. </w:t>
      </w:r>
      <w:r w:rsidR="2872B53E" w:rsidRPr="00DA2C4A">
        <w:rPr>
          <w:rFonts w:cs="Calibri"/>
          <w:sz w:val="24"/>
          <w:szCs w:val="24"/>
        </w:rPr>
        <w:t>l</w:t>
      </w:r>
      <w:r w:rsidRPr="00DA2C4A">
        <w:rPr>
          <w:rFonts w:cs="Calibri"/>
          <w:sz w:val="24"/>
          <w:szCs w:val="24"/>
        </w:rPr>
        <w:t>etnik – odprti kurikul – Blagovne skupine</w:t>
      </w:r>
    </w:p>
    <w:p w14:paraId="4330C724" w14:textId="75946503" w:rsidR="7689B03B" w:rsidRPr="00DA2C4A" w:rsidRDefault="6454FE55"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w:t>
      </w:r>
      <w:r w:rsidR="0C8FA254" w:rsidRPr="00DA2C4A">
        <w:rPr>
          <w:rFonts w:cs="Calibri"/>
          <w:sz w:val="24"/>
          <w:szCs w:val="24"/>
        </w:rPr>
        <w:t xml:space="preserve"> -</w:t>
      </w:r>
      <w:r w:rsidR="6C6262A4" w:rsidRPr="00DA2C4A">
        <w:rPr>
          <w:rFonts w:cs="Calibri"/>
          <w:sz w:val="24"/>
          <w:szCs w:val="24"/>
        </w:rPr>
        <w:t xml:space="preserve"> </w:t>
      </w:r>
      <w:r w:rsidRPr="00DA2C4A">
        <w:rPr>
          <w:rFonts w:cs="Calibri"/>
          <w:sz w:val="24"/>
          <w:szCs w:val="24"/>
        </w:rPr>
        <w:t>1.</w:t>
      </w:r>
      <w:r w:rsidR="1DBE3170" w:rsidRPr="00DA2C4A">
        <w:rPr>
          <w:rFonts w:cs="Calibri"/>
          <w:sz w:val="24"/>
          <w:szCs w:val="24"/>
        </w:rPr>
        <w:t xml:space="preserve"> </w:t>
      </w:r>
      <w:r w:rsidRPr="00DA2C4A">
        <w:rPr>
          <w:rFonts w:cs="Calibri"/>
          <w:sz w:val="24"/>
          <w:szCs w:val="24"/>
        </w:rPr>
        <w:t>letnik – modul M-2</w:t>
      </w:r>
      <w:r w:rsidR="380C037B" w:rsidRPr="00DA2C4A">
        <w:rPr>
          <w:rFonts w:cs="Calibri"/>
          <w:sz w:val="24"/>
          <w:szCs w:val="24"/>
        </w:rPr>
        <w:t xml:space="preserve"> Poslovanje trgovskega podjetja (</w:t>
      </w:r>
      <w:r w:rsidR="015AC5BF" w:rsidRPr="00DA2C4A">
        <w:rPr>
          <w:rFonts w:cs="Calibri"/>
          <w:sz w:val="24"/>
          <w:szCs w:val="24"/>
        </w:rPr>
        <w:t>vsebinsk</w:t>
      </w:r>
      <w:r w:rsidR="7BCDED5F" w:rsidRPr="00DA2C4A">
        <w:rPr>
          <w:rFonts w:cs="Calibri"/>
          <w:sz w:val="24"/>
          <w:szCs w:val="24"/>
        </w:rPr>
        <w:t>a</w:t>
      </w:r>
      <w:r w:rsidR="015AC5BF" w:rsidRPr="00DA2C4A">
        <w:rPr>
          <w:rFonts w:cs="Calibri"/>
          <w:sz w:val="24"/>
          <w:szCs w:val="24"/>
        </w:rPr>
        <w:t xml:space="preserve"> sklop</w:t>
      </w:r>
      <w:r w:rsidR="2F569E25" w:rsidRPr="00DA2C4A">
        <w:rPr>
          <w:rFonts w:cs="Calibri"/>
          <w:sz w:val="24"/>
          <w:szCs w:val="24"/>
        </w:rPr>
        <w:t>a</w:t>
      </w:r>
      <w:r w:rsidR="015AC5BF" w:rsidRPr="00DA2C4A">
        <w:rPr>
          <w:rFonts w:cs="Calibri"/>
          <w:sz w:val="24"/>
          <w:szCs w:val="24"/>
        </w:rPr>
        <w:t xml:space="preserve">: </w:t>
      </w:r>
      <w:r w:rsidR="380C037B" w:rsidRPr="00DA2C4A">
        <w:rPr>
          <w:rFonts w:cs="Calibri"/>
          <w:sz w:val="24"/>
          <w:szCs w:val="24"/>
        </w:rPr>
        <w:t xml:space="preserve">Poslovanje trgovskega </w:t>
      </w:r>
      <w:r w:rsidR="7634B2FB" w:rsidRPr="00DA2C4A">
        <w:rPr>
          <w:rFonts w:cs="Calibri"/>
          <w:sz w:val="24"/>
          <w:szCs w:val="24"/>
        </w:rPr>
        <w:t xml:space="preserve">podjetja in </w:t>
      </w:r>
      <w:r w:rsidR="2D966ABF" w:rsidRPr="00DA2C4A">
        <w:rPr>
          <w:rFonts w:cs="Calibri"/>
          <w:sz w:val="24"/>
          <w:szCs w:val="24"/>
        </w:rPr>
        <w:t>Informacijska-komunikacijska tehnologija)</w:t>
      </w:r>
    </w:p>
    <w:p w14:paraId="29BF7186" w14:textId="48389654" w:rsidR="333BD32C" w:rsidRPr="00DA2C4A" w:rsidRDefault="2D966ABF"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 – 1. letnik – modul M-3 Prodaja blaga (vsebinsk</w:t>
      </w:r>
      <w:r w:rsidR="6F7BB5C7" w:rsidRPr="00DA2C4A">
        <w:rPr>
          <w:rFonts w:cs="Calibri"/>
          <w:sz w:val="24"/>
          <w:szCs w:val="24"/>
        </w:rPr>
        <w:t>a</w:t>
      </w:r>
      <w:r w:rsidRPr="00DA2C4A">
        <w:rPr>
          <w:rFonts w:cs="Calibri"/>
          <w:sz w:val="24"/>
          <w:szCs w:val="24"/>
        </w:rPr>
        <w:t xml:space="preserve"> </w:t>
      </w:r>
      <w:r w:rsidR="735BFA83" w:rsidRPr="00DA2C4A">
        <w:rPr>
          <w:rFonts w:cs="Calibri"/>
          <w:sz w:val="24"/>
          <w:szCs w:val="24"/>
        </w:rPr>
        <w:t>sklop</w:t>
      </w:r>
      <w:r w:rsidR="5EB911F5" w:rsidRPr="00DA2C4A">
        <w:rPr>
          <w:rFonts w:cs="Calibri"/>
          <w:sz w:val="24"/>
          <w:szCs w:val="24"/>
        </w:rPr>
        <w:t>a</w:t>
      </w:r>
      <w:r w:rsidR="735BFA83" w:rsidRPr="00DA2C4A">
        <w:rPr>
          <w:rFonts w:cs="Calibri"/>
          <w:sz w:val="24"/>
          <w:szCs w:val="24"/>
        </w:rPr>
        <w:t>: Poznavanje blaga</w:t>
      </w:r>
      <w:r w:rsidR="7EFE9DEE" w:rsidRPr="00DA2C4A">
        <w:rPr>
          <w:rFonts w:cs="Calibri"/>
          <w:sz w:val="24"/>
          <w:szCs w:val="24"/>
        </w:rPr>
        <w:t xml:space="preserve"> in</w:t>
      </w:r>
      <w:r w:rsidR="735BFA83" w:rsidRPr="00DA2C4A">
        <w:rPr>
          <w:rFonts w:cs="Calibri"/>
          <w:sz w:val="24"/>
          <w:szCs w:val="24"/>
        </w:rPr>
        <w:t xml:space="preserve"> Prodajni proces)</w:t>
      </w:r>
    </w:p>
    <w:p w14:paraId="5193FF8F" w14:textId="6611B91A" w:rsidR="005D6798" w:rsidRPr="00DA2C4A" w:rsidRDefault="2495E7B8"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w:t>
      </w:r>
      <w:r w:rsidR="0D12254E" w:rsidRPr="00DA2C4A">
        <w:rPr>
          <w:rFonts w:cs="Calibri"/>
          <w:sz w:val="24"/>
          <w:szCs w:val="24"/>
        </w:rPr>
        <w:t xml:space="preserve"> - </w:t>
      </w:r>
      <w:r w:rsidR="2EB18857" w:rsidRPr="00DA2C4A">
        <w:rPr>
          <w:rFonts w:cs="Calibri"/>
          <w:sz w:val="24"/>
          <w:szCs w:val="24"/>
        </w:rPr>
        <w:t>2</w:t>
      </w:r>
      <w:r w:rsidR="560873EC" w:rsidRPr="00DA2C4A">
        <w:rPr>
          <w:rFonts w:cs="Calibri"/>
          <w:sz w:val="24"/>
          <w:szCs w:val="24"/>
        </w:rPr>
        <w:t>. letnik</w:t>
      </w:r>
      <w:r w:rsidR="169DB421" w:rsidRPr="00DA2C4A">
        <w:rPr>
          <w:rFonts w:cs="Calibri"/>
          <w:sz w:val="24"/>
          <w:szCs w:val="24"/>
        </w:rPr>
        <w:t xml:space="preserve"> - </w:t>
      </w:r>
      <w:r w:rsidR="0B59DE1D" w:rsidRPr="00DA2C4A">
        <w:rPr>
          <w:rFonts w:cs="Calibri"/>
          <w:sz w:val="24"/>
          <w:szCs w:val="24"/>
        </w:rPr>
        <w:t>modul M</w:t>
      </w:r>
      <w:r w:rsidR="6D41C8D8" w:rsidRPr="00DA2C4A">
        <w:rPr>
          <w:rFonts w:cs="Calibri"/>
          <w:sz w:val="24"/>
          <w:szCs w:val="24"/>
        </w:rPr>
        <w:t>-</w:t>
      </w:r>
      <w:r w:rsidR="0B59DE1D" w:rsidRPr="00DA2C4A">
        <w:rPr>
          <w:rFonts w:cs="Calibri"/>
          <w:sz w:val="24"/>
          <w:szCs w:val="24"/>
        </w:rPr>
        <w:t>1Temelji gospodarstva</w:t>
      </w:r>
      <w:r w:rsidR="4D52EAF7" w:rsidRPr="00DA2C4A">
        <w:rPr>
          <w:rFonts w:cs="Calibri"/>
          <w:sz w:val="24"/>
          <w:szCs w:val="24"/>
        </w:rPr>
        <w:t xml:space="preserve"> </w:t>
      </w:r>
      <w:r w:rsidR="2F0E27A2" w:rsidRPr="00DA2C4A">
        <w:rPr>
          <w:rFonts w:cs="Calibri"/>
          <w:sz w:val="24"/>
          <w:szCs w:val="24"/>
        </w:rPr>
        <w:t xml:space="preserve"> (</w:t>
      </w:r>
      <w:r w:rsidR="3456350A" w:rsidRPr="00DA2C4A">
        <w:rPr>
          <w:rFonts w:cs="Calibri"/>
          <w:sz w:val="24"/>
          <w:szCs w:val="24"/>
        </w:rPr>
        <w:t xml:space="preserve">vsebinski </w:t>
      </w:r>
      <w:r w:rsidR="4D52EAF7" w:rsidRPr="00DA2C4A">
        <w:rPr>
          <w:rFonts w:cs="Calibri"/>
          <w:sz w:val="24"/>
          <w:szCs w:val="24"/>
        </w:rPr>
        <w:t>sklop</w:t>
      </w:r>
      <w:r w:rsidR="42B79894" w:rsidRPr="00DA2C4A">
        <w:rPr>
          <w:rFonts w:cs="Calibri"/>
          <w:sz w:val="24"/>
          <w:szCs w:val="24"/>
        </w:rPr>
        <w:t>i:</w:t>
      </w:r>
      <w:r w:rsidR="4D52EAF7" w:rsidRPr="00DA2C4A">
        <w:rPr>
          <w:rFonts w:cs="Calibri"/>
          <w:sz w:val="24"/>
          <w:szCs w:val="24"/>
        </w:rPr>
        <w:t xml:space="preserve"> Temelji pravne kulture</w:t>
      </w:r>
      <w:r w:rsidR="68D8A6D6" w:rsidRPr="00DA2C4A">
        <w:rPr>
          <w:rFonts w:cs="Calibri"/>
          <w:sz w:val="24"/>
          <w:szCs w:val="24"/>
        </w:rPr>
        <w:t xml:space="preserve"> </w:t>
      </w:r>
      <w:r w:rsidR="1F0A126C" w:rsidRPr="00DA2C4A">
        <w:rPr>
          <w:rFonts w:cs="Calibri"/>
          <w:sz w:val="24"/>
          <w:szCs w:val="24"/>
        </w:rPr>
        <w:t>in</w:t>
      </w:r>
      <w:r w:rsidR="0100C68B" w:rsidRPr="00DA2C4A">
        <w:rPr>
          <w:rFonts w:cs="Calibri"/>
          <w:sz w:val="24"/>
          <w:szCs w:val="24"/>
        </w:rPr>
        <w:t xml:space="preserve"> Gospodarske dejavnosti</w:t>
      </w:r>
      <w:r w:rsidR="11EC90D3" w:rsidRPr="00DA2C4A">
        <w:rPr>
          <w:rFonts w:cs="Calibri"/>
          <w:sz w:val="24"/>
          <w:szCs w:val="24"/>
        </w:rPr>
        <w:t>)</w:t>
      </w:r>
    </w:p>
    <w:p w14:paraId="6AD1F43E" w14:textId="48587F87" w:rsidR="5665241A" w:rsidRPr="00DA2C4A" w:rsidRDefault="5665241A"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 – 2. letnik – modul M-3 Poslovanje trgovskega podjetja (v</w:t>
      </w:r>
      <w:r w:rsidR="6759DE44" w:rsidRPr="00DA2C4A">
        <w:rPr>
          <w:rFonts w:cs="Calibri"/>
          <w:sz w:val="24"/>
          <w:szCs w:val="24"/>
        </w:rPr>
        <w:t xml:space="preserve">sebinski sklopi: </w:t>
      </w:r>
      <w:r w:rsidR="460FAB74" w:rsidRPr="00DA2C4A">
        <w:rPr>
          <w:rFonts w:cs="Calibri"/>
          <w:sz w:val="24"/>
          <w:szCs w:val="24"/>
        </w:rPr>
        <w:t>Merske enote, s</w:t>
      </w:r>
      <w:r w:rsidR="6759DE44" w:rsidRPr="00DA2C4A">
        <w:rPr>
          <w:rFonts w:cs="Calibri"/>
          <w:sz w:val="24"/>
          <w:szCs w:val="24"/>
        </w:rPr>
        <w:t xml:space="preserve">klepni in procentni račun ter </w:t>
      </w:r>
      <w:r w:rsidR="25B888A6" w:rsidRPr="00DA2C4A">
        <w:rPr>
          <w:rFonts w:cs="Calibri"/>
          <w:sz w:val="24"/>
          <w:szCs w:val="24"/>
        </w:rPr>
        <w:t>R</w:t>
      </w:r>
      <w:r w:rsidR="6759DE44" w:rsidRPr="00DA2C4A">
        <w:rPr>
          <w:rFonts w:cs="Calibri"/>
          <w:sz w:val="24"/>
          <w:szCs w:val="24"/>
        </w:rPr>
        <w:t>azde</w:t>
      </w:r>
      <w:r w:rsidR="6E0609E9" w:rsidRPr="00DA2C4A">
        <w:rPr>
          <w:rFonts w:cs="Calibri"/>
          <w:sz w:val="24"/>
          <w:szCs w:val="24"/>
        </w:rPr>
        <w:t xml:space="preserve">lilni račun in </w:t>
      </w:r>
      <w:r w:rsidR="45D800E6" w:rsidRPr="00DA2C4A">
        <w:rPr>
          <w:rFonts w:cs="Calibri"/>
          <w:sz w:val="24"/>
          <w:szCs w:val="24"/>
        </w:rPr>
        <w:t>t</w:t>
      </w:r>
      <w:r w:rsidR="6E0609E9" w:rsidRPr="00DA2C4A">
        <w:rPr>
          <w:rFonts w:cs="Calibri"/>
          <w:sz w:val="24"/>
          <w:szCs w:val="24"/>
        </w:rPr>
        <w:t>rgovska kalkulacija)</w:t>
      </w:r>
      <w:r w:rsidR="474F3951" w:rsidRPr="00DA2C4A">
        <w:rPr>
          <w:rFonts w:cs="Calibri"/>
          <w:sz w:val="24"/>
          <w:szCs w:val="24"/>
        </w:rPr>
        <w:t>,</w:t>
      </w:r>
    </w:p>
    <w:p w14:paraId="2B50AD5D" w14:textId="54E10A33" w:rsidR="2A365217" w:rsidRPr="00DA2C4A" w:rsidRDefault="1A47F6C6"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 – 2. letnik – modul M-3 Prodaja blaga (vsebinski sklop</w:t>
      </w:r>
      <w:r w:rsidR="7CAD8AFB" w:rsidRPr="00DA2C4A">
        <w:rPr>
          <w:rFonts w:cs="Calibri"/>
          <w:sz w:val="24"/>
          <w:szCs w:val="24"/>
        </w:rPr>
        <w:t>i</w:t>
      </w:r>
      <w:r w:rsidRPr="00DA2C4A">
        <w:rPr>
          <w:rFonts w:cs="Calibri"/>
          <w:sz w:val="24"/>
          <w:szCs w:val="24"/>
        </w:rPr>
        <w:t xml:space="preserve">: Poznavanje blaga, </w:t>
      </w:r>
      <w:r w:rsidR="42E3BAA4" w:rsidRPr="00DA2C4A">
        <w:rPr>
          <w:rFonts w:cs="Calibri"/>
          <w:sz w:val="24"/>
          <w:szCs w:val="24"/>
        </w:rPr>
        <w:t>Prodajni proces in Psihologija prodaje)</w:t>
      </w:r>
    </w:p>
    <w:p w14:paraId="16C769A4" w14:textId="70EEB28F" w:rsidR="1081B6E4" w:rsidRPr="00DA2C4A" w:rsidRDefault="7DE83F6F"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 – 3. letnik – modul  M-3 Prodaja blaga (vsebinski sklopi: Poznavanje blaga, Prodajni proces in Psihologija prodaje)</w:t>
      </w:r>
    </w:p>
    <w:p w14:paraId="5BF061F6" w14:textId="0CB139F0" w:rsidR="005D6798" w:rsidRPr="00DA2C4A" w:rsidRDefault="3E1D6FAA"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 – 3. letnik – modul M</w:t>
      </w:r>
      <w:r w:rsidR="2E4741F2" w:rsidRPr="00DA2C4A">
        <w:rPr>
          <w:rFonts w:cs="Calibri"/>
          <w:sz w:val="24"/>
          <w:szCs w:val="24"/>
        </w:rPr>
        <w:t>-</w:t>
      </w:r>
      <w:r w:rsidRPr="00DA2C4A">
        <w:rPr>
          <w:rFonts w:cs="Calibri"/>
          <w:sz w:val="24"/>
          <w:szCs w:val="24"/>
        </w:rPr>
        <w:t xml:space="preserve">1 Temelji gospodarstva – </w:t>
      </w:r>
      <w:r w:rsidR="3FAD7668" w:rsidRPr="00DA2C4A">
        <w:rPr>
          <w:rFonts w:cs="Calibri"/>
          <w:sz w:val="24"/>
          <w:szCs w:val="24"/>
        </w:rPr>
        <w:t xml:space="preserve">vsebinski </w:t>
      </w:r>
      <w:r w:rsidRPr="00DA2C4A">
        <w:rPr>
          <w:rFonts w:cs="Calibri"/>
          <w:sz w:val="24"/>
          <w:szCs w:val="24"/>
        </w:rPr>
        <w:t xml:space="preserve">sklop </w:t>
      </w:r>
      <w:r w:rsidR="689D39DB" w:rsidRPr="00DA2C4A">
        <w:rPr>
          <w:rFonts w:cs="Calibri"/>
          <w:sz w:val="24"/>
          <w:szCs w:val="24"/>
        </w:rPr>
        <w:t>Pravno organizacijski vidiki poslovanja</w:t>
      </w:r>
    </w:p>
    <w:p w14:paraId="67293B44" w14:textId="266D6872" w:rsidR="005D6798" w:rsidRPr="00DA2C4A" w:rsidRDefault="761D4856"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lastRenderedPageBreak/>
        <w:t xml:space="preserve">TRG – </w:t>
      </w:r>
      <w:r w:rsidR="2D2F2358" w:rsidRPr="00DA2C4A">
        <w:rPr>
          <w:rFonts w:cs="Calibri"/>
          <w:sz w:val="24"/>
          <w:szCs w:val="24"/>
        </w:rPr>
        <w:t>1</w:t>
      </w:r>
      <w:r w:rsidRPr="00DA2C4A">
        <w:rPr>
          <w:rFonts w:cs="Calibri"/>
          <w:sz w:val="24"/>
          <w:szCs w:val="24"/>
        </w:rPr>
        <w:t>. letnik – odprti kurikul – Prodajna komunikacija</w:t>
      </w:r>
    </w:p>
    <w:p w14:paraId="295BE7F9" w14:textId="047614F4" w:rsidR="5FC61942" w:rsidRPr="00DA2C4A" w:rsidRDefault="5FC61942"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 – 2. letnik – odprti kurikul – Prodajna komunikacija</w:t>
      </w:r>
    </w:p>
    <w:p w14:paraId="2C71B868" w14:textId="53513157" w:rsidR="0B413613" w:rsidRPr="00DA2C4A" w:rsidRDefault="0B413613" w:rsidP="00BB6B92">
      <w:pPr>
        <w:pStyle w:val="Odstavekseznama"/>
        <w:numPr>
          <w:ilvl w:val="0"/>
          <w:numId w:val="18"/>
        </w:numPr>
        <w:spacing w:before="120" w:after="120" w:line="240" w:lineRule="auto"/>
        <w:jc w:val="both"/>
        <w:rPr>
          <w:rFonts w:cs="Calibri"/>
          <w:sz w:val="24"/>
          <w:szCs w:val="24"/>
        </w:rPr>
      </w:pPr>
    </w:p>
    <w:p w14:paraId="77915CD7" w14:textId="6A231DB6" w:rsidR="005D6798" w:rsidRPr="00DA2C4A" w:rsidRDefault="761D4856"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 – 3. letnik – odprti kurikul – Organizacija prodaje</w:t>
      </w:r>
    </w:p>
    <w:p w14:paraId="34956990" w14:textId="2A1B7A16" w:rsidR="005D6798" w:rsidRPr="00DA2C4A" w:rsidRDefault="761D4856"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 – 3. letnik – odprti kurikul – E-prodaja</w:t>
      </w:r>
    </w:p>
    <w:p w14:paraId="7454DE1B" w14:textId="3F6CBF65" w:rsidR="001A2910" w:rsidRPr="00DA2C4A" w:rsidRDefault="001A2910" w:rsidP="00BB6B92">
      <w:pPr>
        <w:spacing w:after="160" w:line="259" w:lineRule="auto"/>
        <w:rPr>
          <w:rFonts w:ascii="Calibri" w:eastAsia="Calibri" w:hAnsi="Calibri" w:cs="Calibri"/>
          <w:szCs w:val="24"/>
          <w:lang w:eastAsia="en-US"/>
        </w:rPr>
      </w:pPr>
    </w:p>
    <w:p w14:paraId="04572513" w14:textId="4264830A" w:rsidR="001A2910" w:rsidRPr="00DA2C4A" w:rsidRDefault="001A2910" w:rsidP="00BB6B92">
      <w:pPr>
        <w:pStyle w:val="Odstavekseznama"/>
        <w:spacing w:before="120" w:after="120" w:line="240" w:lineRule="auto"/>
        <w:ind w:left="644"/>
        <w:jc w:val="both"/>
        <w:rPr>
          <w:rFonts w:cs="Calibri"/>
          <w:sz w:val="24"/>
          <w:szCs w:val="24"/>
        </w:rPr>
      </w:pPr>
      <w:r w:rsidRPr="00DA2C4A">
        <w:rPr>
          <w:rFonts w:cs="Calibri"/>
          <w:b/>
          <w:bCs/>
          <w:sz w:val="24"/>
          <w:szCs w:val="24"/>
        </w:rPr>
        <w:t>Dijak pridobi pisno oceno pri:</w:t>
      </w:r>
    </w:p>
    <w:p w14:paraId="2BC362B8" w14:textId="2213F0F9" w:rsidR="001A2910" w:rsidRPr="00DA2C4A" w:rsidRDefault="001A2910" w:rsidP="00BB6B92">
      <w:pPr>
        <w:pStyle w:val="Odstavekseznama"/>
        <w:numPr>
          <w:ilvl w:val="0"/>
          <w:numId w:val="18"/>
        </w:numPr>
        <w:spacing w:before="120" w:after="120" w:line="240" w:lineRule="auto"/>
        <w:jc w:val="both"/>
        <w:rPr>
          <w:rFonts w:cs="Calibri"/>
          <w:sz w:val="24"/>
          <w:szCs w:val="24"/>
        </w:rPr>
      </w:pPr>
      <w:r w:rsidRPr="00DA2C4A">
        <w:rPr>
          <w:rFonts w:cs="Calibri"/>
          <w:sz w:val="24"/>
          <w:szCs w:val="24"/>
        </w:rPr>
        <w:t>TRG</w:t>
      </w:r>
      <w:r w:rsidR="6CDD7F08" w:rsidRPr="00DA2C4A">
        <w:rPr>
          <w:rFonts w:cs="Calibri"/>
          <w:sz w:val="24"/>
          <w:szCs w:val="24"/>
        </w:rPr>
        <w:t xml:space="preserve"> </w:t>
      </w:r>
      <w:r w:rsidRPr="00DA2C4A">
        <w:rPr>
          <w:rFonts w:cs="Calibri"/>
          <w:sz w:val="24"/>
          <w:szCs w:val="24"/>
        </w:rPr>
        <w:t>- 2. letnik – modul M-2 Poslovanje trgovskega podjetja (vsebinska sklop: Poslovanje trgovskega podjetja)</w:t>
      </w:r>
    </w:p>
    <w:p w14:paraId="39D5788D" w14:textId="6B640409" w:rsidR="005D6798" w:rsidRPr="00DA2C4A" w:rsidRDefault="005D6798" w:rsidP="00BB6B92">
      <w:pPr>
        <w:spacing w:before="120" w:after="120"/>
        <w:rPr>
          <w:rFonts w:ascii="Calibri" w:hAnsi="Calibri" w:cs="Calibri"/>
          <w:szCs w:val="24"/>
        </w:rPr>
      </w:pPr>
      <w:r w:rsidRPr="00DA2C4A">
        <w:rPr>
          <w:rFonts w:ascii="Calibri" w:hAnsi="Calibri" w:cs="Calibri"/>
          <w:szCs w:val="24"/>
        </w:rPr>
        <w:t>Iz teoretičnega dela</w:t>
      </w:r>
      <w:r w:rsidR="00B07A41" w:rsidRPr="00DA2C4A">
        <w:rPr>
          <w:rFonts w:ascii="Calibri" w:hAnsi="Calibri" w:cs="Calibri"/>
          <w:szCs w:val="24"/>
        </w:rPr>
        <w:t xml:space="preserve"> je vsak dijak ocenjen </w:t>
      </w:r>
      <w:r w:rsidRPr="00DA2C4A">
        <w:rPr>
          <w:rFonts w:ascii="Calibri" w:hAnsi="Calibri" w:cs="Calibri"/>
          <w:szCs w:val="24"/>
        </w:rPr>
        <w:t xml:space="preserve"> </w:t>
      </w:r>
      <w:r w:rsidR="00BD0BB1" w:rsidRPr="00DA2C4A">
        <w:rPr>
          <w:rFonts w:ascii="Calibri" w:hAnsi="Calibri" w:cs="Calibri"/>
          <w:szCs w:val="24"/>
        </w:rPr>
        <w:t xml:space="preserve">ustno </w:t>
      </w:r>
      <w:r w:rsidRPr="00DA2C4A">
        <w:rPr>
          <w:rFonts w:ascii="Calibri" w:hAnsi="Calibri" w:cs="Calibri"/>
          <w:szCs w:val="24"/>
        </w:rPr>
        <w:t>najmanj enkrat v šolskem letu</w:t>
      </w:r>
      <w:r w:rsidR="4B2A417F" w:rsidRPr="00DA2C4A">
        <w:rPr>
          <w:rFonts w:ascii="Calibri" w:hAnsi="Calibri" w:cs="Calibri"/>
          <w:szCs w:val="24"/>
        </w:rPr>
        <w:t>.</w:t>
      </w:r>
    </w:p>
    <w:p w14:paraId="2B933DAB" w14:textId="14ED0DC4" w:rsidR="03A6BD0D" w:rsidRPr="00DA2C4A" w:rsidRDefault="03A6BD0D" w:rsidP="00BB6B92">
      <w:pPr>
        <w:spacing w:before="120" w:after="120"/>
        <w:rPr>
          <w:rFonts w:ascii="Calibri" w:hAnsi="Calibri" w:cs="Calibri"/>
          <w:szCs w:val="24"/>
        </w:rPr>
      </w:pPr>
    </w:p>
    <w:p w14:paraId="5A39BBE3" w14:textId="0D2E8296" w:rsidR="0060746D" w:rsidRPr="00DA2C4A" w:rsidRDefault="60295A32" w:rsidP="00BB6B92">
      <w:pPr>
        <w:spacing w:before="120" w:after="120"/>
        <w:rPr>
          <w:rFonts w:ascii="Calibri" w:hAnsi="Calibri" w:cs="Calibri"/>
          <w:color w:val="000000" w:themeColor="text1"/>
          <w:szCs w:val="24"/>
        </w:rPr>
      </w:pPr>
      <w:r w:rsidRPr="00DA2C4A">
        <w:rPr>
          <w:rFonts w:ascii="Calibri" w:hAnsi="Calibri" w:cs="Calibri"/>
          <w:color w:val="000000" w:themeColor="text1"/>
          <w:szCs w:val="24"/>
        </w:rPr>
        <w:t xml:space="preserve">Če </w:t>
      </w:r>
      <w:r w:rsidR="24D5E3EA" w:rsidRPr="00DA2C4A">
        <w:rPr>
          <w:rFonts w:ascii="Calibri" w:hAnsi="Calibri" w:cs="Calibri"/>
          <w:color w:val="000000" w:themeColor="text1"/>
          <w:szCs w:val="24"/>
        </w:rPr>
        <w:t xml:space="preserve">je </w:t>
      </w:r>
      <w:r w:rsidRPr="00DA2C4A">
        <w:rPr>
          <w:rFonts w:ascii="Calibri" w:hAnsi="Calibri" w:cs="Calibri"/>
          <w:color w:val="000000" w:themeColor="text1"/>
          <w:szCs w:val="24"/>
        </w:rPr>
        <w:t>dijak</w:t>
      </w:r>
      <w:r w:rsidR="1EDDC136" w:rsidRPr="00DA2C4A">
        <w:rPr>
          <w:rFonts w:ascii="Calibri" w:hAnsi="Calibri" w:cs="Calibri"/>
          <w:color w:val="000000" w:themeColor="text1"/>
          <w:szCs w:val="24"/>
        </w:rPr>
        <w:t xml:space="preserve"> prisoten</w:t>
      </w:r>
      <w:r w:rsidR="42BE0807" w:rsidRPr="00DA2C4A">
        <w:rPr>
          <w:rFonts w:ascii="Calibri" w:hAnsi="Calibri" w:cs="Calibri"/>
          <w:color w:val="000000" w:themeColor="text1"/>
          <w:szCs w:val="24"/>
        </w:rPr>
        <w:t xml:space="preserve"> pri </w:t>
      </w:r>
      <w:r w:rsidR="1AC806A0" w:rsidRPr="00DA2C4A">
        <w:rPr>
          <w:rFonts w:ascii="Calibri" w:hAnsi="Calibri" w:cs="Calibri"/>
          <w:color w:val="000000" w:themeColor="text1"/>
          <w:szCs w:val="24"/>
        </w:rPr>
        <w:t xml:space="preserve">učni </w:t>
      </w:r>
      <w:r w:rsidR="5722325D" w:rsidRPr="00DA2C4A">
        <w:rPr>
          <w:rFonts w:ascii="Calibri" w:hAnsi="Calibri" w:cs="Calibri"/>
          <w:color w:val="000000" w:themeColor="text1"/>
          <w:szCs w:val="24"/>
        </w:rPr>
        <w:t>uri</w:t>
      </w:r>
      <w:r w:rsidR="1EDDC136" w:rsidRPr="00DA2C4A">
        <w:rPr>
          <w:rFonts w:ascii="Calibri" w:hAnsi="Calibri" w:cs="Calibri"/>
          <w:color w:val="000000" w:themeColor="text1"/>
          <w:szCs w:val="24"/>
        </w:rPr>
        <w:t xml:space="preserve"> in </w:t>
      </w:r>
      <w:r w:rsidRPr="00DA2C4A">
        <w:rPr>
          <w:rFonts w:ascii="Calibri" w:hAnsi="Calibri" w:cs="Calibri"/>
          <w:color w:val="000000" w:themeColor="text1"/>
          <w:szCs w:val="24"/>
        </w:rPr>
        <w:t>n</w:t>
      </w:r>
      <w:r w:rsidR="358112B8" w:rsidRPr="00DA2C4A">
        <w:rPr>
          <w:rFonts w:ascii="Calibri" w:hAnsi="Calibri" w:cs="Calibri"/>
          <w:color w:val="000000" w:themeColor="text1"/>
          <w:szCs w:val="24"/>
        </w:rPr>
        <w:t>oče pisati</w:t>
      </w:r>
      <w:r w:rsidRPr="00DA2C4A">
        <w:rPr>
          <w:rFonts w:ascii="Calibri" w:hAnsi="Calibri" w:cs="Calibri"/>
          <w:color w:val="000000" w:themeColor="text1"/>
          <w:szCs w:val="24"/>
        </w:rPr>
        <w:t xml:space="preserve"> kontrolne naloge</w:t>
      </w:r>
      <w:r w:rsidR="6C9551C8" w:rsidRPr="00DA2C4A">
        <w:rPr>
          <w:rFonts w:ascii="Calibri" w:hAnsi="Calibri" w:cs="Calibri"/>
          <w:color w:val="000000" w:themeColor="text1"/>
          <w:szCs w:val="24"/>
        </w:rPr>
        <w:t xml:space="preserve"> </w:t>
      </w:r>
      <w:r w:rsidR="51AFFB7F" w:rsidRPr="00DA2C4A">
        <w:rPr>
          <w:rFonts w:ascii="Calibri" w:hAnsi="Calibri" w:cs="Calibri"/>
          <w:color w:val="000000" w:themeColor="text1"/>
          <w:szCs w:val="24"/>
        </w:rPr>
        <w:t>oz.</w:t>
      </w:r>
      <w:r w:rsidR="6C9551C8" w:rsidRPr="00DA2C4A">
        <w:rPr>
          <w:rFonts w:ascii="Calibri" w:hAnsi="Calibri" w:cs="Calibri"/>
          <w:color w:val="000000" w:themeColor="text1"/>
          <w:szCs w:val="24"/>
        </w:rPr>
        <w:t xml:space="preserve"> ne žel</w:t>
      </w:r>
      <w:r w:rsidR="571CFB97" w:rsidRPr="00DA2C4A">
        <w:rPr>
          <w:rFonts w:ascii="Calibri" w:hAnsi="Calibri" w:cs="Calibri"/>
          <w:color w:val="000000" w:themeColor="text1"/>
          <w:szCs w:val="24"/>
        </w:rPr>
        <w:t>i</w:t>
      </w:r>
      <w:r w:rsidR="6C9551C8" w:rsidRPr="00DA2C4A">
        <w:rPr>
          <w:rFonts w:ascii="Calibri" w:hAnsi="Calibri" w:cs="Calibri"/>
          <w:color w:val="000000" w:themeColor="text1"/>
          <w:szCs w:val="24"/>
        </w:rPr>
        <w:t xml:space="preserve"> ustno odgovarjati,</w:t>
      </w:r>
      <w:r w:rsidRPr="00DA2C4A">
        <w:rPr>
          <w:rFonts w:ascii="Calibri" w:hAnsi="Calibri" w:cs="Calibri"/>
          <w:color w:val="000000" w:themeColor="text1"/>
          <w:szCs w:val="24"/>
        </w:rPr>
        <w:t xml:space="preserve"> dobi negativno oceno</w:t>
      </w:r>
      <w:r w:rsidR="5E56D865" w:rsidRPr="00DA2C4A">
        <w:rPr>
          <w:rFonts w:ascii="Calibri" w:hAnsi="Calibri" w:cs="Calibri"/>
          <w:color w:val="000000" w:themeColor="text1"/>
          <w:szCs w:val="24"/>
        </w:rPr>
        <w:t>.</w:t>
      </w:r>
      <w:r w:rsidRPr="00DA2C4A">
        <w:rPr>
          <w:rFonts w:ascii="Calibri" w:hAnsi="Calibri" w:cs="Calibri"/>
          <w:color w:val="000000" w:themeColor="text1"/>
          <w:szCs w:val="24"/>
        </w:rPr>
        <w:t xml:space="preserve"> </w:t>
      </w:r>
      <w:r w:rsidR="726C5323" w:rsidRPr="00DA2C4A">
        <w:rPr>
          <w:rFonts w:ascii="Calibri" w:hAnsi="Calibri" w:cs="Calibri"/>
          <w:color w:val="000000" w:themeColor="text1"/>
          <w:szCs w:val="24"/>
        </w:rPr>
        <w:t>Če</w:t>
      </w:r>
      <w:r w:rsidR="79B70B3A" w:rsidRPr="00DA2C4A">
        <w:rPr>
          <w:rFonts w:ascii="Calibri" w:hAnsi="Calibri" w:cs="Calibri"/>
          <w:color w:val="000000" w:themeColor="text1"/>
          <w:szCs w:val="24"/>
        </w:rPr>
        <w:t xml:space="preserve"> ima dijak napovedano ocenjevanje znanja, vendar ga ta dan ni v šoli brez opravičljivih razlogov, izgubi napovedano ocenjevanje z</w:t>
      </w:r>
      <w:r w:rsidR="0D33BF52" w:rsidRPr="00DA2C4A">
        <w:rPr>
          <w:rFonts w:ascii="Calibri" w:hAnsi="Calibri" w:cs="Calibri"/>
          <w:color w:val="000000" w:themeColor="text1"/>
          <w:szCs w:val="24"/>
        </w:rPr>
        <w:t>nanja in ga učitelj lahko vpraša kadarkoli v ocenjevalnem obdobju.</w:t>
      </w:r>
      <w:r w:rsidR="3B020AE0" w:rsidRPr="00DA2C4A">
        <w:rPr>
          <w:rFonts w:ascii="Calibri" w:hAnsi="Calibri" w:cs="Calibri"/>
          <w:color w:val="000000" w:themeColor="text1"/>
          <w:szCs w:val="24"/>
        </w:rPr>
        <w:t xml:space="preserve"> </w:t>
      </w:r>
    </w:p>
    <w:p w14:paraId="66551518" w14:textId="578F8757" w:rsidR="5DCCC13D" w:rsidRPr="00DA2C4A" w:rsidRDefault="5DCCC13D" w:rsidP="00BB6B92">
      <w:pPr>
        <w:spacing w:before="120" w:after="120"/>
        <w:rPr>
          <w:rFonts w:ascii="Calibri" w:hAnsi="Calibri" w:cs="Calibri"/>
          <w:color w:val="000000" w:themeColor="text1"/>
          <w:szCs w:val="24"/>
        </w:rPr>
      </w:pPr>
    </w:p>
    <w:p w14:paraId="6C52B7C4" w14:textId="39508240" w:rsidR="005D6798" w:rsidRPr="00DA2C4A" w:rsidRDefault="00FC147B" w:rsidP="00BB6B92">
      <w:pPr>
        <w:spacing w:before="120" w:after="120"/>
        <w:rPr>
          <w:rFonts w:ascii="Calibri" w:hAnsi="Calibri" w:cs="Calibri"/>
          <w:b/>
          <w:szCs w:val="24"/>
          <w:u w:val="single"/>
        </w:rPr>
      </w:pPr>
      <w:r w:rsidRPr="00DA2C4A">
        <w:rPr>
          <w:rFonts w:ascii="Calibri" w:hAnsi="Calibri" w:cs="Calibri"/>
          <w:b/>
          <w:szCs w:val="24"/>
          <w:u w:val="single"/>
        </w:rPr>
        <w:t>KRITERIJI PRI PIS</w:t>
      </w:r>
      <w:r w:rsidR="007A3B6C" w:rsidRPr="00DA2C4A">
        <w:rPr>
          <w:rFonts w:ascii="Calibri" w:hAnsi="Calibri" w:cs="Calibri"/>
          <w:b/>
          <w:szCs w:val="24"/>
          <w:u w:val="single"/>
        </w:rPr>
        <w:t xml:space="preserve">NEM  OCENJEVANJU ZNANJA </w:t>
      </w:r>
      <w:r w:rsidRPr="00DA2C4A">
        <w:rPr>
          <w:rFonts w:ascii="Calibri" w:hAnsi="Calibri" w:cs="Calibri"/>
          <w:b/>
          <w:szCs w:val="24"/>
          <w:u w:val="single"/>
        </w:rPr>
        <w:t>:</w:t>
      </w:r>
    </w:p>
    <w:p w14:paraId="3CDC78FB" w14:textId="48521DB9" w:rsidR="005D6798" w:rsidRPr="00DA2C4A" w:rsidRDefault="005D6798" w:rsidP="00BB6B92">
      <w:pPr>
        <w:ind w:left="426"/>
        <w:rPr>
          <w:rFonts w:ascii="Calibri" w:hAnsi="Calibri" w:cs="Calibri"/>
          <w:b/>
          <w:bCs/>
          <w:szCs w:val="24"/>
        </w:rPr>
      </w:pPr>
      <w:r w:rsidRPr="00DA2C4A">
        <w:rPr>
          <w:rFonts w:ascii="Calibri" w:hAnsi="Calibri" w:cs="Calibri"/>
          <w:b/>
          <w:bCs/>
          <w:szCs w:val="24"/>
        </w:rPr>
        <w:t xml:space="preserve">Odstotek: </w:t>
      </w:r>
      <w:r w:rsidRPr="00DA2C4A">
        <w:rPr>
          <w:rFonts w:ascii="Calibri" w:hAnsi="Calibri" w:cs="Calibri"/>
          <w:szCs w:val="24"/>
        </w:rPr>
        <w:tab/>
      </w:r>
      <w:r w:rsidRPr="00DA2C4A">
        <w:rPr>
          <w:rFonts w:ascii="Calibri" w:hAnsi="Calibri" w:cs="Calibri"/>
          <w:b/>
          <w:bCs/>
          <w:szCs w:val="24"/>
        </w:rPr>
        <w:t xml:space="preserve">    </w:t>
      </w:r>
      <w:r w:rsidR="2316115B" w:rsidRPr="00DA2C4A">
        <w:rPr>
          <w:rFonts w:ascii="Calibri" w:hAnsi="Calibri" w:cs="Calibri"/>
          <w:b/>
          <w:bCs/>
          <w:szCs w:val="24"/>
        </w:rPr>
        <w:t xml:space="preserve">  </w:t>
      </w:r>
      <w:r w:rsidRPr="00DA2C4A">
        <w:rPr>
          <w:rFonts w:ascii="Calibri" w:hAnsi="Calibri" w:cs="Calibri"/>
          <w:b/>
          <w:bCs/>
          <w:szCs w:val="24"/>
        </w:rPr>
        <w:t xml:space="preserve">Ocena: </w:t>
      </w:r>
    </w:p>
    <w:p w14:paraId="71A75E1B" w14:textId="77777777" w:rsidR="005D6798" w:rsidRPr="00DA2C4A" w:rsidRDefault="005D6798" w:rsidP="00BB6B92">
      <w:pPr>
        <w:tabs>
          <w:tab w:val="left" w:pos="2552"/>
        </w:tabs>
        <w:ind w:left="426"/>
        <w:rPr>
          <w:rFonts w:ascii="Calibri" w:hAnsi="Calibri" w:cs="Calibri"/>
          <w:szCs w:val="24"/>
        </w:rPr>
      </w:pPr>
      <w:r w:rsidRPr="00DA2C4A">
        <w:rPr>
          <w:rFonts w:ascii="Calibri" w:hAnsi="Calibri" w:cs="Calibri"/>
          <w:szCs w:val="24"/>
        </w:rPr>
        <w:t xml:space="preserve"> 0 % –  49 % </w:t>
      </w:r>
      <w:r w:rsidRPr="00DA2C4A">
        <w:rPr>
          <w:rFonts w:ascii="Calibri" w:hAnsi="Calibri" w:cs="Calibri"/>
          <w:szCs w:val="24"/>
        </w:rPr>
        <w:tab/>
        <w:t>nzd  (1)</w:t>
      </w:r>
    </w:p>
    <w:p w14:paraId="67A6F8AF" w14:textId="77777777" w:rsidR="005D6798" w:rsidRPr="00DA2C4A" w:rsidRDefault="005D6798" w:rsidP="00BB6B92">
      <w:pPr>
        <w:tabs>
          <w:tab w:val="left" w:pos="2552"/>
        </w:tabs>
        <w:ind w:left="426"/>
        <w:rPr>
          <w:rFonts w:ascii="Calibri" w:hAnsi="Calibri" w:cs="Calibri"/>
          <w:szCs w:val="24"/>
        </w:rPr>
      </w:pPr>
      <w:r w:rsidRPr="00DA2C4A">
        <w:rPr>
          <w:rFonts w:ascii="Calibri" w:hAnsi="Calibri" w:cs="Calibri"/>
          <w:szCs w:val="24"/>
        </w:rPr>
        <w:t xml:space="preserve">50 % – 62 % </w:t>
      </w:r>
      <w:r w:rsidRPr="00DA2C4A">
        <w:rPr>
          <w:rFonts w:ascii="Calibri" w:hAnsi="Calibri" w:cs="Calibri"/>
          <w:szCs w:val="24"/>
        </w:rPr>
        <w:tab/>
        <w:t xml:space="preserve"> zd   (2)</w:t>
      </w:r>
    </w:p>
    <w:p w14:paraId="40D2C0D5" w14:textId="77777777" w:rsidR="005D6798" w:rsidRPr="00DA2C4A" w:rsidRDefault="005D6798" w:rsidP="00BB6B92">
      <w:pPr>
        <w:tabs>
          <w:tab w:val="left" w:pos="2552"/>
        </w:tabs>
        <w:ind w:left="426"/>
        <w:rPr>
          <w:rFonts w:ascii="Calibri" w:hAnsi="Calibri" w:cs="Calibri"/>
          <w:szCs w:val="24"/>
        </w:rPr>
      </w:pPr>
      <w:r w:rsidRPr="00DA2C4A">
        <w:rPr>
          <w:rFonts w:ascii="Calibri" w:hAnsi="Calibri" w:cs="Calibri"/>
          <w:szCs w:val="24"/>
        </w:rPr>
        <w:t xml:space="preserve">63 % – 75 % </w:t>
      </w:r>
      <w:r w:rsidRPr="00DA2C4A">
        <w:rPr>
          <w:rFonts w:ascii="Calibri" w:hAnsi="Calibri" w:cs="Calibri"/>
          <w:szCs w:val="24"/>
        </w:rPr>
        <w:tab/>
        <w:t xml:space="preserve"> db   (3)</w:t>
      </w:r>
    </w:p>
    <w:p w14:paraId="1EB44D65" w14:textId="77777777" w:rsidR="005D6798" w:rsidRPr="00DA2C4A" w:rsidRDefault="005D6798" w:rsidP="00BB6B92">
      <w:pPr>
        <w:tabs>
          <w:tab w:val="left" w:pos="2552"/>
        </w:tabs>
        <w:ind w:left="426"/>
        <w:rPr>
          <w:rFonts w:ascii="Calibri" w:hAnsi="Calibri" w:cs="Calibri"/>
          <w:szCs w:val="24"/>
        </w:rPr>
      </w:pPr>
      <w:r w:rsidRPr="00DA2C4A">
        <w:rPr>
          <w:rFonts w:ascii="Calibri" w:hAnsi="Calibri" w:cs="Calibri"/>
          <w:szCs w:val="24"/>
        </w:rPr>
        <w:t xml:space="preserve">76 % – 88 % </w:t>
      </w:r>
      <w:r w:rsidRPr="00DA2C4A">
        <w:rPr>
          <w:rFonts w:ascii="Calibri" w:hAnsi="Calibri" w:cs="Calibri"/>
          <w:szCs w:val="24"/>
        </w:rPr>
        <w:tab/>
        <w:t xml:space="preserve"> pdb (4)</w:t>
      </w:r>
    </w:p>
    <w:p w14:paraId="466677CA" w14:textId="77777777" w:rsidR="005D6798" w:rsidRPr="00DA2C4A" w:rsidRDefault="005D6798" w:rsidP="00BB6B92">
      <w:pPr>
        <w:tabs>
          <w:tab w:val="left" w:pos="2552"/>
        </w:tabs>
        <w:ind w:left="426"/>
        <w:rPr>
          <w:rFonts w:ascii="Calibri" w:hAnsi="Calibri" w:cs="Calibri"/>
          <w:szCs w:val="24"/>
        </w:rPr>
      </w:pPr>
      <w:r w:rsidRPr="00DA2C4A">
        <w:rPr>
          <w:rFonts w:ascii="Calibri" w:hAnsi="Calibri" w:cs="Calibri"/>
          <w:szCs w:val="24"/>
        </w:rPr>
        <w:t xml:space="preserve">89 %– 100 % </w:t>
      </w:r>
      <w:r w:rsidRPr="00DA2C4A">
        <w:rPr>
          <w:rFonts w:ascii="Calibri" w:hAnsi="Calibri" w:cs="Calibri"/>
          <w:szCs w:val="24"/>
        </w:rPr>
        <w:tab/>
        <w:t xml:space="preserve"> odl  (5)</w:t>
      </w:r>
    </w:p>
    <w:p w14:paraId="125B67BC" w14:textId="30A5FB73" w:rsidR="00BB6B92" w:rsidRPr="00DA2C4A" w:rsidRDefault="00BB6B92">
      <w:pPr>
        <w:spacing w:after="160" w:line="259" w:lineRule="auto"/>
        <w:jc w:val="left"/>
        <w:rPr>
          <w:rFonts w:ascii="Calibri" w:hAnsi="Calibri" w:cs="Calibri"/>
          <w:szCs w:val="24"/>
        </w:rPr>
      </w:pPr>
      <w:r w:rsidRPr="00DA2C4A">
        <w:rPr>
          <w:rFonts w:ascii="Calibri" w:hAnsi="Calibri" w:cs="Calibri"/>
          <w:szCs w:val="24"/>
        </w:rPr>
        <w:br w:type="page"/>
      </w:r>
    </w:p>
    <w:p w14:paraId="6AAC401E" w14:textId="77777777" w:rsidR="00B67458" w:rsidRPr="00DA2C4A" w:rsidRDefault="00B67458" w:rsidP="00BB6B92">
      <w:pPr>
        <w:rPr>
          <w:rFonts w:ascii="Calibri" w:hAnsi="Calibri" w:cs="Calibri"/>
          <w:szCs w:val="24"/>
        </w:rPr>
      </w:pPr>
    </w:p>
    <w:p w14:paraId="06FB43FE" w14:textId="63D365DD" w:rsidR="00F25665" w:rsidRPr="00DA2C4A" w:rsidRDefault="00F25665" w:rsidP="00BB6B92">
      <w:pPr>
        <w:spacing w:after="160" w:line="259" w:lineRule="auto"/>
        <w:rPr>
          <w:rFonts w:ascii="Calibri" w:eastAsiaTheme="minorHAnsi" w:hAnsi="Calibri" w:cs="Calibri"/>
          <w:b/>
          <w:szCs w:val="24"/>
          <w:u w:val="single"/>
          <w:lang w:eastAsia="en-US"/>
        </w:rPr>
      </w:pPr>
      <w:r w:rsidRPr="00DA2C4A">
        <w:rPr>
          <w:rFonts w:ascii="Calibri" w:eastAsiaTheme="minorHAnsi" w:hAnsi="Calibri" w:cs="Calibri"/>
          <w:b/>
          <w:szCs w:val="24"/>
          <w:u w:val="single"/>
          <w:lang w:eastAsia="en-US"/>
        </w:rPr>
        <w:t>KRITERIJI ZA USTNO OCENJEVANJE:</w:t>
      </w:r>
    </w:p>
    <w:p w14:paraId="3FF7BA5C" w14:textId="77777777" w:rsidR="007A3B6C" w:rsidRPr="00DA2C4A" w:rsidRDefault="007A3B6C" w:rsidP="00BB6B92">
      <w:pPr>
        <w:spacing w:after="160" w:line="259" w:lineRule="auto"/>
        <w:rPr>
          <w:rFonts w:ascii="Calibri" w:eastAsiaTheme="minorHAnsi" w:hAnsi="Calibri" w:cs="Calibri"/>
          <w:b/>
          <w:szCs w:val="24"/>
          <w:u w:val="single"/>
          <w:lang w:eastAsia="en-US"/>
        </w:rPr>
      </w:pPr>
    </w:p>
    <w:p w14:paraId="1B7E96D5" w14:textId="77777777" w:rsidR="00F25665" w:rsidRPr="00DA2C4A" w:rsidRDefault="00F25665" w:rsidP="00BB6B92">
      <w:pPr>
        <w:spacing w:after="160" w:line="259" w:lineRule="auto"/>
        <w:rPr>
          <w:rFonts w:ascii="Calibri" w:eastAsiaTheme="minorHAnsi" w:hAnsi="Calibri" w:cs="Calibri"/>
          <w:szCs w:val="24"/>
          <w:lang w:eastAsia="en-US"/>
        </w:rPr>
      </w:pPr>
      <w:r w:rsidRPr="00DA2C4A">
        <w:rPr>
          <w:rFonts w:ascii="Calibri" w:eastAsiaTheme="minorHAnsi" w:hAnsi="Calibri" w:cs="Calibri"/>
          <w:b/>
          <w:szCs w:val="24"/>
          <w:lang w:eastAsia="en-US"/>
        </w:rPr>
        <w:t>Nezadostno</w:t>
      </w:r>
      <w:r w:rsidRPr="00DA2C4A">
        <w:rPr>
          <w:rFonts w:ascii="Calibri" w:eastAsiaTheme="minorHAnsi" w:hAnsi="Calibri" w:cs="Calibri"/>
          <w:szCs w:val="24"/>
          <w:lang w:eastAsia="en-US"/>
        </w:rPr>
        <w:t xml:space="preserve"> </w:t>
      </w:r>
      <w:r w:rsidRPr="00DA2C4A">
        <w:rPr>
          <w:rFonts w:ascii="Calibri" w:eastAsiaTheme="minorHAnsi" w:hAnsi="Calibri" w:cs="Calibri"/>
          <w:b/>
          <w:szCs w:val="24"/>
          <w:lang w:eastAsia="en-US"/>
        </w:rPr>
        <w:t>(1)</w:t>
      </w:r>
      <w:r w:rsidRPr="00DA2C4A">
        <w:rPr>
          <w:rFonts w:ascii="Calibri" w:eastAsiaTheme="minorHAnsi" w:hAnsi="Calibri" w:cs="Calibri"/>
          <w:szCs w:val="24"/>
          <w:lang w:eastAsia="en-US"/>
        </w:rPr>
        <w:t xml:space="preserve">  Dijak odgovori na več kot polovico  zastavljenih vprašanj napačno ali pa sploh ne. Snovi ne razume, jo slabo pozna ali je  ne pozna. Dijakovih rešitev, argumentov, razlag, primerov ni oziroma je več kot polovica napačnih.</w:t>
      </w:r>
    </w:p>
    <w:p w14:paraId="0E27B00A" w14:textId="77777777" w:rsidR="00F25665" w:rsidRPr="00DA2C4A" w:rsidRDefault="00F25665" w:rsidP="00BB6B92">
      <w:pPr>
        <w:spacing w:after="160" w:line="259" w:lineRule="auto"/>
        <w:rPr>
          <w:rFonts w:ascii="Calibri" w:eastAsiaTheme="minorHAnsi" w:hAnsi="Calibri" w:cs="Calibri"/>
          <w:szCs w:val="24"/>
          <w:lang w:eastAsia="en-US"/>
        </w:rPr>
      </w:pPr>
    </w:p>
    <w:p w14:paraId="2C0EEC0A" w14:textId="77777777" w:rsidR="00F25665" w:rsidRPr="00DA2C4A" w:rsidRDefault="00F25665" w:rsidP="00BB6B92">
      <w:pPr>
        <w:spacing w:after="160" w:line="259" w:lineRule="auto"/>
        <w:rPr>
          <w:rFonts w:ascii="Calibri" w:eastAsiaTheme="minorHAnsi" w:hAnsi="Calibri" w:cs="Calibri"/>
          <w:szCs w:val="24"/>
          <w:lang w:eastAsia="en-US"/>
        </w:rPr>
      </w:pPr>
      <w:r w:rsidRPr="00DA2C4A">
        <w:rPr>
          <w:rFonts w:ascii="Calibri" w:eastAsiaTheme="minorHAnsi" w:hAnsi="Calibri" w:cs="Calibri"/>
          <w:b/>
          <w:szCs w:val="24"/>
          <w:lang w:eastAsia="en-US"/>
        </w:rPr>
        <w:t>Zadostno (2)</w:t>
      </w:r>
      <w:r w:rsidRPr="00DA2C4A">
        <w:rPr>
          <w:rFonts w:ascii="Calibri" w:eastAsiaTheme="minorHAnsi" w:hAnsi="Calibri" w:cs="Calibri"/>
          <w:szCs w:val="24"/>
          <w:lang w:eastAsia="en-US"/>
        </w:rPr>
        <w:t xml:space="preserve">  Dijakovo razumevanje učne snovi je skromno. Pravilnih rešitev je le dobra polovica. Razlaga, argumenti, primeri so skromni ali večkrat napačni.</w:t>
      </w:r>
    </w:p>
    <w:p w14:paraId="60061E4C" w14:textId="77777777" w:rsidR="00F25665" w:rsidRPr="00DA2C4A" w:rsidRDefault="00F25665" w:rsidP="00BB6B92">
      <w:pPr>
        <w:spacing w:after="160" w:line="259" w:lineRule="auto"/>
        <w:rPr>
          <w:rFonts w:ascii="Calibri" w:eastAsiaTheme="minorHAnsi" w:hAnsi="Calibri" w:cs="Calibri"/>
          <w:szCs w:val="24"/>
          <w:lang w:eastAsia="en-US"/>
        </w:rPr>
      </w:pPr>
    </w:p>
    <w:p w14:paraId="399B2675" w14:textId="77777777" w:rsidR="00F25665" w:rsidRPr="00DA2C4A" w:rsidRDefault="00F25665" w:rsidP="00BB6B92">
      <w:pPr>
        <w:spacing w:after="160" w:line="259" w:lineRule="auto"/>
        <w:rPr>
          <w:rFonts w:ascii="Calibri" w:eastAsiaTheme="minorHAnsi" w:hAnsi="Calibri" w:cs="Calibri"/>
          <w:szCs w:val="24"/>
          <w:lang w:eastAsia="en-US"/>
        </w:rPr>
      </w:pPr>
      <w:r w:rsidRPr="00DA2C4A">
        <w:rPr>
          <w:rFonts w:ascii="Calibri" w:eastAsiaTheme="minorHAnsi" w:hAnsi="Calibri" w:cs="Calibri"/>
          <w:b/>
          <w:szCs w:val="24"/>
          <w:lang w:eastAsia="en-US"/>
        </w:rPr>
        <w:t>Dobro (3)</w:t>
      </w:r>
      <w:r w:rsidRPr="00DA2C4A">
        <w:rPr>
          <w:rFonts w:ascii="Calibri" w:eastAsiaTheme="minorHAnsi" w:hAnsi="Calibri" w:cs="Calibri"/>
          <w:szCs w:val="24"/>
          <w:lang w:eastAsia="en-US"/>
        </w:rPr>
        <w:t xml:space="preserve">  Dijak učno snov razume. Reši primere, vendar ne zna poiskati svojih primerov. Dijakove rešitve so približne, primeri in argumenti so deloma  ustrezni. Ne zna povezovati snovi med seboj. Primerjave so skromne.</w:t>
      </w:r>
    </w:p>
    <w:p w14:paraId="44EAFD9C" w14:textId="77777777" w:rsidR="00F25665" w:rsidRPr="00DA2C4A" w:rsidRDefault="00F25665" w:rsidP="00BB6B92">
      <w:pPr>
        <w:spacing w:after="160" w:line="259" w:lineRule="auto"/>
        <w:rPr>
          <w:rFonts w:ascii="Calibri" w:eastAsiaTheme="minorHAnsi" w:hAnsi="Calibri" w:cs="Calibri"/>
          <w:szCs w:val="24"/>
          <w:lang w:eastAsia="en-US"/>
        </w:rPr>
      </w:pPr>
    </w:p>
    <w:p w14:paraId="597C344A" w14:textId="4785D5D4" w:rsidR="00F25665" w:rsidRPr="00DA2C4A" w:rsidRDefault="00F25665" w:rsidP="00BB6B92">
      <w:pPr>
        <w:spacing w:after="160" w:line="259" w:lineRule="auto"/>
        <w:rPr>
          <w:rFonts w:ascii="Calibri" w:eastAsiaTheme="minorEastAsia" w:hAnsi="Calibri" w:cs="Calibri"/>
          <w:szCs w:val="24"/>
          <w:lang w:eastAsia="en-US"/>
        </w:rPr>
      </w:pPr>
      <w:r w:rsidRPr="00DA2C4A">
        <w:rPr>
          <w:rFonts w:ascii="Calibri" w:eastAsiaTheme="minorEastAsia" w:hAnsi="Calibri" w:cs="Calibri"/>
          <w:b/>
          <w:bCs/>
          <w:szCs w:val="24"/>
          <w:lang w:eastAsia="en-US"/>
        </w:rPr>
        <w:t>Prav dobro (4)</w:t>
      </w:r>
      <w:r w:rsidR="0D08B4E5" w:rsidRPr="00DA2C4A">
        <w:rPr>
          <w:rFonts w:ascii="Calibri" w:eastAsiaTheme="minorEastAsia" w:hAnsi="Calibri" w:cs="Calibri"/>
          <w:b/>
          <w:bCs/>
          <w:szCs w:val="24"/>
          <w:lang w:eastAsia="en-US"/>
        </w:rPr>
        <w:t xml:space="preserve"> </w:t>
      </w:r>
      <w:r w:rsidRPr="00DA2C4A">
        <w:rPr>
          <w:rFonts w:ascii="Calibri" w:eastAsiaTheme="minorEastAsia" w:hAnsi="Calibri" w:cs="Calibri"/>
          <w:szCs w:val="24"/>
          <w:lang w:eastAsia="en-US"/>
        </w:rPr>
        <w:t>Dijak učno snov dobro razume. Večina odgovorov je pravilnih. Zna navesti lastne primere. Učno snov povezuje, posplošuje. Deloma logično razmišlja in uporablja svoje znanje. Dijakova razlaga in predstavitve so jasne.</w:t>
      </w:r>
    </w:p>
    <w:p w14:paraId="4B94D5A5" w14:textId="77777777" w:rsidR="00F25665" w:rsidRPr="00DA2C4A" w:rsidRDefault="00F25665" w:rsidP="00BB6B92">
      <w:pPr>
        <w:spacing w:after="160" w:line="259" w:lineRule="auto"/>
        <w:rPr>
          <w:rFonts w:ascii="Calibri" w:eastAsiaTheme="minorHAnsi" w:hAnsi="Calibri" w:cs="Calibri"/>
          <w:b/>
          <w:szCs w:val="24"/>
          <w:lang w:eastAsia="en-US"/>
        </w:rPr>
      </w:pPr>
    </w:p>
    <w:p w14:paraId="4E53A01B" w14:textId="7CFE3918" w:rsidR="00F25665" w:rsidRPr="00DA2C4A" w:rsidRDefault="00F25665" w:rsidP="00BB6B92">
      <w:pPr>
        <w:spacing w:after="160" w:line="259" w:lineRule="auto"/>
        <w:rPr>
          <w:rFonts w:ascii="Calibri" w:eastAsiaTheme="minorEastAsia" w:hAnsi="Calibri" w:cs="Calibri"/>
          <w:lang w:eastAsia="en-US"/>
        </w:rPr>
      </w:pPr>
      <w:r w:rsidRPr="00DA2C4A">
        <w:rPr>
          <w:rFonts w:ascii="Calibri" w:eastAsiaTheme="minorEastAsia" w:hAnsi="Calibri" w:cs="Calibri"/>
          <w:b/>
          <w:bCs/>
          <w:lang w:eastAsia="en-US"/>
        </w:rPr>
        <w:t>Odlično (5)</w:t>
      </w:r>
      <w:r w:rsidR="33BF7219" w:rsidRPr="00DA2C4A">
        <w:rPr>
          <w:rFonts w:ascii="Calibri" w:eastAsiaTheme="minorEastAsia" w:hAnsi="Calibri" w:cs="Calibri"/>
          <w:b/>
          <w:bCs/>
          <w:lang w:eastAsia="en-US"/>
        </w:rPr>
        <w:t xml:space="preserve"> </w:t>
      </w:r>
      <w:r w:rsidRPr="00DA2C4A">
        <w:rPr>
          <w:rFonts w:ascii="Calibri" w:eastAsiaTheme="minorEastAsia" w:hAnsi="Calibri" w:cs="Calibri"/>
          <w:lang w:eastAsia="en-US"/>
        </w:rPr>
        <w:t>Dijak zelo dobro pozna in razume učno snov. Sinteza in analiza mu ne delata problemov, zna posploševati in povezovati. Zna samostojno razložiti vzroke, prepričljivo in ustrezno navaja lastne primere in izvirne argumente v podkrepitev. Sposoben je povezovati učno snov.</w:t>
      </w:r>
    </w:p>
    <w:p w14:paraId="3DEEC669" w14:textId="77777777" w:rsidR="0060746D" w:rsidRPr="00DA2C4A" w:rsidRDefault="0060746D" w:rsidP="00BB6B92">
      <w:pPr>
        <w:pStyle w:val="Brezrazmikov"/>
        <w:jc w:val="both"/>
        <w:rPr>
          <w:rFonts w:cs="Calibri"/>
          <w:color w:val="000000" w:themeColor="text1"/>
          <w:sz w:val="24"/>
          <w:szCs w:val="24"/>
        </w:rPr>
      </w:pPr>
    </w:p>
    <w:p w14:paraId="6873C550" w14:textId="3A2CBE5B" w:rsidR="005D6798" w:rsidRPr="00DA2C4A" w:rsidRDefault="504CBC51" w:rsidP="00BB6B92">
      <w:pPr>
        <w:pStyle w:val="Brezrazmikov"/>
        <w:jc w:val="both"/>
        <w:rPr>
          <w:rFonts w:cs="Calibri"/>
          <w:sz w:val="24"/>
          <w:szCs w:val="24"/>
        </w:rPr>
      </w:pPr>
      <w:r w:rsidRPr="00DA2C4A">
        <w:rPr>
          <w:rFonts w:cs="Calibri"/>
          <w:sz w:val="24"/>
          <w:szCs w:val="24"/>
        </w:rPr>
        <w:t xml:space="preserve">Vsak  dijak pri ustnem ocenjevanju dobi  </w:t>
      </w:r>
      <w:r w:rsidR="058BB1EE" w:rsidRPr="00DA2C4A">
        <w:rPr>
          <w:rFonts w:cs="Calibri"/>
          <w:sz w:val="24"/>
          <w:szCs w:val="24"/>
        </w:rPr>
        <w:t xml:space="preserve">najmanj </w:t>
      </w:r>
      <w:r w:rsidRPr="00DA2C4A">
        <w:rPr>
          <w:rFonts w:cs="Calibri"/>
          <w:sz w:val="24"/>
          <w:szCs w:val="24"/>
        </w:rPr>
        <w:t>tri vprašanja, ki zahtevajo različne ravni znanja. Ravni znanja (po Bloomu) se stopnjujejo, če dijak uspešno odgovarja na nižjih ravneh:</w:t>
      </w:r>
    </w:p>
    <w:p w14:paraId="3656B9AB" w14:textId="77777777" w:rsidR="005D6798" w:rsidRPr="00DA2C4A" w:rsidRDefault="005D6798" w:rsidP="00BB6B92">
      <w:pPr>
        <w:pStyle w:val="Brezrazmikov"/>
        <w:jc w:val="both"/>
        <w:rPr>
          <w:rFonts w:cs="Calibri"/>
          <w:sz w:val="24"/>
          <w:szCs w:val="24"/>
        </w:rPr>
      </w:pPr>
    </w:p>
    <w:p w14:paraId="57ACCB0A" w14:textId="77777777" w:rsidR="005D6798" w:rsidRPr="00DA2C4A" w:rsidRDefault="005D6798" w:rsidP="00BB6B92">
      <w:pPr>
        <w:pStyle w:val="Brezrazmikov"/>
        <w:jc w:val="both"/>
        <w:rPr>
          <w:rFonts w:cs="Calibri"/>
          <w:b/>
          <w:sz w:val="24"/>
          <w:szCs w:val="24"/>
        </w:rPr>
      </w:pPr>
      <w:r w:rsidRPr="00DA2C4A">
        <w:rPr>
          <w:rFonts w:cs="Calibri"/>
          <w:b/>
          <w:sz w:val="24"/>
          <w:szCs w:val="24"/>
        </w:rPr>
        <w:t xml:space="preserve">1. vprašanje: na nivoju znanja </w:t>
      </w:r>
    </w:p>
    <w:p w14:paraId="724D7065" w14:textId="77777777" w:rsidR="005D6798" w:rsidRPr="00DA2C4A" w:rsidRDefault="005D6798" w:rsidP="00BB6B92">
      <w:pPr>
        <w:pStyle w:val="Brezrazmikov"/>
        <w:jc w:val="both"/>
        <w:rPr>
          <w:rFonts w:cs="Calibri"/>
          <w:sz w:val="24"/>
          <w:szCs w:val="24"/>
        </w:rPr>
      </w:pPr>
      <w:r w:rsidRPr="00DA2C4A">
        <w:rPr>
          <w:rFonts w:cs="Calibri"/>
          <w:sz w:val="24"/>
          <w:szCs w:val="24"/>
        </w:rPr>
        <w:t xml:space="preserve"> - poznavanje in reprodukcija dejstev, poznavanje in besedna obrazložitev pojmov;</w:t>
      </w:r>
    </w:p>
    <w:p w14:paraId="45FB0818" w14:textId="77777777" w:rsidR="005D6798" w:rsidRPr="00DA2C4A" w:rsidRDefault="005D6798" w:rsidP="00BB6B92">
      <w:pPr>
        <w:pStyle w:val="Brezrazmikov"/>
        <w:jc w:val="both"/>
        <w:rPr>
          <w:rFonts w:cs="Calibri"/>
          <w:sz w:val="24"/>
          <w:szCs w:val="24"/>
        </w:rPr>
      </w:pPr>
    </w:p>
    <w:p w14:paraId="7710D5CC" w14:textId="77777777" w:rsidR="005D6798" w:rsidRPr="00DA2C4A" w:rsidRDefault="005D6798" w:rsidP="00BB6B92">
      <w:pPr>
        <w:pStyle w:val="Brezrazmikov"/>
        <w:jc w:val="both"/>
        <w:rPr>
          <w:rFonts w:cs="Calibri"/>
          <w:b/>
          <w:sz w:val="24"/>
          <w:szCs w:val="24"/>
        </w:rPr>
      </w:pPr>
      <w:r w:rsidRPr="00DA2C4A">
        <w:rPr>
          <w:rFonts w:cs="Calibri"/>
          <w:b/>
          <w:sz w:val="24"/>
          <w:szCs w:val="24"/>
        </w:rPr>
        <w:t xml:space="preserve">2. vprašanje na nivoju razumevanja in uporabe znanj </w:t>
      </w:r>
    </w:p>
    <w:p w14:paraId="39AAA0B1" w14:textId="4CF78B00" w:rsidR="005D6798" w:rsidRPr="00DA2C4A" w:rsidRDefault="005D6798" w:rsidP="00BB6B92">
      <w:pPr>
        <w:pStyle w:val="Brezrazmikov"/>
        <w:jc w:val="both"/>
        <w:rPr>
          <w:rFonts w:cs="Calibri"/>
          <w:sz w:val="24"/>
          <w:szCs w:val="24"/>
        </w:rPr>
      </w:pPr>
      <w:r w:rsidRPr="00DA2C4A">
        <w:rPr>
          <w:rFonts w:cs="Calibri"/>
          <w:sz w:val="24"/>
          <w:szCs w:val="24"/>
        </w:rPr>
        <w:t>- interpretacija in predstavitev s primerjavo, razlago, analizo problema in sintezo že znanih primerov</w:t>
      </w:r>
      <w:r w:rsidR="677BE6C6" w:rsidRPr="00DA2C4A">
        <w:rPr>
          <w:rFonts w:cs="Calibri"/>
          <w:sz w:val="24"/>
          <w:szCs w:val="24"/>
        </w:rPr>
        <w:t>;</w:t>
      </w:r>
    </w:p>
    <w:p w14:paraId="049F31CB" w14:textId="77777777" w:rsidR="005D6798" w:rsidRPr="00DA2C4A" w:rsidRDefault="005D6798" w:rsidP="00BB6B92">
      <w:pPr>
        <w:pStyle w:val="Brezrazmikov"/>
        <w:jc w:val="both"/>
        <w:rPr>
          <w:rFonts w:cs="Calibri"/>
          <w:sz w:val="24"/>
          <w:szCs w:val="24"/>
        </w:rPr>
      </w:pPr>
    </w:p>
    <w:p w14:paraId="7D297894" w14:textId="77777777" w:rsidR="005D6798" w:rsidRPr="00DA2C4A" w:rsidRDefault="005D6798" w:rsidP="00BB6B92">
      <w:pPr>
        <w:pStyle w:val="Brezrazmikov"/>
        <w:jc w:val="both"/>
        <w:rPr>
          <w:rFonts w:cs="Calibri"/>
          <w:b/>
          <w:sz w:val="24"/>
          <w:szCs w:val="24"/>
        </w:rPr>
      </w:pPr>
      <w:r w:rsidRPr="00DA2C4A">
        <w:rPr>
          <w:rFonts w:cs="Calibri"/>
          <w:b/>
          <w:sz w:val="24"/>
          <w:szCs w:val="24"/>
        </w:rPr>
        <w:t>3. vprašanje na nivoju interpretacij in vrednotenja (samostojno reševanje problemov)</w:t>
      </w:r>
    </w:p>
    <w:p w14:paraId="07C6BF0E" w14:textId="77777777" w:rsidR="005D6798" w:rsidRPr="00DA2C4A" w:rsidRDefault="005D6798" w:rsidP="00BB6B92">
      <w:pPr>
        <w:pStyle w:val="Brezrazmikov"/>
        <w:jc w:val="both"/>
        <w:rPr>
          <w:rFonts w:cs="Calibri"/>
          <w:sz w:val="24"/>
          <w:szCs w:val="24"/>
        </w:rPr>
      </w:pPr>
      <w:r w:rsidRPr="00DA2C4A">
        <w:rPr>
          <w:rFonts w:cs="Calibri"/>
          <w:sz w:val="24"/>
          <w:szCs w:val="24"/>
        </w:rPr>
        <w:t xml:space="preserve"> - uporaba znanja pri drugih (novih) primerih ter primerjava in vrednotenje le- teh,</w:t>
      </w:r>
    </w:p>
    <w:p w14:paraId="5DA99FFC" w14:textId="0694BFFA" w:rsidR="005D6798" w:rsidRPr="00DA2C4A" w:rsidRDefault="005D6798" w:rsidP="00BB6B92">
      <w:pPr>
        <w:pStyle w:val="Brezrazmikov"/>
        <w:jc w:val="both"/>
        <w:rPr>
          <w:rFonts w:cs="Calibri"/>
          <w:sz w:val="24"/>
          <w:szCs w:val="24"/>
        </w:rPr>
      </w:pPr>
      <w:r w:rsidRPr="00DA2C4A">
        <w:rPr>
          <w:rFonts w:cs="Calibri"/>
          <w:sz w:val="24"/>
          <w:szCs w:val="24"/>
        </w:rPr>
        <w:t xml:space="preserve"> - samostojno, kritično in utemeljeno iskanje in vrednotenje pojavov  pri posameznih tipičnih </w:t>
      </w:r>
    </w:p>
    <w:p w14:paraId="099F0FEA" w14:textId="5266746A" w:rsidR="005D6798" w:rsidRPr="00DA2C4A" w:rsidRDefault="14726ED4" w:rsidP="00BB6B92">
      <w:pPr>
        <w:pStyle w:val="Brezrazmikov"/>
        <w:jc w:val="both"/>
        <w:rPr>
          <w:rFonts w:cs="Calibri"/>
          <w:sz w:val="24"/>
          <w:szCs w:val="24"/>
        </w:rPr>
      </w:pPr>
      <w:r w:rsidRPr="00DA2C4A">
        <w:rPr>
          <w:rFonts w:cs="Calibri"/>
          <w:sz w:val="24"/>
          <w:szCs w:val="24"/>
        </w:rPr>
        <w:t xml:space="preserve">   </w:t>
      </w:r>
      <w:r w:rsidR="005D6798" w:rsidRPr="00DA2C4A">
        <w:rPr>
          <w:rFonts w:cs="Calibri"/>
          <w:sz w:val="24"/>
          <w:szCs w:val="24"/>
        </w:rPr>
        <w:t>delih in  njihovo  dokazovanje</w:t>
      </w:r>
      <w:r w:rsidR="44BA73EA" w:rsidRPr="00DA2C4A">
        <w:rPr>
          <w:rFonts w:cs="Calibri"/>
          <w:sz w:val="24"/>
          <w:szCs w:val="24"/>
        </w:rPr>
        <w:t>,</w:t>
      </w:r>
    </w:p>
    <w:p w14:paraId="243EC49D" w14:textId="7179175E" w:rsidR="005D6798" w:rsidRPr="00DA2C4A" w:rsidRDefault="005D6798" w:rsidP="00BB6B92">
      <w:pPr>
        <w:pStyle w:val="Brezrazmikov"/>
        <w:jc w:val="both"/>
        <w:rPr>
          <w:rFonts w:cs="Calibri"/>
          <w:sz w:val="24"/>
          <w:szCs w:val="24"/>
        </w:rPr>
      </w:pPr>
      <w:r w:rsidRPr="00DA2C4A">
        <w:rPr>
          <w:rFonts w:cs="Calibri"/>
          <w:sz w:val="24"/>
          <w:szCs w:val="24"/>
        </w:rPr>
        <w:t>-  povezovanje znanj z drugimi predmeti in življenjem</w:t>
      </w:r>
      <w:r w:rsidR="10EA5E91" w:rsidRPr="00DA2C4A">
        <w:rPr>
          <w:rFonts w:cs="Calibri"/>
          <w:sz w:val="24"/>
          <w:szCs w:val="24"/>
        </w:rPr>
        <w:t>,</w:t>
      </w:r>
    </w:p>
    <w:p w14:paraId="562DC441" w14:textId="461168C7" w:rsidR="005D6798" w:rsidRPr="00DA2C4A" w:rsidRDefault="005D6798" w:rsidP="00BB6B92">
      <w:pPr>
        <w:pStyle w:val="Brezrazmikov"/>
        <w:jc w:val="both"/>
        <w:rPr>
          <w:rFonts w:cs="Calibri"/>
          <w:sz w:val="24"/>
          <w:szCs w:val="24"/>
        </w:rPr>
      </w:pPr>
      <w:r w:rsidRPr="00DA2C4A">
        <w:rPr>
          <w:rFonts w:cs="Calibri"/>
          <w:sz w:val="24"/>
          <w:szCs w:val="24"/>
        </w:rPr>
        <w:t>-  dijakova aktivnost in prizadevnost</w:t>
      </w:r>
      <w:r w:rsidR="1B69E5ED" w:rsidRPr="00DA2C4A">
        <w:rPr>
          <w:rFonts w:cs="Calibri"/>
          <w:sz w:val="24"/>
          <w:szCs w:val="24"/>
        </w:rPr>
        <w:t>.</w:t>
      </w:r>
    </w:p>
    <w:p w14:paraId="77E3517D" w14:textId="78BF39B3" w:rsidR="007A3B6C" w:rsidRPr="00DA2C4A" w:rsidRDefault="007A3B6C" w:rsidP="00BB6B92">
      <w:pPr>
        <w:pStyle w:val="Brezrazmikov"/>
        <w:jc w:val="both"/>
        <w:rPr>
          <w:rFonts w:cs="Calibri"/>
          <w:sz w:val="24"/>
          <w:szCs w:val="24"/>
        </w:rPr>
      </w:pPr>
    </w:p>
    <w:p w14:paraId="63C57F46" w14:textId="002297E0" w:rsidR="005D6798" w:rsidRPr="00DA2C4A" w:rsidRDefault="005D6798" w:rsidP="00BB6B92">
      <w:pPr>
        <w:pStyle w:val="Brezrazmikov"/>
        <w:jc w:val="both"/>
        <w:rPr>
          <w:rFonts w:cs="Calibri"/>
          <w:sz w:val="24"/>
          <w:szCs w:val="24"/>
        </w:rPr>
      </w:pPr>
      <w:r w:rsidRPr="00DA2C4A">
        <w:rPr>
          <w:rFonts w:cs="Calibri"/>
          <w:sz w:val="24"/>
          <w:szCs w:val="24"/>
        </w:rPr>
        <w:t>Ustno ocenjevanje dijaka je napovedano. To je ugodnost  za dijake, ki jo lahko tudi izgubijo, če so trikrat  zabeleženi v osebnih evidencah učitelja zaradi naslednjih razlogov:</w:t>
      </w:r>
    </w:p>
    <w:p w14:paraId="62486C05" w14:textId="77777777" w:rsidR="005D6798" w:rsidRPr="00DA2C4A" w:rsidRDefault="005D6798" w:rsidP="00BB6B92">
      <w:pPr>
        <w:pStyle w:val="Brezrazmikov"/>
        <w:jc w:val="both"/>
        <w:rPr>
          <w:rFonts w:cs="Calibri"/>
          <w:sz w:val="24"/>
          <w:szCs w:val="24"/>
        </w:rPr>
      </w:pPr>
    </w:p>
    <w:p w14:paraId="5A850EDF" w14:textId="77777777" w:rsidR="005D6798" w:rsidRPr="00DA2C4A" w:rsidRDefault="005D6798" w:rsidP="00BB6B92">
      <w:pPr>
        <w:pStyle w:val="Brezrazmikov"/>
        <w:numPr>
          <w:ilvl w:val="0"/>
          <w:numId w:val="30"/>
        </w:numPr>
        <w:jc w:val="both"/>
        <w:rPr>
          <w:rFonts w:cs="Calibri"/>
          <w:sz w:val="24"/>
          <w:szCs w:val="24"/>
        </w:rPr>
      </w:pPr>
      <w:r w:rsidRPr="00DA2C4A">
        <w:rPr>
          <w:rFonts w:cs="Calibri"/>
          <w:sz w:val="24"/>
          <w:szCs w:val="24"/>
        </w:rPr>
        <w:t>če dijak ne opravi domače naloge ali drugih dogovorjenih obveznosti,</w:t>
      </w:r>
    </w:p>
    <w:p w14:paraId="10DEC95F" w14:textId="77777777" w:rsidR="005D6798" w:rsidRPr="00DA2C4A" w:rsidRDefault="005D6798" w:rsidP="00BB6B92">
      <w:pPr>
        <w:pStyle w:val="Brezrazmikov"/>
        <w:numPr>
          <w:ilvl w:val="0"/>
          <w:numId w:val="30"/>
        </w:numPr>
        <w:jc w:val="both"/>
        <w:rPr>
          <w:rFonts w:cs="Calibri"/>
          <w:sz w:val="24"/>
          <w:szCs w:val="24"/>
        </w:rPr>
      </w:pPr>
      <w:r w:rsidRPr="00DA2C4A">
        <w:rPr>
          <w:rFonts w:cs="Calibri"/>
          <w:sz w:val="24"/>
          <w:szCs w:val="24"/>
        </w:rPr>
        <w:t>če moti pouk (mobiteli, klepetanje, verbalno vedenje do sošolcev in učitelja),</w:t>
      </w:r>
    </w:p>
    <w:p w14:paraId="2ABE92A8" w14:textId="77777777" w:rsidR="005D6798" w:rsidRPr="00DA2C4A" w:rsidRDefault="005D6798" w:rsidP="00BB6B92">
      <w:pPr>
        <w:pStyle w:val="Brezrazmikov"/>
        <w:numPr>
          <w:ilvl w:val="0"/>
          <w:numId w:val="30"/>
        </w:numPr>
        <w:jc w:val="both"/>
        <w:rPr>
          <w:rFonts w:cs="Calibri"/>
          <w:sz w:val="24"/>
          <w:szCs w:val="24"/>
        </w:rPr>
      </w:pPr>
      <w:r w:rsidRPr="00DA2C4A">
        <w:rPr>
          <w:rFonts w:cs="Calibri"/>
          <w:sz w:val="24"/>
          <w:szCs w:val="24"/>
        </w:rPr>
        <w:t>če ne prinaša k pouku potrebnih pripomočkov, nima učbenika, zvezka …</w:t>
      </w:r>
    </w:p>
    <w:p w14:paraId="4101652C" w14:textId="77777777" w:rsidR="005D6798" w:rsidRPr="00DA2C4A" w:rsidRDefault="005D6798" w:rsidP="00BB6B92">
      <w:pPr>
        <w:pStyle w:val="Brezrazmikov"/>
        <w:ind w:left="440"/>
        <w:jc w:val="both"/>
        <w:rPr>
          <w:rFonts w:cs="Calibri"/>
          <w:sz w:val="24"/>
          <w:szCs w:val="24"/>
        </w:rPr>
      </w:pPr>
    </w:p>
    <w:p w14:paraId="3EB463B5" w14:textId="1B8C21C2" w:rsidR="005D6798" w:rsidRPr="00DA2C4A" w:rsidRDefault="504CBC51" w:rsidP="00BB6B92">
      <w:pPr>
        <w:pStyle w:val="Brezrazmikov"/>
        <w:ind w:left="80"/>
        <w:jc w:val="both"/>
        <w:rPr>
          <w:rFonts w:cs="Calibri"/>
          <w:sz w:val="24"/>
          <w:szCs w:val="24"/>
        </w:rPr>
      </w:pPr>
      <w:r w:rsidRPr="00DA2C4A">
        <w:rPr>
          <w:rFonts w:cs="Calibri"/>
          <w:sz w:val="24"/>
          <w:szCs w:val="24"/>
        </w:rPr>
        <w:t>Prav tako izgubi vse ugodnosti</w:t>
      </w:r>
      <w:r w:rsidR="0339B4FD" w:rsidRPr="00DA2C4A">
        <w:rPr>
          <w:rFonts w:cs="Calibri"/>
          <w:sz w:val="24"/>
          <w:szCs w:val="24"/>
        </w:rPr>
        <w:t xml:space="preserve"> za celotno šolsko leto</w:t>
      </w:r>
      <w:r w:rsidRPr="00DA2C4A">
        <w:rPr>
          <w:rFonts w:cs="Calibri"/>
          <w:sz w:val="24"/>
          <w:szCs w:val="24"/>
        </w:rPr>
        <w:t>, če vsaj enkrat neopravičeno manjka oz. se namerno izogne napovedanemu ocenjevanju. Če dijak pri napovedanem ocenjevanju opravičeno manjka, manjkajočo oceno pridobi v dogovoru z učiteljem. Če dijak pri napovedanem ocenjevanju neopravičeno manjka, izgubi vse ugodnosti pri predmetu, manjkajočo oceno pa pridobi tisto uro, ko je prisoten pri pouku predmeta.</w:t>
      </w:r>
    </w:p>
    <w:p w14:paraId="6C580421" w14:textId="64F58EE2" w:rsidR="4A99B288" w:rsidRPr="00DA2C4A" w:rsidRDefault="4A99B288" w:rsidP="00BB6B92">
      <w:pPr>
        <w:pStyle w:val="Brezrazmikov"/>
        <w:jc w:val="both"/>
        <w:rPr>
          <w:rFonts w:ascii="Times New Roman" w:hAnsi="Times New Roman"/>
          <w:sz w:val="24"/>
          <w:szCs w:val="24"/>
        </w:rPr>
      </w:pPr>
    </w:p>
    <w:p w14:paraId="0F17191E" w14:textId="0F8FE22B" w:rsidR="0B413613" w:rsidRPr="00DA2C4A" w:rsidRDefault="0B413613" w:rsidP="00BB6B92">
      <w:pPr>
        <w:pStyle w:val="Brezrazmikov"/>
        <w:jc w:val="both"/>
        <w:rPr>
          <w:rFonts w:ascii="Times New Roman" w:hAnsi="Times New Roman"/>
          <w:sz w:val="24"/>
          <w:szCs w:val="24"/>
        </w:rPr>
      </w:pPr>
    </w:p>
    <w:p w14:paraId="588DBBBE" w14:textId="54F1CE8E" w:rsidR="0B413613" w:rsidRPr="00DA2C4A" w:rsidRDefault="0B413613" w:rsidP="00BB6B92">
      <w:pPr>
        <w:pStyle w:val="Brezrazmikov"/>
        <w:jc w:val="both"/>
        <w:rPr>
          <w:rFonts w:ascii="Times New Roman" w:hAnsi="Times New Roman"/>
          <w:sz w:val="24"/>
          <w:szCs w:val="24"/>
        </w:rPr>
      </w:pPr>
    </w:p>
    <w:p w14:paraId="42F3CB67" w14:textId="0EE7D747" w:rsidR="0B413613" w:rsidRPr="00DA2C4A" w:rsidRDefault="0B413613" w:rsidP="00BB6B92">
      <w:pPr>
        <w:pStyle w:val="Brezrazmikov"/>
        <w:jc w:val="both"/>
        <w:rPr>
          <w:rFonts w:ascii="Times New Roman" w:hAnsi="Times New Roman"/>
          <w:sz w:val="24"/>
          <w:szCs w:val="24"/>
        </w:rPr>
      </w:pPr>
    </w:p>
    <w:p w14:paraId="5B2D35A1" w14:textId="6D24BAD4" w:rsidR="00BB6B92" w:rsidRPr="00DA2C4A" w:rsidRDefault="00BB6B92">
      <w:pPr>
        <w:spacing w:after="160" w:line="259" w:lineRule="auto"/>
        <w:jc w:val="left"/>
        <w:rPr>
          <w:rFonts w:eastAsia="Calibri"/>
          <w:szCs w:val="24"/>
          <w:lang w:eastAsia="en-US"/>
        </w:rPr>
      </w:pPr>
      <w:r w:rsidRPr="00DA2C4A">
        <w:rPr>
          <w:szCs w:val="24"/>
        </w:rPr>
        <w:br w:type="page"/>
      </w:r>
    </w:p>
    <w:p w14:paraId="3520417D" w14:textId="77777777" w:rsidR="0B413613" w:rsidRPr="00DA2C4A" w:rsidRDefault="0B413613" w:rsidP="00BB6B92">
      <w:pPr>
        <w:pStyle w:val="Brezrazmikov"/>
        <w:jc w:val="both"/>
        <w:rPr>
          <w:rFonts w:ascii="Times New Roman" w:hAnsi="Times New Roman"/>
          <w:sz w:val="24"/>
          <w:szCs w:val="24"/>
        </w:rPr>
      </w:pPr>
    </w:p>
    <w:p w14:paraId="1CE477C8" w14:textId="103C55BB" w:rsidR="005D6798" w:rsidRPr="00DA2C4A" w:rsidRDefault="47A3836A" w:rsidP="00BB6B92">
      <w:pPr>
        <w:numPr>
          <w:ilvl w:val="0"/>
          <w:numId w:val="31"/>
        </w:numPr>
        <w:spacing w:before="120" w:after="120"/>
        <w:ind w:left="284" w:hanging="284"/>
        <w:rPr>
          <w:rFonts w:asciiTheme="minorHAnsi" w:hAnsiTheme="minorHAnsi" w:cstheme="minorHAnsi"/>
          <w:b/>
          <w:bCs/>
          <w:color w:val="000000" w:themeColor="text1"/>
          <w:szCs w:val="24"/>
        </w:rPr>
      </w:pPr>
      <w:r w:rsidRPr="00DA2C4A">
        <w:rPr>
          <w:rFonts w:asciiTheme="minorHAnsi" w:hAnsiTheme="minorHAnsi" w:cstheme="minorBidi"/>
          <w:b/>
          <w:bCs/>
        </w:rPr>
        <w:t>Ocenjevanje praktičnega znanja</w:t>
      </w:r>
    </w:p>
    <w:p w14:paraId="7BC10E86" w14:textId="283E9545" w:rsidR="0B413613" w:rsidRPr="00DA2C4A" w:rsidRDefault="0B413613" w:rsidP="00BB6B92">
      <w:pPr>
        <w:spacing w:before="120" w:after="120"/>
        <w:ind w:left="284" w:hanging="284"/>
        <w:rPr>
          <w:rFonts w:asciiTheme="minorHAnsi" w:hAnsiTheme="minorHAnsi" w:cstheme="minorBidi"/>
          <w:b/>
          <w:bCs/>
          <w:color w:val="000000" w:themeColor="text1"/>
        </w:rPr>
      </w:pPr>
    </w:p>
    <w:tbl>
      <w:tblPr>
        <w:tblStyle w:val="Tabelamrea"/>
        <w:tblW w:w="7440" w:type="dxa"/>
        <w:tblInd w:w="720" w:type="dxa"/>
        <w:tblLayout w:type="fixed"/>
        <w:tblLook w:val="06A0" w:firstRow="1" w:lastRow="0" w:firstColumn="1" w:lastColumn="0" w:noHBand="1" w:noVBand="1"/>
      </w:tblPr>
      <w:tblGrid>
        <w:gridCol w:w="945"/>
        <w:gridCol w:w="2850"/>
        <w:gridCol w:w="3645"/>
      </w:tblGrid>
      <w:tr w:rsidR="4A99B288" w:rsidRPr="00DA2C4A" w14:paraId="7DA61DD5" w14:textId="77777777" w:rsidTr="0B413613">
        <w:trPr>
          <w:trHeight w:val="300"/>
        </w:trPr>
        <w:tc>
          <w:tcPr>
            <w:tcW w:w="945" w:type="dxa"/>
          </w:tcPr>
          <w:p w14:paraId="059B7D73" w14:textId="6F27A96D" w:rsidR="23CB8912" w:rsidRPr="00DA2C4A" w:rsidRDefault="23CB8912" w:rsidP="00BB6B92">
            <w:pPr>
              <w:rPr>
                <w:rFonts w:asciiTheme="minorHAnsi" w:hAnsiTheme="minorHAnsi" w:cstheme="minorHAnsi"/>
                <w:b/>
                <w:bCs/>
                <w:szCs w:val="24"/>
              </w:rPr>
            </w:pPr>
            <w:r w:rsidRPr="00DA2C4A">
              <w:rPr>
                <w:rFonts w:asciiTheme="minorHAnsi" w:hAnsiTheme="minorHAnsi" w:cstheme="minorHAnsi"/>
                <w:b/>
                <w:bCs/>
                <w:szCs w:val="24"/>
              </w:rPr>
              <w:t>Letnik</w:t>
            </w:r>
          </w:p>
        </w:tc>
        <w:tc>
          <w:tcPr>
            <w:tcW w:w="2850" w:type="dxa"/>
          </w:tcPr>
          <w:p w14:paraId="11128844" w14:textId="6E487495" w:rsidR="23CB8912" w:rsidRPr="00DA2C4A" w:rsidRDefault="23CB8912" w:rsidP="00BB6B92">
            <w:pPr>
              <w:rPr>
                <w:rFonts w:asciiTheme="minorHAnsi" w:hAnsiTheme="minorHAnsi" w:cstheme="minorHAnsi"/>
                <w:b/>
                <w:bCs/>
                <w:szCs w:val="24"/>
              </w:rPr>
            </w:pPr>
            <w:r w:rsidRPr="00DA2C4A">
              <w:rPr>
                <w:rFonts w:asciiTheme="minorHAnsi" w:hAnsiTheme="minorHAnsi" w:cstheme="minorHAnsi"/>
                <w:b/>
                <w:bCs/>
                <w:szCs w:val="24"/>
              </w:rPr>
              <w:t>Vsebinski sklop</w:t>
            </w:r>
          </w:p>
        </w:tc>
        <w:tc>
          <w:tcPr>
            <w:tcW w:w="3645" w:type="dxa"/>
          </w:tcPr>
          <w:p w14:paraId="5B0C75F1" w14:textId="4D44FFCE" w:rsidR="10B6CF52" w:rsidRPr="00DA2C4A" w:rsidRDefault="3E78BAAA" w:rsidP="00BB6B92">
            <w:pPr>
              <w:rPr>
                <w:rFonts w:asciiTheme="minorHAnsi" w:hAnsiTheme="minorHAnsi" w:cstheme="minorHAnsi"/>
                <w:b/>
                <w:bCs/>
                <w:szCs w:val="24"/>
              </w:rPr>
            </w:pPr>
            <w:r w:rsidRPr="00DA2C4A">
              <w:rPr>
                <w:rFonts w:asciiTheme="minorHAnsi" w:hAnsiTheme="minorHAnsi" w:cstheme="minorHAnsi"/>
                <w:b/>
                <w:bCs/>
                <w:szCs w:val="24"/>
              </w:rPr>
              <w:t>Praktičen izdelek</w:t>
            </w:r>
            <w:r w:rsidR="1F7F64E0" w:rsidRPr="00DA2C4A">
              <w:rPr>
                <w:rFonts w:asciiTheme="minorHAnsi" w:hAnsiTheme="minorHAnsi" w:cstheme="minorHAnsi"/>
                <w:b/>
                <w:bCs/>
                <w:szCs w:val="24"/>
              </w:rPr>
              <w:t>/ praktični izdelek s predstavitvijo</w:t>
            </w:r>
          </w:p>
        </w:tc>
      </w:tr>
      <w:tr w:rsidR="4A99B288" w:rsidRPr="00DA2C4A" w14:paraId="1E2CEE18" w14:textId="77777777" w:rsidTr="0B413613">
        <w:trPr>
          <w:trHeight w:val="300"/>
        </w:trPr>
        <w:tc>
          <w:tcPr>
            <w:tcW w:w="945" w:type="dxa"/>
          </w:tcPr>
          <w:p w14:paraId="51C1411B" w14:textId="6474E3CA" w:rsidR="23CB8912" w:rsidRPr="00DA2C4A" w:rsidRDefault="23CB8912" w:rsidP="00BB6B92">
            <w:pPr>
              <w:rPr>
                <w:rFonts w:asciiTheme="minorHAnsi" w:hAnsiTheme="minorHAnsi" w:cstheme="minorHAnsi"/>
                <w:szCs w:val="24"/>
              </w:rPr>
            </w:pPr>
            <w:r w:rsidRPr="00DA2C4A">
              <w:rPr>
                <w:rFonts w:asciiTheme="minorHAnsi" w:hAnsiTheme="minorHAnsi" w:cstheme="minorHAnsi"/>
                <w:szCs w:val="24"/>
              </w:rPr>
              <w:t>1.</w:t>
            </w:r>
          </w:p>
        </w:tc>
        <w:tc>
          <w:tcPr>
            <w:tcW w:w="2850" w:type="dxa"/>
          </w:tcPr>
          <w:p w14:paraId="789E07EE" w14:textId="7C09F580" w:rsidR="23CB8912" w:rsidRPr="00DA2C4A" w:rsidRDefault="23CB8912" w:rsidP="00BB6B92">
            <w:pPr>
              <w:rPr>
                <w:rFonts w:asciiTheme="minorHAnsi" w:hAnsiTheme="minorHAnsi" w:cstheme="minorHAnsi"/>
                <w:szCs w:val="24"/>
              </w:rPr>
            </w:pPr>
            <w:r w:rsidRPr="00DA2C4A">
              <w:rPr>
                <w:rFonts w:asciiTheme="minorHAnsi" w:hAnsiTheme="minorHAnsi" w:cstheme="minorHAnsi"/>
                <w:szCs w:val="24"/>
              </w:rPr>
              <w:t>M-2  PTP</w:t>
            </w:r>
            <w:r w:rsidR="00586099" w:rsidRPr="00DA2C4A">
              <w:rPr>
                <w:rFonts w:asciiTheme="minorHAnsi" w:hAnsiTheme="minorHAnsi" w:cstheme="minorHAnsi"/>
                <w:szCs w:val="24"/>
              </w:rPr>
              <w:t xml:space="preserve"> </w:t>
            </w:r>
            <w:r w:rsidRPr="00DA2C4A">
              <w:rPr>
                <w:rFonts w:asciiTheme="minorHAnsi" w:hAnsiTheme="minorHAnsi" w:cstheme="minorHAnsi"/>
                <w:szCs w:val="24"/>
              </w:rPr>
              <w:t>p</w:t>
            </w:r>
          </w:p>
        </w:tc>
        <w:tc>
          <w:tcPr>
            <w:tcW w:w="3645" w:type="dxa"/>
          </w:tcPr>
          <w:p w14:paraId="18869132" w14:textId="66C2604C" w:rsidR="38BF6A6C" w:rsidRPr="00DA2C4A" w:rsidRDefault="5562E546" w:rsidP="00BB6B92">
            <w:pPr>
              <w:rPr>
                <w:rFonts w:asciiTheme="minorHAnsi" w:hAnsiTheme="minorHAnsi" w:cstheme="minorHAnsi"/>
                <w:szCs w:val="24"/>
              </w:rPr>
            </w:pPr>
            <w:r w:rsidRPr="00DA2C4A">
              <w:rPr>
                <w:rFonts w:asciiTheme="minorHAnsi" w:hAnsiTheme="minorHAnsi" w:cstheme="minorHAnsi"/>
                <w:szCs w:val="24"/>
              </w:rPr>
              <w:t>praktičen izdelek</w:t>
            </w:r>
          </w:p>
        </w:tc>
      </w:tr>
      <w:tr w:rsidR="4A99B288" w:rsidRPr="00DA2C4A" w14:paraId="73D4931B" w14:textId="77777777" w:rsidTr="0B413613">
        <w:trPr>
          <w:trHeight w:val="300"/>
        </w:trPr>
        <w:tc>
          <w:tcPr>
            <w:tcW w:w="945" w:type="dxa"/>
          </w:tcPr>
          <w:p w14:paraId="17B55A0E" w14:textId="53C598A8" w:rsidR="032999ED" w:rsidRPr="00DA2C4A" w:rsidRDefault="032999ED" w:rsidP="00BB6B92">
            <w:pPr>
              <w:rPr>
                <w:rFonts w:asciiTheme="minorHAnsi" w:hAnsiTheme="minorHAnsi" w:cstheme="minorHAnsi"/>
                <w:szCs w:val="24"/>
              </w:rPr>
            </w:pPr>
            <w:r w:rsidRPr="00DA2C4A">
              <w:rPr>
                <w:rFonts w:asciiTheme="minorHAnsi" w:hAnsiTheme="minorHAnsi" w:cstheme="minorHAnsi"/>
                <w:szCs w:val="24"/>
              </w:rPr>
              <w:t>1.</w:t>
            </w:r>
          </w:p>
        </w:tc>
        <w:tc>
          <w:tcPr>
            <w:tcW w:w="2850" w:type="dxa"/>
          </w:tcPr>
          <w:p w14:paraId="3D2668A1" w14:textId="251C32C7" w:rsidR="032999ED" w:rsidRPr="00DA2C4A" w:rsidRDefault="032999ED" w:rsidP="00BB6B92">
            <w:pPr>
              <w:rPr>
                <w:rFonts w:asciiTheme="minorHAnsi" w:hAnsiTheme="minorHAnsi" w:cstheme="minorHAnsi"/>
                <w:szCs w:val="24"/>
              </w:rPr>
            </w:pPr>
            <w:r w:rsidRPr="00DA2C4A">
              <w:rPr>
                <w:rFonts w:asciiTheme="minorHAnsi" w:hAnsiTheme="minorHAnsi" w:cstheme="minorHAnsi"/>
                <w:szCs w:val="24"/>
              </w:rPr>
              <w:t>M-3  PRB</w:t>
            </w:r>
            <w:r w:rsidR="00586099" w:rsidRPr="00DA2C4A">
              <w:rPr>
                <w:rFonts w:asciiTheme="minorHAnsi" w:hAnsiTheme="minorHAnsi" w:cstheme="minorHAnsi"/>
                <w:szCs w:val="24"/>
              </w:rPr>
              <w:t xml:space="preserve"> </w:t>
            </w:r>
            <w:r w:rsidRPr="00DA2C4A">
              <w:rPr>
                <w:rFonts w:asciiTheme="minorHAnsi" w:hAnsiTheme="minorHAnsi" w:cstheme="minorHAnsi"/>
                <w:szCs w:val="24"/>
              </w:rPr>
              <w:t>p</w:t>
            </w:r>
          </w:p>
        </w:tc>
        <w:tc>
          <w:tcPr>
            <w:tcW w:w="3645" w:type="dxa"/>
          </w:tcPr>
          <w:p w14:paraId="0C1D7ED3" w14:textId="56DF9766" w:rsidR="75867CF1" w:rsidRPr="00DA2C4A" w:rsidRDefault="3DCADC46" w:rsidP="00BB6B92">
            <w:pPr>
              <w:rPr>
                <w:rFonts w:asciiTheme="minorHAnsi" w:hAnsiTheme="minorHAnsi" w:cstheme="minorHAnsi"/>
                <w:szCs w:val="24"/>
              </w:rPr>
            </w:pPr>
            <w:r w:rsidRPr="00DA2C4A">
              <w:rPr>
                <w:rFonts w:asciiTheme="minorHAnsi" w:hAnsiTheme="minorHAnsi" w:cstheme="minorHAnsi"/>
                <w:szCs w:val="24"/>
              </w:rPr>
              <w:t>praktičen izdelek</w:t>
            </w:r>
          </w:p>
        </w:tc>
      </w:tr>
      <w:tr w:rsidR="4A99B288" w:rsidRPr="00DA2C4A" w14:paraId="6115A6E9" w14:textId="77777777" w:rsidTr="0B413613">
        <w:trPr>
          <w:trHeight w:val="300"/>
        </w:trPr>
        <w:tc>
          <w:tcPr>
            <w:tcW w:w="945" w:type="dxa"/>
          </w:tcPr>
          <w:p w14:paraId="2C9165D5" w14:textId="11D0B396" w:rsidR="4A99B288" w:rsidRPr="00DA2C4A" w:rsidRDefault="4A99B288" w:rsidP="00BB6B92">
            <w:pPr>
              <w:rPr>
                <w:rFonts w:asciiTheme="minorHAnsi" w:hAnsiTheme="minorHAnsi" w:cstheme="minorHAnsi"/>
                <w:szCs w:val="24"/>
              </w:rPr>
            </w:pPr>
            <w:r w:rsidRPr="00DA2C4A">
              <w:rPr>
                <w:rFonts w:asciiTheme="minorHAnsi" w:hAnsiTheme="minorHAnsi" w:cstheme="minorHAnsi"/>
                <w:szCs w:val="24"/>
              </w:rPr>
              <w:t xml:space="preserve">1. </w:t>
            </w:r>
          </w:p>
        </w:tc>
        <w:tc>
          <w:tcPr>
            <w:tcW w:w="2850" w:type="dxa"/>
          </w:tcPr>
          <w:p w14:paraId="200190E6" w14:textId="08E24948" w:rsidR="7CC336CA" w:rsidRPr="00DA2C4A" w:rsidRDefault="7CC336CA" w:rsidP="00BB6B92">
            <w:pPr>
              <w:rPr>
                <w:rFonts w:asciiTheme="minorHAnsi" w:hAnsiTheme="minorHAnsi" w:cstheme="minorHAnsi"/>
                <w:szCs w:val="24"/>
              </w:rPr>
            </w:pPr>
            <w:r w:rsidRPr="00DA2C4A">
              <w:rPr>
                <w:rFonts w:asciiTheme="minorHAnsi" w:hAnsiTheme="minorHAnsi" w:cstheme="minorHAnsi"/>
                <w:szCs w:val="24"/>
              </w:rPr>
              <w:t>Odprti kurikul BSK</w:t>
            </w:r>
          </w:p>
        </w:tc>
        <w:tc>
          <w:tcPr>
            <w:tcW w:w="3645" w:type="dxa"/>
          </w:tcPr>
          <w:p w14:paraId="49D1D73F" w14:textId="231C093E" w:rsidR="7CC336CA" w:rsidRPr="00DA2C4A" w:rsidRDefault="583A43A7" w:rsidP="00BB6B92">
            <w:pPr>
              <w:rPr>
                <w:rFonts w:asciiTheme="minorHAnsi" w:hAnsiTheme="minorHAnsi" w:cstheme="minorHAnsi"/>
                <w:szCs w:val="24"/>
              </w:rPr>
            </w:pPr>
            <w:r w:rsidRPr="00DA2C4A">
              <w:rPr>
                <w:rFonts w:asciiTheme="minorHAnsi" w:hAnsiTheme="minorHAnsi" w:cstheme="minorHAnsi"/>
                <w:szCs w:val="24"/>
              </w:rPr>
              <w:t>praktičen izdelek</w:t>
            </w:r>
          </w:p>
        </w:tc>
      </w:tr>
      <w:tr w:rsidR="0B413613" w:rsidRPr="00DA2C4A" w14:paraId="0923659B" w14:textId="77777777" w:rsidTr="0B413613">
        <w:trPr>
          <w:trHeight w:val="300"/>
        </w:trPr>
        <w:tc>
          <w:tcPr>
            <w:tcW w:w="945" w:type="dxa"/>
          </w:tcPr>
          <w:p w14:paraId="67428854" w14:textId="776424F2" w:rsidR="2E01DA84" w:rsidRPr="00DA2C4A" w:rsidRDefault="2E01DA84" w:rsidP="00BB6B92">
            <w:pPr>
              <w:rPr>
                <w:rFonts w:asciiTheme="minorHAnsi" w:hAnsiTheme="minorHAnsi" w:cstheme="minorBidi"/>
              </w:rPr>
            </w:pPr>
            <w:r w:rsidRPr="00DA2C4A">
              <w:rPr>
                <w:rFonts w:asciiTheme="minorHAnsi" w:hAnsiTheme="minorHAnsi" w:cstheme="minorBidi"/>
              </w:rPr>
              <w:t>1.</w:t>
            </w:r>
          </w:p>
        </w:tc>
        <w:tc>
          <w:tcPr>
            <w:tcW w:w="2850" w:type="dxa"/>
          </w:tcPr>
          <w:p w14:paraId="28EF62A2" w14:textId="73430943" w:rsidR="2E01DA84" w:rsidRPr="00DA2C4A" w:rsidRDefault="2E01DA84" w:rsidP="00BB6B92">
            <w:pPr>
              <w:rPr>
                <w:rFonts w:asciiTheme="minorHAnsi" w:hAnsiTheme="minorHAnsi" w:cstheme="minorBidi"/>
              </w:rPr>
            </w:pPr>
            <w:r w:rsidRPr="00DA2C4A">
              <w:rPr>
                <w:rFonts w:asciiTheme="minorHAnsi" w:hAnsiTheme="minorHAnsi" w:cstheme="minorBidi"/>
              </w:rPr>
              <w:t>Odprti kurikul PRK</w:t>
            </w:r>
          </w:p>
        </w:tc>
        <w:tc>
          <w:tcPr>
            <w:tcW w:w="3645" w:type="dxa"/>
          </w:tcPr>
          <w:p w14:paraId="54D4837F" w14:textId="4019B120" w:rsidR="2E01DA84" w:rsidRPr="00DA2C4A" w:rsidRDefault="2E01DA84" w:rsidP="00BB6B92">
            <w:pPr>
              <w:rPr>
                <w:rFonts w:asciiTheme="minorHAnsi" w:hAnsiTheme="minorHAnsi" w:cstheme="minorBidi"/>
              </w:rPr>
            </w:pPr>
            <w:r w:rsidRPr="00DA2C4A">
              <w:rPr>
                <w:rFonts w:asciiTheme="minorHAnsi" w:hAnsiTheme="minorHAnsi" w:cstheme="minorBidi"/>
              </w:rPr>
              <w:t>praktičen izdelek</w:t>
            </w:r>
          </w:p>
        </w:tc>
      </w:tr>
      <w:tr w:rsidR="0B413613" w:rsidRPr="00DA2C4A" w14:paraId="7CEBDE52" w14:textId="77777777" w:rsidTr="0B413613">
        <w:trPr>
          <w:trHeight w:val="300"/>
        </w:trPr>
        <w:tc>
          <w:tcPr>
            <w:tcW w:w="945" w:type="dxa"/>
          </w:tcPr>
          <w:p w14:paraId="2A5A2BF3" w14:textId="2D5B078F" w:rsidR="2E01DA84" w:rsidRPr="00DA2C4A" w:rsidRDefault="2E01DA84" w:rsidP="00BB6B92">
            <w:pPr>
              <w:rPr>
                <w:rFonts w:asciiTheme="minorHAnsi" w:hAnsiTheme="minorHAnsi" w:cstheme="minorBidi"/>
              </w:rPr>
            </w:pPr>
            <w:r w:rsidRPr="00DA2C4A">
              <w:rPr>
                <w:rFonts w:asciiTheme="minorHAnsi" w:hAnsiTheme="minorHAnsi" w:cstheme="minorBidi"/>
              </w:rPr>
              <w:t>2.</w:t>
            </w:r>
          </w:p>
        </w:tc>
        <w:tc>
          <w:tcPr>
            <w:tcW w:w="2850" w:type="dxa"/>
          </w:tcPr>
          <w:p w14:paraId="3A164A5A" w14:textId="73430943" w:rsidR="0B413613" w:rsidRPr="00DA2C4A" w:rsidRDefault="0B413613" w:rsidP="00BB6B92">
            <w:pPr>
              <w:rPr>
                <w:rFonts w:asciiTheme="minorHAnsi" w:hAnsiTheme="minorHAnsi" w:cstheme="minorBidi"/>
              </w:rPr>
            </w:pPr>
            <w:r w:rsidRPr="00DA2C4A">
              <w:rPr>
                <w:rFonts w:asciiTheme="minorHAnsi" w:hAnsiTheme="minorHAnsi" w:cstheme="minorBidi"/>
              </w:rPr>
              <w:t>Odprti kurikul PRK</w:t>
            </w:r>
          </w:p>
        </w:tc>
        <w:tc>
          <w:tcPr>
            <w:tcW w:w="3645" w:type="dxa"/>
          </w:tcPr>
          <w:p w14:paraId="5E505875" w14:textId="4019B120" w:rsidR="0B413613" w:rsidRPr="00DA2C4A" w:rsidRDefault="0B413613" w:rsidP="00BB6B92">
            <w:pPr>
              <w:rPr>
                <w:rFonts w:asciiTheme="minorHAnsi" w:hAnsiTheme="minorHAnsi" w:cstheme="minorBidi"/>
              </w:rPr>
            </w:pPr>
            <w:r w:rsidRPr="00DA2C4A">
              <w:rPr>
                <w:rFonts w:asciiTheme="minorHAnsi" w:hAnsiTheme="minorHAnsi" w:cstheme="minorBidi"/>
              </w:rPr>
              <w:t>praktičen izdelek</w:t>
            </w:r>
          </w:p>
        </w:tc>
      </w:tr>
      <w:tr w:rsidR="4A99B288" w:rsidRPr="00DA2C4A" w14:paraId="62368835" w14:textId="77777777" w:rsidTr="0B413613">
        <w:trPr>
          <w:trHeight w:val="300"/>
        </w:trPr>
        <w:tc>
          <w:tcPr>
            <w:tcW w:w="945" w:type="dxa"/>
          </w:tcPr>
          <w:p w14:paraId="73492D58" w14:textId="18682614" w:rsidR="7CC336CA" w:rsidRPr="00DA2C4A" w:rsidRDefault="7CC336CA" w:rsidP="00BB6B92">
            <w:pPr>
              <w:rPr>
                <w:rFonts w:asciiTheme="minorHAnsi" w:hAnsiTheme="minorHAnsi" w:cstheme="minorHAnsi"/>
                <w:szCs w:val="24"/>
              </w:rPr>
            </w:pPr>
            <w:r w:rsidRPr="00DA2C4A">
              <w:rPr>
                <w:rFonts w:asciiTheme="minorHAnsi" w:hAnsiTheme="minorHAnsi" w:cstheme="minorHAnsi"/>
                <w:szCs w:val="24"/>
              </w:rPr>
              <w:t>2.</w:t>
            </w:r>
          </w:p>
        </w:tc>
        <w:tc>
          <w:tcPr>
            <w:tcW w:w="2850" w:type="dxa"/>
          </w:tcPr>
          <w:p w14:paraId="11C49F77" w14:textId="0D3A27CF" w:rsidR="7CC336CA" w:rsidRPr="00DA2C4A" w:rsidRDefault="7CC336CA" w:rsidP="00BB6B92">
            <w:pPr>
              <w:rPr>
                <w:rFonts w:asciiTheme="minorHAnsi" w:hAnsiTheme="minorHAnsi" w:cstheme="minorHAnsi"/>
                <w:szCs w:val="24"/>
              </w:rPr>
            </w:pPr>
            <w:r w:rsidRPr="00DA2C4A">
              <w:rPr>
                <w:rFonts w:asciiTheme="minorHAnsi" w:hAnsiTheme="minorHAnsi" w:cstheme="minorHAnsi"/>
                <w:szCs w:val="24"/>
              </w:rPr>
              <w:t>M-1 GOD</w:t>
            </w:r>
          </w:p>
        </w:tc>
        <w:tc>
          <w:tcPr>
            <w:tcW w:w="3645" w:type="dxa"/>
          </w:tcPr>
          <w:p w14:paraId="32A176A5" w14:textId="5DC6EF3E" w:rsidR="7CC336CA" w:rsidRPr="00DA2C4A" w:rsidRDefault="7347FB67" w:rsidP="00BB6B92">
            <w:pPr>
              <w:rPr>
                <w:rFonts w:asciiTheme="minorHAnsi" w:hAnsiTheme="minorHAnsi" w:cstheme="minorHAnsi"/>
                <w:szCs w:val="24"/>
              </w:rPr>
            </w:pPr>
            <w:r w:rsidRPr="00DA2C4A">
              <w:rPr>
                <w:rFonts w:asciiTheme="minorHAnsi" w:hAnsiTheme="minorHAnsi" w:cstheme="minorHAnsi"/>
                <w:szCs w:val="24"/>
              </w:rPr>
              <w:t>praktičen izdelek</w:t>
            </w:r>
          </w:p>
        </w:tc>
      </w:tr>
      <w:tr w:rsidR="4A99B288" w:rsidRPr="00DA2C4A" w14:paraId="0BD14F9D" w14:textId="77777777" w:rsidTr="0B413613">
        <w:trPr>
          <w:trHeight w:val="300"/>
        </w:trPr>
        <w:tc>
          <w:tcPr>
            <w:tcW w:w="945" w:type="dxa"/>
          </w:tcPr>
          <w:p w14:paraId="68ECCE58" w14:textId="08924AA8" w:rsidR="7CC336CA" w:rsidRPr="00DA2C4A" w:rsidRDefault="7CC336CA" w:rsidP="00BB6B92">
            <w:pPr>
              <w:rPr>
                <w:rFonts w:asciiTheme="minorHAnsi" w:hAnsiTheme="minorHAnsi" w:cstheme="minorHAnsi"/>
                <w:szCs w:val="24"/>
              </w:rPr>
            </w:pPr>
            <w:r w:rsidRPr="00DA2C4A">
              <w:rPr>
                <w:rFonts w:asciiTheme="minorHAnsi" w:hAnsiTheme="minorHAnsi" w:cstheme="minorHAnsi"/>
                <w:szCs w:val="24"/>
              </w:rPr>
              <w:t>2.</w:t>
            </w:r>
          </w:p>
        </w:tc>
        <w:tc>
          <w:tcPr>
            <w:tcW w:w="2850" w:type="dxa"/>
          </w:tcPr>
          <w:p w14:paraId="50733888" w14:textId="45D4B8C3" w:rsidR="7CC336CA" w:rsidRPr="00DA2C4A" w:rsidRDefault="7CC336CA" w:rsidP="00BB6B92">
            <w:pPr>
              <w:rPr>
                <w:rFonts w:asciiTheme="minorHAnsi" w:hAnsiTheme="minorHAnsi" w:cstheme="minorHAnsi"/>
                <w:szCs w:val="24"/>
              </w:rPr>
            </w:pPr>
            <w:r w:rsidRPr="00DA2C4A">
              <w:rPr>
                <w:rFonts w:asciiTheme="minorHAnsi" w:hAnsiTheme="minorHAnsi" w:cstheme="minorHAnsi"/>
                <w:szCs w:val="24"/>
              </w:rPr>
              <w:t>M-3 PRB</w:t>
            </w:r>
            <w:r w:rsidR="00586099" w:rsidRPr="00DA2C4A">
              <w:rPr>
                <w:rFonts w:asciiTheme="minorHAnsi" w:hAnsiTheme="minorHAnsi" w:cstheme="minorHAnsi"/>
                <w:szCs w:val="24"/>
              </w:rPr>
              <w:t xml:space="preserve"> </w:t>
            </w:r>
            <w:r w:rsidRPr="00DA2C4A">
              <w:rPr>
                <w:rFonts w:asciiTheme="minorHAnsi" w:hAnsiTheme="minorHAnsi" w:cstheme="minorHAnsi"/>
                <w:szCs w:val="24"/>
              </w:rPr>
              <w:t>p</w:t>
            </w:r>
          </w:p>
        </w:tc>
        <w:tc>
          <w:tcPr>
            <w:tcW w:w="3645" w:type="dxa"/>
          </w:tcPr>
          <w:p w14:paraId="7BC839B6" w14:textId="6324AFE2" w:rsidR="7CC336CA" w:rsidRPr="00DA2C4A" w:rsidRDefault="18258182" w:rsidP="00BB6B92">
            <w:pPr>
              <w:rPr>
                <w:rFonts w:asciiTheme="minorHAnsi" w:hAnsiTheme="minorHAnsi" w:cstheme="minorHAnsi"/>
                <w:szCs w:val="24"/>
              </w:rPr>
            </w:pPr>
            <w:r w:rsidRPr="00DA2C4A">
              <w:rPr>
                <w:rFonts w:asciiTheme="minorHAnsi" w:hAnsiTheme="minorHAnsi" w:cstheme="minorHAnsi"/>
                <w:szCs w:val="24"/>
              </w:rPr>
              <w:t>p</w:t>
            </w:r>
            <w:r w:rsidR="0448B5A9" w:rsidRPr="00DA2C4A">
              <w:rPr>
                <w:rFonts w:asciiTheme="minorHAnsi" w:hAnsiTheme="minorHAnsi" w:cstheme="minorHAnsi"/>
                <w:szCs w:val="24"/>
              </w:rPr>
              <w:t xml:space="preserve">raktičen izdelek </w:t>
            </w:r>
          </w:p>
        </w:tc>
      </w:tr>
      <w:tr w:rsidR="4A99B288" w:rsidRPr="00DA2C4A" w14:paraId="2F573A6B" w14:textId="77777777" w:rsidTr="0B413613">
        <w:trPr>
          <w:trHeight w:val="300"/>
        </w:trPr>
        <w:tc>
          <w:tcPr>
            <w:tcW w:w="945" w:type="dxa"/>
          </w:tcPr>
          <w:p w14:paraId="6D77651F" w14:textId="5E812562" w:rsidR="4CE6760F" w:rsidRPr="00DA2C4A" w:rsidRDefault="4CE6760F" w:rsidP="00BB6B92">
            <w:pPr>
              <w:rPr>
                <w:rFonts w:asciiTheme="minorHAnsi" w:hAnsiTheme="minorHAnsi" w:cstheme="minorHAnsi"/>
                <w:szCs w:val="24"/>
              </w:rPr>
            </w:pPr>
            <w:r w:rsidRPr="00DA2C4A">
              <w:rPr>
                <w:rFonts w:asciiTheme="minorHAnsi" w:hAnsiTheme="minorHAnsi" w:cstheme="minorHAnsi"/>
                <w:szCs w:val="24"/>
              </w:rPr>
              <w:t>2.</w:t>
            </w:r>
          </w:p>
        </w:tc>
        <w:tc>
          <w:tcPr>
            <w:tcW w:w="2850" w:type="dxa"/>
          </w:tcPr>
          <w:p w14:paraId="1645D7BB" w14:textId="0CC0DAB9" w:rsidR="4CE6760F" w:rsidRPr="00DA2C4A" w:rsidRDefault="4CE6760F" w:rsidP="00BB6B92">
            <w:pPr>
              <w:rPr>
                <w:rFonts w:asciiTheme="minorHAnsi" w:hAnsiTheme="minorHAnsi" w:cstheme="minorHAnsi"/>
                <w:szCs w:val="24"/>
              </w:rPr>
            </w:pPr>
            <w:r w:rsidRPr="00DA2C4A">
              <w:rPr>
                <w:rFonts w:asciiTheme="minorHAnsi" w:hAnsiTheme="minorHAnsi" w:cstheme="minorHAnsi"/>
                <w:szCs w:val="24"/>
              </w:rPr>
              <w:t>M-4 UBŽ</w:t>
            </w:r>
            <w:r w:rsidR="00586099" w:rsidRPr="00DA2C4A">
              <w:rPr>
                <w:rFonts w:asciiTheme="minorHAnsi" w:hAnsiTheme="minorHAnsi" w:cstheme="minorHAnsi"/>
                <w:szCs w:val="24"/>
              </w:rPr>
              <w:t xml:space="preserve"> </w:t>
            </w:r>
            <w:r w:rsidRPr="00DA2C4A">
              <w:rPr>
                <w:rFonts w:asciiTheme="minorHAnsi" w:hAnsiTheme="minorHAnsi" w:cstheme="minorHAnsi"/>
                <w:szCs w:val="24"/>
              </w:rPr>
              <w:t>p</w:t>
            </w:r>
          </w:p>
        </w:tc>
        <w:tc>
          <w:tcPr>
            <w:tcW w:w="3645" w:type="dxa"/>
          </w:tcPr>
          <w:p w14:paraId="516442F1" w14:textId="411499AC" w:rsidR="4CE6760F" w:rsidRPr="00DA2C4A" w:rsidRDefault="70E9CAC4" w:rsidP="00BB6B92">
            <w:pPr>
              <w:rPr>
                <w:rFonts w:asciiTheme="minorHAnsi" w:hAnsiTheme="minorHAnsi" w:cstheme="minorBidi"/>
              </w:rPr>
            </w:pPr>
            <w:r w:rsidRPr="00DA2C4A">
              <w:rPr>
                <w:rFonts w:asciiTheme="minorHAnsi" w:hAnsiTheme="minorHAnsi" w:cstheme="minorBidi"/>
              </w:rPr>
              <w:t>p</w:t>
            </w:r>
            <w:r w:rsidR="2DC89280" w:rsidRPr="00DA2C4A">
              <w:rPr>
                <w:rFonts w:asciiTheme="minorHAnsi" w:hAnsiTheme="minorHAnsi" w:cstheme="minorBidi"/>
              </w:rPr>
              <w:t>raktičen izdelek</w:t>
            </w:r>
          </w:p>
        </w:tc>
      </w:tr>
      <w:tr w:rsidR="4A99B288" w:rsidRPr="00DA2C4A" w14:paraId="2BB5213A" w14:textId="77777777" w:rsidTr="0B413613">
        <w:trPr>
          <w:trHeight w:val="300"/>
        </w:trPr>
        <w:tc>
          <w:tcPr>
            <w:tcW w:w="945" w:type="dxa"/>
          </w:tcPr>
          <w:p w14:paraId="5EBA2B02" w14:textId="0E1404D4" w:rsidR="1098B548" w:rsidRPr="00DA2C4A" w:rsidRDefault="1098B548" w:rsidP="00BB6B92">
            <w:pPr>
              <w:rPr>
                <w:rFonts w:asciiTheme="minorHAnsi" w:hAnsiTheme="minorHAnsi" w:cstheme="minorHAnsi"/>
                <w:szCs w:val="24"/>
              </w:rPr>
            </w:pPr>
            <w:r w:rsidRPr="00DA2C4A">
              <w:rPr>
                <w:rFonts w:asciiTheme="minorHAnsi" w:hAnsiTheme="minorHAnsi" w:cstheme="minorHAnsi"/>
                <w:szCs w:val="24"/>
              </w:rPr>
              <w:t>2.</w:t>
            </w:r>
          </w:p>
        </w:tc>
        <w:tc>
          <w:tcPr>
            <w:tcW w:w="2850" w:type="dxa"/>
          </w:tcPr>
          <w:p w14:paraId="2BB516B5" w14:textId="5335B958" w:rsidR="1098B548" w:rsidRPr="00DA2C4A" w:rsidRDefault="1098B548" w:rsidP="00BB6B92">
            <w:pPr>
              <w:rPr>
                <w:rFonts w:asciiTheme="minorHAnsi" w:hAnsiTheme="minorHAnsi" w:cstheme="minorHAnsi"/>
                <w:szCs w:val="24"/>
              </w:rPr>
            </w:pPr>
            <w:r w:rsidRPr="00DA2C4A">
              <w:rPr>
                <w:rFonts w:asciiTheme="minorHAnsi" w:hAnsiTheme="minorHAnsi" w:cstheme="minorHAnsi"/>
                <w:szCs w:val="24"/>
              </w:rPr>
              <w:t>Odprti kurikul PRK</w:t>
            </w:r>
          </w:p>
        </w:tc>
        <w:tc>
          <w:tcPr>
            <w:tcW w:w="3645" w:type="dxa"/>
          </w:tcPr>
          <w:p w14:paraId="7E2F5AC8" w14:textId="3B47B4B1" w:rsidR="1D5D9EFD" w:rsidRPr="00DA2C4A" w:rsidRDefault="614E79DB" w:rsidP="00BB6B92">
            <w:pPr>
              <w:rPr>
                <w:rFonts w:asciiTheme="minorHAnsi" w:hAnsiTheme="minorHAnsi" w:cstheme="minorBidi"/>
              </w:rPr>
            </w:pPr>
            <w:r w:rsidRPr="00DA2C4A">
              <w:rPr>
                <w:rFonts w:asciiTheme="minorHAnsi" w:hAnsiTheme="minorHAnsi" w:cstheme="minorBidi"/>
              </w:rPr>
              <w:t>p</w:t>
            </w:r>
            <w:r w:rsidR="14CB75FE" w:rsidRPr="00DA2C4A">
              <w:rPr>
                <w:rFonts w:asciiTheme="minorHAnsi" w:hAnsiTheme="minorHAnsi" w:cstheme="minorBidi"/>
              </w:rPr>
              <w:t>raktičen izdelek</w:t>
            </w:r>
          </w:p>
        </w:tc>
      </w:tr>
      <w:tr w:rsidR="4A99B288" w:rsidRPr="00DA2C4A" w14:paraId="116C8E36" w14:textId="77777777" w:rsidTr="0B413613">
        <w:trPr>
          <w:trHeight w:val="300"/>
        </w:trPr>
        <w:tc>
          <w:tcPr>
            <w:tcW w:w="945" w:type="dxa"/>
          </w:tcPr>
          <w:p w14:paraId="041A7194" w14:textId="4C0B1ADF" w:rsidR="7CC336CA" w:rsidRPr="00DA2C4A" w:rsidRDefault="7CC336CA" w:rsidP="00BB6B92">
            <w:pPr>
              <w:rPr>
                <w:rFonts w:asciiTheme="minorHAnsi" w:hAnsiTheme="minorHAnsi" w:cstheme="minorHAnsi"/>
                <w:szCs w:val="24"/>
              </w:rPr>
            </w:pPr>
            <w:r w:rsidRPr="00DA2C4A">
              <w:rPr>
                <w:rFonts w:asciiTheme="minorHAnsi" w:hAnsiTheme="minorHAnsi" w:cstheme="minorHAnsi"/>
                <w:szCs w:val="24"/>
              </w:rPr>
              <w:t>3</w:t>
            </w:r>
            <w:r w:rsidR="4A99B288" w:rsidRPr="00DA2C4A">
              <w:rPr>
                <w:rFonts w:asciiTheme="minorHAnsi" w:hAnsiTheme="minorHAnsi" w:cstheme="minorHAnsi"/>
                <w:szCs w:val="24"/>
              </w:rPr>
              <w:t>.</w:t>
            </w:r>
          </w:p>
        </w:tc>
        <w:tc>
          <w:tcPr>
            <w:tcW w:w="2850" w:type="dxa"/>
          </w:tcPr>
          <w:p w14:paraId="093A824B" w14:textId="5D93A26D" w:rsidR="4A99B288" w:rsidRPr="00DA2C4A" w:rsidRDefault="4A99B288" w:rsidP="00BB6B92">
            <w:pPr>
              <w:rPr>
                <w:rFonts w:asciiTheme="minorHAnsi" w:hAnsiTheme="minorHAnsi" w:cstheme="minorHAnsi"/>
                <w:szCs w:val="24"/>
              </w:rPr>
            </w:pPr>
            <w:r w:rsidRPr="00DA2C4A">
              <w:rPr>
                <w:rFonts w:asciiTheme="minorHAnsi" w:hAnsiTheme="minorHAnsi" w:cstheme="minorHAnsi"/>
                <w:szCs w:val="24"/>
              </w:rPr>
              <w:t>M-3 PRB</w:t>
            </w:r>
            <w:r w:rsidR="00586099" w:rsidRPr="00DA2C4A">
              <w:rPr>
                <w:rFonts w:asciiTheme="minorHAnsi" w:hAnsiTheme="minorHAnsi" w:cstheme="minorHAnsi"/>
                <w:szCs w:val="24"/>
              </w:rPr>
              <w:t xml:space="preserve"> </w:t>
            </w:r>
            <w:r w:rsidRPr="00DA2C4A">
              <w:rPr>
                <w:rFonts w:asciiTheme="minorHAnsi" w:hAnsiTheme="minorHAnsi" w:cstheme="minorHAnsi"/>
                <w:szCs w:val="24"/>
              </w:rPr>
              <w:t>p</w:t>
            </w:r>
          </w:p>
        </w:tc>
        <w:tc>
          <w:tcPr>
            <w:tcW w:w="3645" w:type="dxa"/>
          </w:tcPr>
          <w:p w14:paraId="64961E54" w14:textId="5F764BD6" w:rsidR="4A99B288" w:rsidRPr="00DA2C4A" w:rsidRDefault="1BAD7F37" w:rsidP="00BB6B92">
            <w:pPr>
              <w:rPr>
                <w:rFonts w:asciiTheme="minorHAnsi" w:hAnsiTheme="minorHAnsi" w:cstheme="minorHAnsi"/>
                <w:szCs w:val="24"/>
              </w:rPr>
            </w:pPr>
            <w:r w:rsidRPr="00DA2C4A">
              <w:rPr>
                <w:rFonts w:asciiTheme="minorHAnsi" w:hAnsiTheme="minorHAnsi" w:cstheme="minorHAnsi"/>
                <w:szCs w:val="24"/>
              </w:rPr>
              <w:t>pr</w:t>
            </w:r>
            <w:r w:rsidR="000F6723" w:rsidRPr="00DA2C4A">
              <w:rPr>
                <w:rFonts w:asciiTheme="minorHAnsi" w:hAnsiTheme="minorHAnsi" w:cstheme="minorHAnsi"/>
                <w:szCs w:val="24"/>
              </w:rPr>
              <w:t xml:space="preserve">aktičen izdelek </w:t>
            </w:r>
          </w:p>
        </w:tc>
      </w:tr>
      <w:tr w:rsidR="4A99B288" w:rsidRPr="00DA2C4A" w14:paraId="6D5A979A" w14:textId="77777777" w:rsidTr="0B413613">
        <w:trPr>
          <w:trHeight w:val="300"/>
        </w:trPr>
        <w:tc>
          <w:tcPr>
            <w:tcW w:w="945" w:type="dxa"/>
          </w:tcPr>
          <w:p w14:paraId="39F5C3B4" w14:textId="5A192064" w:rsidR="607D5B31" w:rsidRPr="00DA2C4A" w:rsidRDefault="607D5B31" w:rsidP="00BB6B92">
            <w:pPr>
              <w:rPr>
                <w:rFonts w:asciiTheme="minorHAnsi" w:hAnsiTheme="minorHAnsi" w:cstheme="minorHAnsi"/>
                <w:szCs w:val="24"/>
              </w:rPr>
            </w:pPr>
            <w:r w:rsidRPr="00DA2C4A">
              <w:rPr>
                <w:rFonts w:asciiTheme="minorHAnsi" w:hAnsiTheme="minorHAnsi" w:cstheme="minorHAnsi"/>
                <w:szCs w:val="24"/>
              </w:rPr>
              <w:t>3.</w:t>
            </w:r>
          </w:p>
        </w:tc>
        <w:tc>
          <w:tcPr>
            <w:tcW w:w="2850" w:type="dxa"/>
          </w:tcPr>
          <w:p w14:paraId="07036104" w14:textId="03CB2AC9" w:rsidR="607D5B31" w:rsidRPr="00DA2C4A" w:rsidRDefault="607D5B31" w:rsidP="00BB6B92">
            <w:pPr>
              <w:rPr>
                <w:rFonts w:asciiTheme="minorHAnsi" w:hAnsiTheme="minorHAnsi" w:cstheme="minorHAnsi"/>
                <w:szCs w:val="24"/>
              </w:rPr>
            </w:pPr>
            <w:r w:rsidRPr="00DA2C4A">
              <w:rPr>
                <w:rFonts w:asciiTheme="minorHAnsi" w:hAnsiTheme="minorHAnsi" w:cstheme="minorHAnsi"/>
                <w:szCs w:val="24"/>
              </w:rPr>
              <w:t>M-4 UBŽ</w:t>
            </w:r>
            <w:r w:rsidR="00586099" w:rsidRPr="00DA2C4A">
              <w:rPr>
                <w:rFonts w:asciiTheme="minorHAnsi" w:hAnsiTheme="minorHAnsi" w:cstheme="minorHAnsi"/>
                <w:szCs w:val="24"/>
              </w:rPr>
              <w:t xml:space="preserve"> </w:t>
            </w:r>
            <w:r w:rsidRPr="00DA2C4A">
              <w:rPr>
                <w:rFonts w:asciiTheme="minorHAnsi" w:hAnsiTheme="minorHAnsi" w:cstheme="minorHAnsi"/>
                <w:szCs w:val="24"/>
              </w:rPr>
              <w:t>p</w:t>
            </w:r>
          </w:p>
        </w:tc>
        <w:tc>
          <w:tcPr>
            <w:tcW w:w="3645" w:type="dxa"/>
          </w:tcPr>
          <w:p w14:paraId="571EA8BC" w14:textId="30304AFB" w:rsidR="7DD41B88" w:rsidRPr="00DA2C4A" w:rsidRDefault="30279D7B" w:rsidP="00BB6B92">
            <w:pPr>
              <w:rPr>
                <w:rFonts w:asciiTheme="minorHAnsi" w:hAnsiTheme="minorHAnsi" w:cstheme="minorBidi"/>
              </w:rPr>
            </w:pPr>
            <w:r w:rsidRPr="00DA2C4A">
              <w:rPr>
                <w:rFonts w:asciiTheme="minorHAnsi" w:hAnsiTheme="minorHAnsi" w:cstheme="minorBidi"/>
              </w:rPr>
              <w:t>praktičen izdelek</w:t>
            </w:r>
          </w:p>
        </w:tc>
      </w:tr>
      <w:tr w:rsidR="4A99B288" w:rsidRPr="00DA2C4A" w14:paraId="6F50D293" w14:textId="77777777" w:rsidTr="0B413613">
        <w:trPr>
          <w:trHeight w:val="300"/>
        </w:trPr>
        <w:tc>
          <w:tcPr>
            <w:tcW w:w="945" w:type="dxa"/>
          </w:tcPr>
          <w:p w14:paraId="64FC749F" w14:textId="39C09319" w:rsidR="7DD41B88" w:rsidRPr="00DA2C4A" w:rsidRDefault="7DD41B88" w:rsidP="00BB6B92">
            <w:pPr>
              <w:rPr>
                <w:rFonts w:asciiTheme="minorHAnsi" w:hAnsiTheme="minorHAnsi" w:cstheme="minorHAnsi"/>
                <w:szCs w:val="24"/>
              </w:rPr>
            </w:pPr>
            <w:r w:rsidRPr="00DA2C4A">
              <w:rPr>
                <w:rFonts w:asciiTheme="minorHAnsi" w:hAnsiTheme="minorHAnsi" w:cstheme="minorHAnsi"/>
                <w:szCs w:val="24"/>
              </w:rPr>
              <w:t>3.</w:t>
            </w:r>
          </w:p>
        </w:tc>
        <w:tc>
          <w:tcPr>
            <w:tcW w:w="2850" w:type="dxa"/>
          </w:tcPr>
          <w:p w14:paraId="26DB7950" w14:textId="28CBB69C" w:rsidR="7DD41B88" w:rsidRPr="00DA2C4A" w:rsidRDefault="7DD41B88" w:rsidP="00BB6B92">
            <w:pPr>
              <w:rPr>
                <w:rFonts w:asciiTheme="minorHAnsi" w:hAnsiTheme="minorHAnsi" w:cstheme="minorHAnsi"/>
                <w:szCs w:val="24"/>
              </w:rPr>
            </w:pPr>
            <w:r w:rsidRPr="00DA2C4A">
              <w:rPr>
                <w:rFonts w:asciiTheme="minorHAnsi" w:hAnsiTheme="minorHAnsi" w:cstheme="minorHAnsi"/>
                <w:szCs w:val="24"/>
              </w:rPr>
              <w:t>Odprt kurikul ORP</w:t>
            </w:r>
          </w:p>
        </w:tc>
        <w:tc>
          <w:tcPr>
            <w:tcW w:w="3645" w:type="dxa"/>
          </w:tcPr>
          <w:p w14:paraId="25003821" w14:textId="77777777" w:rsidR="00E720C2" w:rsidRPr="00DA2C4A" w:rsidRDefault="7B1FFA9E" w:rsidP="00BB6B92">
            <w:pPr>
              <w:rPr>
                <w:rFonts w:asciiTheme="minorHAnsi" w:hAnsiTheme="minorHAnsi" w:cstheme="minorBidi"/>
              </w:rPr>
            </w:pPr>
            <w:r w:rsidRPr="00DA2C4A">
              <w:rPr>
                <w:rFonts w:asciiTheme="minorHAnsi" w:hAnsiTheme="minorHAnsi" w:cstheme="minorBidi"/>
              </w:rPr>
              <w:t>pr</w:t>
            </w:r>
            <w:r w:rsidR="000F6723" w:rsidRPr="00DA2C4A">
              <w:rPr>
                <w:rFonts w:asciiTheme="minorHAnsi" w:hAnsiTheme="minorHAnsi" w:cstheme="minorBidi"/>
              </w:rPr>
              <w:t xml:space="preserve">aktičen izdelek </w:t>
            </w:r>
          </w:p>
          <w:p w14:paraId="4D9098B6" w14:textId="721764F1" w:rsidR="7DD41B88" w:rsidRPr="00DA2C4A" w:rsidRDefault="00E720C2" w:rsidP="00BB6B92">
            <w:pPr>
              <w:rPr>
                <w:rFonts w:asciiTheme="minorHAnsi" w:hAnsiTheme="minorHAnsi" w:cstheme="minorBidi"/>
              </w:rPr>
            </w:pPr>
            <w:r w:rsidRPr="00DA2C4A">
              <w:rPr>
                <w:rFonts w:asciiTheme="minorHAnsi" w:hAnsiTheme="minorHAnsi" w:cstheme="minorBidi"/>
              </w:rPr>
              <w:t xml:space="preserve">praktični izdelek </w:t>
            </w:r>
            <w:r w:rsidR="002A0198" w:rsidRPr="00DA2C4A">
              <w:rPr>
                <w:rFonts w:asciiTheme="minorHAnsi" w:hAnsiTheme="minorHAnsi" w:cstheme="minorBidi"/>
              </w:rPr>
              <w:t>in predstavitev</w:t>
            </w:r>
          </w:p>
        </w:tc>
      </w:tr>
      <w:tr w:rsidR="4A99B288" w:rsidRPr="00DA2C4A" w14:paraId="0E955DD9" w14:textId="77777777" w:rsidTr="0B413613">
        <w:trPr>
          <w:trHeight w:val="300"/>
        </w:trPr>
        <w:tc>
          <w:tcPr>
            <w:tcW w:w="945" w:type="dxa"/>
          </w:tcPr>
          <w:p w14:paraId="1EE0CC76" w14:textId="65C2FDAD" w:rsidR="7DD41B88" w:rsidRPr="00DA2C4A" w:rsidRDefault="7DD41B88" w:rsidP="00BB6B92">
            <w:pPr>
              <w:rPr>
                <w:rFonts w:asciiTheme="minorHAnsi" w:hAnsiTheme="minorHAnsi" w:cstheme="minorHAnsi"/>
                <w:szCs w:val="24"/>
              </w:rPr>
            </w:pPr>
            <w:r w:rsidRPr="00DA2C4A">
              <w:rPr>
                <w:rFonts w:asciiTheme="minorHAnsi" w:hAnsiTheme="minorHAnsi" w:cstheme="minorHAnsi"/>
                <w:szCs w:val="24"/>
              </w:rPr>
              <w:t>3.</w:t>
            </w:r>
          </w:p>
        </w:tc>
        <w:tc>
          <w:tcPr>
            <w:tcW w:w="2850" w:type="dxa"/>
          </w:tcPr>
          <w:p w14:paraId="6866E8D1" w14:textId="4271C95E" w:rsidR="7DD41B88" w:rsidRPr="00DA2C4A" w:rsidRDefault="7DD41B88" w:rsidP="00BB6B92">
            <w:pPr>
              <w:rPr>
                <w:rFonts w:asciiTheme="minorHAnsi" w:hAnsiTheme="minorHAnsi" w:cstheme="minorHAnsi"/>
                <w:szCs w:val="24"/>
              </w:rPr>
            </w:pPr>
            <w:r w:rsidRPr="00DA2C4A">
              <w:rPr>
                <w:rFonts w:asciiTheme="minorHAnsi" w:hAnsiTheme="minorHAnsi" w:cstheme="minorHAnsi"/>
                <w:szCs w:val="24"/>
              </w:rPr>
              <w:t>Odprt kurikul E-PR</w:t>
            </w:r>
          </w:p>
        </w:tc>
        <w:tc>
          <w:tcPr>
            <w:tcW w:w="3645" w:type="dxa"/>
          </w:tcPr>
          <w:p w14:paraId="74926D6C" w14:textId="2877963C" w:rsidR="7DD41B88" w:rsidRPr="00DA2C4A" w:rsidRDefault="77C7D1CE" w:rsidP="00BB6B92">
            <w:pPr>
              <w:rPr>
                <w:rFonts w:asciiTheme="minorHAnsi" w:hAnsiTheme="minorHAnsi" w:cstheme="minorBidi"/>
              </w:rPr>
            </w:pPr>
            <w:r w:rsidRPr="00DA2C4A">
              <w:rPr>
                <w:rFonts w:asciiTheme="minorHAnsi" w:hAnsiTheme="minorHAnsi" w:cstheme="minorBidi"/>
              </w:rPr>
              <w:t xml:space="preserve">praktičen izdelek </w:t>
            </w:r>
          </w:p>
        </w:tc>
      </w:tr>
    </w:tbl>
    <w:p w14:paraId="0D03FF92" w14:textId="77777777" w:rsidR="002A0198" w:rsidRPr="00DA2C4A" w:rsidRDefault="002A0198" w:rsidP="00BB6B92">
      <w:pPr>
        <w:rPr>
          <w:rFonts w:asciiTheme="minorHAnsi" w:hAnsiTheme="minorHAnsi" w:cstheme="minorHAnsi"/>
          <w:szCs w:val="24"/>
        </w:rPr>
      </w:pPr>
    </w:p>
    <w:p w14:paraId="777E16D5" w14:textId="74341484" w:rsidR="005D6798" w:rsidRPr="00DA2C4A" w:rsidRDefault="005D6798" w:rsidP="00BB6B92">
      <w:pPr>
        <w:rPr>
          <w:rFonts w:asciiTheme="minorHAnsi" w:hAnsiTheme="minorHAnsi" w:cstheme="minorHAnsi"/>
          <w:szCs w:val="24"/>
          <w:highlight w:val="yellow"/>
        </w:rPr>
      </w:pPr>
      <w:r w:rsidRPr="00DA2C4A">
        <w:rPr>
          <w:rFonts w:asciiTheme="minorHAnsi" w:hAnsiTheme="minorHAnsi" w:cstheme="minorHAnsi"/>
          <w:szCs w:val="24"/>
        </w:rPr>
        <w:t xml:space="preserve">Pri ocenjevanju praktičnega znanja se ocenjujejo naslednji praktični izdelki dijaka kot so:  rešeni delovni listi,  izvedba vaje, mape praktičnega pouka, seminarske naloge, </w:t>
      </w:r>
      <w:r w:rsidR="0060746D" w:rsidRPr="00DA2C4A">
        <w:rPr>
          <w:rFonts w:asciiTheme="minorHAnsi" w:hAnsiTheme="minorHAnsi" w:cstheme="minorHAnsi"/>
          <w:szCs w:val="24"/>
        </w:rPr>
        <w:t>izdelki in predstavitve</w:t>
      </w:r>
      <w:r w:rsidRPr="00DA2C4A">
        <w:rPr>
          <w:rFonts w:asciiTheme="minorHAnsi" w:hAnsiTheme="minorHAnsi" w:cstheme="minorHAnsi"/>
          <w:szCs w:val="24"/>
        </w:rPr>
        <w:t xml:space="preserve"> izdelkov, delo v spletni učilnici, referati, strokovna por</w:t>
      </w:r>
      <w:r w:rsidR="00F25665" w:rsidRPr="00DA2C4A">
        <w:rPr>
          <w:rFonts w:asciiTheme="minorHAnsi" w:hAnsiTheme="minorHAnsi" w:cstheme="minorHAnsi"/>
          <w:szCs w:val="24"/>
        </w:rPr>
        <w:t xml:space="preserve">očila. </w:t>
      </w:r>
    </w:p>
    <w:p w14:paraId="4DDBEF00" w14:textId="77777777" w:rsidR="000E47DA" w:rsidRPr="00DA2C4A" w:rsidRDefault="000E47DA" w:rsidP="00BB6B92">
      <w:pPr>
        <w:rPr>
          <w:rFonts w:asciiTheme="minorHAnsi" w:hAnsiTheme="minorHAnsi" w:cstheme="minorHAnsi"/>
          <w:szCs w:val="24"/>
        </w:rPr>
      </w:pPr>
    </w:p>
    <w:p w14:paraId="0B39E1C9" w14:textId="417DC676" w:rsidR="005D6798" w:rsidRPr="00DA2C4A" w:rsidRDefault="005D6798" w:rsidP="00BB6B92">
      <w:pPr>
        <w:rPr>
          <w:rFonts w:asciiTheme="minorHAnsi" w:hAnsiTheme="minorHAnsi" w:cstheme="minorHAnsi"/>
          <w:szCs w:val="24"/>
        </w:rPr>
      </w:pPr>
      <w:r w:rsidRPr="00DA2C4A">
        <w:rPr>
          <w:rFonts w:asciiTheme="minorHAnsi" w:hAnsiTheme="minorHAnsi" w:cstheme="minorHAnsi"/>
          <w:szCs w:val="24"/>
        </w:rPr>
        <w:t>Pri izdelavi praktičnega  izdelka  lahko dijak uporablja računalnik kot pripomoček in ustno zagovarja opravljeno delo.</w:t>
      </w:r>
      <w:r w:rsidR="007A3B6C" w:rsidRPr="00DA2C4A">
        <w:rPr>
          <w:rFonts w:asciiTheme="minorHAnsi" w:hAnsiTheme="minorHAnsi" w:cstheme="minorHAnsi"/>
          <w:szCs w:val="24"/>
        </w:rPr>
        <w:t xml:space="preserve"> </w:t>
      </w:r>
      <w:r w:rsidRPr="00DA2C4A">
        <w:rPr>
          <w:rFonts w:asciiTheme="minorHAnsi" w:hAnsiTheme="minorHAnsi" w:cstheme="minorHAnsi"/>
          <w:szCs w:val="24"/>
        </w:rPr>
        <w:t>Ocena izdelka  je odvisna od kakovosti izvedene naloge in uspešnosti  predstavitve izvedene naloge.</w:t>
      </w:r>
    </w:p>
    <w:p w14:paraId="11338672" w14:textId="77777777" w:rsidR="00EB151C" w:rsidRPr="00DA2C4A" w:rsidRDefault="00EB151C" w:rsidP="00BB6B92">
      <w:pPr>
        <w:rPr>
          <w:rFonts w:asciiTheme="minorHAnsi" w:hAnsiTheme="minorHAnsi" w:cstheme="minorHAnsi"/>
          <w:szCs w:val="24"/>
        </w:rPr>
      </w:pPr>
    </w:p>
    <w:tbl>
      <w:tblPr>
        <w:tblStyle w:val="Tabelamrea1"/>
        <w:tblW w:w="12895" w:type="dxa"/>
        <w:tblLook w:val="04A0" w:firstRow="1" w:lastRow="0" w:firstColumn="1" w:lastColumn="0" w:noHBand="0" w:noVBand="1"/>
      </w:tblPr>
      <w:tblGrid>
        <w:gridCol w:w="2119"/>
        <w:gridCol w:w="8933"/>
        <w:gridCol w:w="709"/>
        <w:gridCol w:w="1134"/>
      </w:tblGrid>
      <w:tr w:rsidR="00B67458" w:rsidRPr="00DA2C4A" w14:paraId="6A9E3051" w14:textId="77777777" w:rsidTr="00BB6B92">
        <w:trPr>
          <w:trHeight w:val="624"/>
        </w:trPr>
        <w:tc>
          <w:tcPr>
            <w:tcW w:w="2119" w:type="dxa"/>
            <w:shd w:val="clear" w:color="auto" w:fill="D9D9D9" w:themeFill="background1" w:themeFillShade="D9"/>
            <w:noWrap/>
            <w:hideMark/>
          </w:tcPr>
          <w:p w14:paraId="325BF1B1" w14:textId="77777777" w:rsidR="00B67458" w:rsidRPr="00DA2C4A" w:rsidRDefault="00B67458" w:rsidP="00BB6B92">
            <w:pPr>
              <w:spacing w:after="0" w:line="254" w:lineRule="auto"/>
              <w:rPr>
                <w:rFonts w:ascii="Calibri" w:eastAsia="Calibri" w:hAnsi="Calibri" w:cs="Calibri"/>
                <w:b/>
                <w:bCs/>
                <w:szCs w:val="24"/>
                <w:lang w:eastAsia="en-US"/>
              </w:rPr>
            </w:pPr>
          </w:p>
        </w:tc>
        <w:tc>
          <w:tcPr>
            <w:tcW w:w="8933" w:type="dxa"/>
            <w:shd w:val="clear" w:color="auto" w:fill="D9D9D9" w:themeFill="background1" w:themeFillShade="D9"/>
            <w:hideMark/>
          </w:tcPr>
          <w:p w14:paraId="0C53ECC5" w14:textId="77777777" w:rsidR="00B67458" w:rsidRPr="00DA2C4A" w:rsidRDefault="00B67458" w:rsidP="00BB6B92">
            <w:pPr>
              <w:spacing w:after="0" w:line="254" w:lineRule="auto"/>
              <w:rPr>
                <w:rFonts w:ascii="Calibri" w:eastAsia="Calibri" w:hAnsi="Calibri" w:cs="Calibri"/>
                <w:b/>
                <w:bCs/>
                <w:szCs w:val="24"/>
                <w:lang w:eastAsia="en-US"/>
              </w:rPr>
            </w:pPr>
            <w:r w:rsidRPr="00DA2C4A">
              <w:rPr>
                <w:rFonts w:ascii="Calibri" w:eastAsia="Calibri" w:hAnsi="Calibri" w:cs="Calibri"/>
                <w:b/>
                <w:bCs/>
                <w:szCs w:val="24"/>
                <w:lang w:eastAsia="en-US"/>
              </w:rPr>
              <w:t xml:space="preserve">OPISNI KRITERIJI ZA OCENJEVANJE PRAKTIČNEGA IZDELKA IN PREDSTAVITVE IZDELKA </w:t>
            </w:r>
          </w:p>
        </w:tc>
        <w:tc>
          <w:tcPr>
            <w:tcW w:w="709" w:type="dxa"/>
            <w:shd w:val="clear" w:color="auto" w:fill="D9D9D9" w:themeFill="background1" w:themeFillShade="D9"/>
            <w:noWrap/>
            <w:hideMark/>
          </w:tcPr>
          <w:p w14:paraId="0AAEF066" w14:textId="77777777" w:rsidR="00B67458" w:rsidRPr="00DA2C4A" w:rsidRDefault="00B67458" w:rsidP="00BB6B92">
            <w:pPr>
              <w:spacing w:after="0" w:line="254" w:lineRule="auto"/>
              <w:rPr>
                <w:rFonts w:ascii="Calibri" w:eastAsia="Calibri" w:hAnsi="Calibri" w:cs="Calibri"/>
                <w:b/>
                <w:bCs/>
                <w:szCs w:val="24"/>
                <w:lang w:eastAsia="en-US"/>
              </w:rPr>
            </w:pPr>
            <w:r w:rsidRPr="00DA2C4A">
              <w:rPr>
                <w:rFonts w:ascii="Calibri" w:eastAsia="Calibri" w:hAnsi="Calibri" w:cs="Calibri"/>
                <w:b/>
                <w:bCs/>
                <w:szCs w:val="24"/>
                <w:lang w:eastAsia="en-US"/>
              </w:rPr>
              <w:t> </w:t>
            </w:r>
          </w:p>
        </w:tc>
        <w:tc>
          <w:tcPr>
            <w:tcW w:w="1134" w:type="dxa"/>
            <w:shd w:val="clear" w:color="auto" w:fill="D9D9D9" w:themeFill="background1" w:themeFillShade="D9"/>
            <w:hideMark/>
          </w:tcPr>
          <w:p w14:paraId="744940AF" w14:textId="77777777" w:rsidR="00B67458" w:rsidRPr="00DA2C4A" w:rsidRDefault="00B67458" w:rsidP="00BB6B92">
            <w:pPr>
              <w:spacing w:after="0" w:line="254" w:lineRule="auto"/>
              <w:rPr>
                <w:rFonts w:ascii="Calibri" w:eastAsia="Calibri" w:hAnsi="Calibri" w:cs="Calibri"/>
                <w:b/>
                <w:bCs/>
                <w:szCs w:val="24"/>
                <w:lang w:eastAsia="en-US"/>
              </w:rPr>
            </w:pPr>
            <w:r w:rsidRPr="00DA2C4A">
              <w:rPr>
                <w:rFonts w:ascii="Calibri" w:eastAsia="Calibri" w:hAnsi="Calibri" w:cs="Calibri"/>
                <w:b/>
                <w:bCs/>
                <w:szCs w:val="24"/>
                <w:lang w:eastAsia="en-US"/>
              </w:rPr>
              <w:t>točke</w:t>
            </w:r>
          </w:p>
        </w:tc>
      </w:tr>
      <w:tr w:rsidR="00B67458" w:rsidRPr="00DA2C4A" w14:paraId="559CBDBA" w14:textId="77777777" w:rsidTr="00BB6B92">
        <w:trPr>
          <w:trHeight w:val="675"/>
        </w:trPr>
        <w:tc>
          <w:tcPr>
            <w:tcW w:w="2119" w:type="dxa"/>
            <w:vMerge w:val="restart"/>
            <w:hideMark/>
          </w:tcPr>
          <w:p w14:paraId="51B080AC"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 xml:space="preserve"> I. Oblika praktičnega izdelka</w:t>
            </w:r>
          </w:p>
        </w:tc>
        <w:tc>
          <w:tcPr>
            <w:tcW w:w="8933" w:type="dxa"/>
            <w:hideMark/>
          </w:tcPr>
          <w:p w14:paraId="7B4519E0"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Upošteva dogovorjeni standard pri citiranju. Naloga ima kazalo, ki je ustrezno členjeno. Prva stran upošteva dogovorjeni standard.</w:t>
            </w:r>
          </w:p>
        </w:tc>
        <w:tc>
          <w:tcPr>
            <w:tcW w:w="709" w:type="dxa"/>
            <w:noWrap/>
            <w:hideMark/>
          </w:tcPr>
          <w:p w14:paraId="24FEACF3"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2</w:t>
            </w:r>
          </w:p>
        </w:tc>
        <w:tc>
          <w:tcPr>
            <w:tcW w:w="1134" w:type="dxa"/>
            <w:noWrap/>
            <w:hideMark/>
          </w:tcPr>
          <w:p w14:paraId="593DA272"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0-2</w:t>
            </w:r>
          </w:p>
        </w:tc>
      </w:tr>
      <w:tr w:rsidR="00B67458" w:rsidRPr="00DA2C4A" w14:paraId="56472972" w14:textId="77777777" w:rsidTr="00BB6B92">
        <w:trPr>
          <w:trHeight w:val="645"/>
        </w:trPr>
        <w:tc>
          <w:tcPr>
            <w:tcW w:w="2119" w:type="dxa"/>
            <w:vMerge/>
            <w:hideMark/>
          </w:tcPr>
          <w:p w14:paraId="79275BE3"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75FD1311"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Pri citiranju, strukturi in členitvi, kazalu ali prvi strani niso dosledno upoštevani dogovorjeni standardi</w:t>
            </w:r>
          </w:p>
        </w:tc>
        <w:tc>
          <w:tcPr>
            <w:tcW w:w="709" w:type="dxa"/>
            <w:noWrap/>
            <w:hideMark/>
          </w:tcPr>
          <w:p w14:paraId="08D159E8"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1</w:t>
            </w:r>
          </w:p>
        </w:tc>
        <w:tc>
          <w:tcPr>
            <w:tcW w:w="1134" w:type="dxa"/>
            <w:noWrap/>
            <w:hideMark/>
          </w:tcPr>
          <w:p w14:paraId="6272CDF4"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26B293A2" w14:textId="77777777" w:rsidTr="00BB6B92">
        <w:trPr>
          <w:trHeight w:val="576"/>
        </w:trPr>
        <w:tc>
          <w:tcPr>
            <w:tcW w:w="2119" w:type="dxa"/>
            <w:vMerge/>
            <w:hideMark/>
          </w:tcPr>
          <w:p w14:paraId="030DCEA3"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43BCFCFC"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Pri dveh ali več prej navedenih aspektih niso upoštevani dogovorjeni standardi.</w:t>
            </w:r>
          </w:p>
        </w:tc>
        <w:tc>
          <w:tcPr>
            <w:tcW w:w="709" w:type="dxa"/>
            <w:noWrap/>
            <w:hideMark/>
          </w:tcPr>
          <w:p w14:paraId="44422B1D"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0</w:t>
            </w:r>
          </w:p>
        </w:tc>
        <w:tc>
          <w:tcPr>
            <w:tcW w:w="1134" w:type="dxa"/>
            <w:noWrap/>
            <w:hideMark/>
          </w:tcPr>
          <w:p w14:paraId="397CC0AA"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0A898B2B" w14:textId="77777777" w:rsidTr="00BB6B92">
        <w:trPr>
          <w:trHeight w:val="300"/>
        </w:trPr>
        <w:tc>
          <w:tcPr>
            <w:tcW w:w="2119" w:type="dxa"/>
            <w:vMerge w:val="restart"/>
            <w:hideMark/>
          </w:tcPr>
          <w:p w14:paraId="2BD67543"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II. Vsebina praktičnega izdelka</w:t>
            </w:r>
          </w:p>
        </w:tc>
        <w:tc>
          <w:tcPr>
            <w:tcW w:w="8933" w:type="dxa"/>
            <w:hideMark/>
          </w:tcPr>
          <w:p w14:paraId="5D5D59CA"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Uvod, glavni del, zaključek, koherentnost</w:t>
            </w:r>
          </w:p>
        </w:tc>
        <w:tc>
          <w:tcPr>
            <w:tcW w:w="709" w:type="dxa"/>
            <w:noWrap/>
            <w:hideMark/>
          </w:tcPr>
          <w:p w14:paraId="614A7B0A"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c>
          <w:tcPr>
            <w:tcW w:w="1134" w:type="dxa"/>
            <w:noWrap/>
            <w:hideMark/>
          </w:tcPr>
          <w:p w14:paraId="015F149D"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0-8</w:t>
            </w:r>
          </w:p>
        </w:tc>
      </w:tr>
      <w:tr w:rsidR="00B67458" w:rsidRPr="00DA2C4A" w14:paraId="42ED9875" w14:textId="77777777" w:rsidTr="00FC1DEF">
        <w:trPr>
          <w:trHeight w:val="1643"/>
        </w:trPr>
        <w:tc>
          <w:tcPr>
            <w:tcW w:w="2119" w:type="dxa"/>
            <w:vMerge/>
            <w:hideMark/>
          </w:tcPr>
          <w:p w14:paraId="59ACBA46"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5272FE79"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Jasno so opredeljeni tema, motivacija, cilji, metode dela, hipoteza. V uvodu napovedana tema je smiselno in jasno razčlenjena, natančno analizira in interpretira podatke, pri empirični nalogi ustrezno predstavi lastne raziskovalne rezultate in jih poveže s teoretičnim znanjem, dosledno in ustrezno uporablja strokovno terminologijo, dokazuje poglobljeno poznavanje problematike, o njej tudi kritično razpravlja, ustrezno aktualizira, poveže z aktualnim dogajanjem. Oblikuje sklepe, s katerimi potrjuje in/ali zavrača hipoteze. V zaključku povzema temeljne ugotovitve in jih uvršča v širši kontekst.</w:t>
            </w:r>
          </w:p>
        </w:tc>
        <w:tc>
          <w:tcPr>
            <w:tcW w:w="709" w:type="dxa"/>
            <w:noWrap/>
            <w:hideMark/>
          </w:tcPr>
          <w:p w14:paraId="20994924"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4</w:t>
            </w:r>
          </w:p>
        </w:tc>
        <w:tc>
          <w:tcPr>
            <w:tcW w:w="1134" w:type="dxa"/>
            <w:noWrap/>
            <w:hideMark/>
          </w:tcPr>
          <w:p w14:paraId="3397B41C"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6AECDBE0" w14:textId="77777777" w:rsidTr="00FC1DEF">
        <w:trPr>
          <w:trHeight w:val="1540"/>
        </w:trPr>
        <w:tc>
          <w:tcPr>
            <w:tcW w:w="2119" w:type="dxa"/>
            <w:vMerge/>
            <w:hideMark/>
          </w:tcPr>
          <w:p w14:paraId="2FFE8C68"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535D4BB2"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Tema, motivacija, cilji, metode dela in/ali hipoteza niso jasno opredeljeni. V uvodu napovedana tema je smiselno razčlenjena, vendar ne upošteva različne vidike obravnave, analizira in interpretacija podatkov ni povsem ustrezna, pri empirični nalogi ustrezno predstavi lastne raziskovalne rezultate, a jih slabo poveže s teoretičnim znanjem, nedosledno in/ali neustrezno uporablja strokovno terminologijo, poznavanje problematike je manj poglobljeno, o njej delno kritično razpravlja, slabo ali ne poveže z aktualnim dogajanjem. Oblikuje sklepe, s katerimi potrjuje in/ali zavrača hipoteze. V zaključku povzema temeljne ugotovitve, a jih slabo uvršča v širši kontekst.</w:t>
            </w:r>
          </w:p>
        </w:tc>
        <w:tc>
          <w:tcPr>
            <w:tcW w:w="709" w:type="dxa"/>
            <w:noWrap/>
            <w:hideMark/>
          </w:tcPr>
          <w:p w14:paraId="3D2DC44E"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2-3</w:t>
            </w:r>
          </w:p>
        </w:tc>
        <w:tc>
          <w:tcPr>
            <w:tcW w:w="1134" w:type="dxa"/>
            <w:noWrap/>
            <w:hideMark/>
          </w:tcPr>
          <w:p w14:paraId="1FD0B99B"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59EB6C6D" w14:textId="77777777" w:rsidTr="00FC1DEF">
        <w:trPr>
          <w:trHeight w:val="1280"/>
        </w:trPr>
        <w:tc>
          <w:tcPr>
            <w:tcW w:w="2119" w:type="dxa"/>
            <w:vMerge/>
            <w:hideMark/>
          </w:tcPr>
          <w:p w14:paraId="1BBBFE1D"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16105B01"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Opredelitev ne vsebuje vseh zahtevanih elementov, posamezni elementi niso jasno izraženi. V uvodu napovedana tema je slabo razčlenjena, slabo analizira podatke, pri empirični nalogi nejasno predstavi lastne raziskovalne rezultate in jih slabo poveže s teoretičnim znanjem, vsebinsko skromna, ne dokazuje poglobljenega poznavanja problematike, o problematiki ne razpravlja kritično, Ne oblikuje sklepov oziroma se ti ne nanašajo neposredno na cilje naloge, temeljne ugotovitve niso razvidne.</w:t>
            </w:r>
          </w:p>
        </w:tc>
        <w:tc>
          <w:tcPr>
            <w:tcW w:w="709" w:type="dxa"/>
            <w:noWrap/>
            <w:hideMark/>
          </w:tcPr>
          <w:p w14:paraId="0C7FFF3F"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0-1</w:t>
            </w:r>
          </w:p>
        </w:tc>
        <w:tc>
          <w:tcPr>
            <w:tcW w:w="1134" w:type="dxa"/>
            <w:noWrap/>
            <w:hideMark/>
          </w:tcPr>
          <w:p w14:paraId="256FCB1C"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1E077FCE" w14:textId="77777777" w:rsidTr="00BB6B92">
        <w:trPr>
          <w:trHeight w:val="300"/>
        </w:trPr>
        <w:tc>
          <w:tcPr>
            <w:tcW w:w="2119" w:type="dxa"/>
            <w:vMerge/>
            <w:hideMark/>
          </w:tcPr>
          <w:p w14:paraId="37AB728E"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47568D13"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Viri in slikovni material</w:t>
            </w:r>
          </w:p>
        </w:tc>
        <w:tc>
          <w:tcPr>
            <w:tcW w:w="709" w:type="dxa"/>
            <w:noWrap/>
            <w:hideMark/>
          </w:tcPr>
          <w:p w14:paraId="5E6EE36C"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c>
          <w:tcPr>
            <w:tcW w:w="1134" w:type="dxa"/>
            <w:noWrap/>
            <w:hideMark/>
          </w:tcPr>
          <w:p w14:paraId="5F17980D"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579C97AD" w14:textId="77777777" w:rsidTr="00BB6B92">
        <w:trPr>
          <w:trHeight w:val="576"/>
        </w:trPr>
        <w:tc>
          <w:tcPr>
            <w:tcW w:w="2119" w:type="dxa"/>
            <w:vMerge/>
            <w:hideMark/>
          </w:tcPr>
          <w:p w14:paraId="20BED4DC"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53F8B94A"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Ustrezno uporablja različne vire (knjiga, elektronski vir, članek) in jih navaja, ustrezno uporablja slikovni material.</w:t>
            </w:r>
          </w:p>
        </w:tc>
        <w:tc>
          <w:tcPr>
            <w:tcW w:w="709" w:type="dxa"/>
            <w:noWrap/>
            <w:hideMark/>
          </w:tcPr>
          <w:p w14:paraId="07E91CA9"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2</w:t>
            </w:r>
          </w:p>
        </w:tc>
        <w:tc>
          <w:tcPr>
            <w:tcW w:w="1134" w:type="dxa"/>
            <w:noWrap/>
            <w:hideMark/>
          </w:tcPr>
          <w:p w14:paraId="14FD2B88"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212AF2A3" w14:textId="77777777" w:rsidTr="00BB6B92">
        <w:trPr>
          <w:trHeight w:val="576"/>
        </w:trPr>
        <w:tc>
          <w:tcPr>
            <w:tcW w:w="2119" w:type="dxa"/>
            <w:vMerge/>
            <w:hideMark/>
          </w:tcPr>
          <w:p w14:paraId="2D73BE16"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4C501D98"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Neustrezno uporablja vire in/ali jih ne navaja, ne uporabi vseh vrst predpisanih virov, neustrezno uporablja slikovni material.</w:t>
            </w:r>
          </w:p>
        </w:tc>
        <w:tc>
          <w:tcPr>
            <w:tcW w:w="709" w:type="dxa"/>
            <w:noWrap/>
            <w:hideMark/>
          </w:tcPr>
          <w:p w14:paraId="388C34A0"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0-1</w:t>
            </w:r>
          </w:p>
        </w:tc>
        <w:tc>
          <w:tcPr>
            <w:tcW w:w="1134" w:type="dxa"/>
            <w:noWrap/>
            <w:hideMark/>
          </w:tcPr>
          <w:p w14:paraId="75CBA0E2"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6AA5E557" w14:textId="77777777" w:rsidTr="00BB6B92">
        <w:trPr>
          <w:trHeight w:val="300"/>
        </w:trPr>
        <w:tc>
          <w:tcPr>
            <w:tcW w:w="2119" w:type="dxa"/>
            <w:vMerge/>
            <w:hideMark/>
          </w:tcPr>
          <w:p w14:paraId="07AB0CB8"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4813967B"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 xml:space="preserve"> Jezikovna pravilnost in slog</w:t>
            </w:r>
          </w:p>
        </w:tc>
        <w:tc>
          <w:tcPr>
            <w:tcW w:w="709" w:type="dxa"/>
            <w:noWrap/>
            <w:hideMark/>
          </w:tcPr>
          <w:p w14:paraId="3280C9E5"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c>
          <w:tcPr>
            <w:tcW w:w="1134" w:type="dxa"/>
            <w:noWrap/>
            <w:hideMark/>
          </w:tcPr>
          <w:p w14:paraId="11CE2E89"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601015B3" w14:textId="77777777" w:rsidTr="00BB6B92">
        <w:trPr>
          <w:trHeight w:val="864"/>
        </w:trPr>
        <w:tc>
          <w:tcPr>
            <w:tcW w:w="2119" w:type="dxa"/>
            <w:vMerge/>
            <w:hideMark/>
          </w:tcPr>
          <w:p w14:paraId="795C27B3"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5F6BE9D9" w14:textId="7714AA2A"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Ni večjih pravopisnih napak, pravilna raba ločil in besednih oblik, ustrezno pomensko in oblikovno razmerje med povedmi, ustrezen slog in oblika stavčnih konst</w:t>
            </w:r>
            <w:r w:rsidR="69DB488C" w:rsidRPr="00DA2C4A">
              <w:rPr>
                <w:rFonts w:ascii="Calibri" w:eastAsia="Calibri" w:hAnsi="Calibri" w:cs="Calibri"/>
                <w:sz w:val="18"/>
                <w:szCs w:val="18"/>
                <w:lang w:eastAsia="en-US"/>
              </w:rPr>
              <w:t>r</w:t>
            </w:r>
            <w:r w:rsidRPr="00DA2C4A">
              <w:rPr>
                <w:rFonts w:ascii="Calibri" w:eastAsia="Calibri" w:hAnsi="Calibri" w:cs="Calibri"/>
                <w:sz w:val="18"/>
                <w:szCs w:val="18"/>
                <w:lang w:eastAsia="en-US"/>
              </w:rPr>
              <w:t>ukcij</w:t>
            </w:r>
          </w:p>
        </w:tc>
        <w:tc>
          <w:tcPr>
            <w:tcW w:w="709" w:type="dxa"/>
            <w:noWrap/>
            <w:hideMark/>
          </w:tcPr>
          <w:p w14:paraId="49F7125B"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2</w:t>
            </w:r>
          </w:p>
        </w:tc>
        <w:tc>
          <w:tcPr>
            <w:tcW w:w="1134" w:type="dxa"/>
            <w:noWrap/>
            <w:hideMark/>
          </w:tcPr>
          <w:p w14:paraId="268815CF"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1F95CCEB" w14:textId="77777777" w:rsidTr="00FC1DEF">
        <w:trPr>
          <w:trHeight w:val="911"/>
        </w:trPr>
        <w:tc>
          <w:tcPr>
            <w:tcW w:w="2119" w:type="dxa"/>
            <w:vMerge/>
            <w:hideMark/>
          </w:tcPr>
          <w:p w14:paraId="641D6671"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56EFE4E6"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Veliko pravopisnih napak, pomanjkljiva in/ali neustrezna raba ločil in besednih oblik, pogosto neustrezno pomensko in oblikovno razmerje med povedmi, pomanjkljivosti pri slogu in obliki stavčnih konstrukcij. Ne da sovražim, da ljubim, sem na svetu Obrazci za načrtovanje in ocenjevanje seminarske naloge</w:t>
            </w:r>
          </w:p>
        </w:tc>
        <w:tc>
          <w:tcPr>
            <w:tcW w:w="709" w:type="dxa"/>
            <w:noWrap/>
            <w:hideMark/>
          </w:tcPr>
          <w:p w14:paraId="4C2D4251"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0-1</w:t>
            </w:r>
          </w:p>
        </w:tc>
        <w:tc>
          <w:tcPr>
            <w:tcW w:w="1134" w:type="dxa"/>
            <w:noWrap/>
            <w:hideMark/>
          </w:tcPr>
          <w:p w14:paraId="7F55F371"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5EF39EA7" w14:textId="77777777" w:rsidTr="00BB6B92">
        <w:trPr>
          <w:trHeight w:val="288"/>
        </w:trPr>
        <w:tc>
          <w:tcPr>
            <w:tcW w:w="2119" w:type="dxa"/>
            <w:vMerge w:val="restart"/>
            <w:hideMark/>
          </w:tcPr>
          <w:p w14:paraId="50E31575" w14:textId="25FFCBAF"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 xml:space="preserve"> IV.»Powerpoint« predstavitev (oblika)</w:t>
            </w:r>
          </w:p>
        </w:tc>
        <w:tc>
          <w:tcPr>
            <w:tcW w:w="8933" w:type="dxa"/>
            <w:hideMark/>
          </w:tcPr>
          <w:p w14:paraId="32BB0B49" w14:textId="77694240"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 xml:space="preserve"> Tehnična, oblikovna in vsebinska izvedba</w:t>
            </w:r>
          </w:p>
        </w:tc>
        <w:tc>
          <w:tcPr>
            <w:tcW w:w="709" w:type="dxa"/>
            <w:noWrap/>
            <w:hideMark/>
          </w:tcPr>
          <w:p w14:paraId="4CACCAEE"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c>
          <w:tcPr>
            <w:tcW w:w="1134" w:type="dxa"/>
            <w:noWrap/>
            <w:hideMark/>
          </w:tcPr>
          <w:p w14:paraId="1BF1FD61"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0-4</w:t>
            </w:r>
          </w:p>
        </w:tc>
      </w:tr>
      <w:tr w:rsidR="00B67458" w:rsidRPr="00DA2C4A" w14:paraId="4F070C95" w14:textId="77777777" w:rsidTr="00FC1DEF">
        <w:trPr>
          <w:trHeight w:val="1255"/>
        </w:trPr>
        <w:tc>
          <w:tcPr>
            <w:tcW w:w="2119" w:type="dxa"/>
            <w:vMerge/>
            <w:hideMark/>
          </w:tcPr>
          <w:p w14:paraId="431A618E"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661D6C36"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Dobro izrabljene različne tehnične možnosti, na oblikovni in vsebinski ravni upošteva dogovorjena pravila ustrezne predstavitve (zgradba, ključne besede, slikovni material…). Jasno so opredeljeni tema, motivacija, cilji, metode dela, hipoteza, tema je smiselno in jasno razčlenjena, dosledno in ustrezno uporablja strokovno terminologijo. Uporabljeni slikovni in/ali drugi material omogoča dobro ponazoritev predstavljene teme.</w:t>
            </w:r>
          </w:p>
        </w:tc>
        <w:tc>
          <w:tcPr>
            <w:tcW w:w="709" w:type="dxa"/>
            <w:noWrap/>
            <w:hideMark/>
          </w:tcPr>
          <w:p w14:paraId="11CD357A"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 xml:space="preserve"> 3-4</w:t>
            </w:r>
          </w:p>
        </w:tc>
        <w:tc>
          <w:tcPr>
            <w:tcW w:w="1134" w:type="dxa"/>
            <w:noWrap/>
            <w:hideMark/>
          </w:tcPr>
          <w:p w14:paraId="08894557"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47F075D3" w14:textId="77777777" w:rsidTr="00FC1DEF">
        <w:trPr>
          <w:trHeight w:val="1117"/>
        </w:trPr>
        <w:tc>
          <w:tcPr>
            <w:tcW w:w="2119" w:type="dxa"/>
            <w:vMerge/>
            <w:hideMark/>
          </w:tcPr>
          <w:p w14:paraId="5C7A82B3"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62F4ED4F"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Le delno izrabljene različne tehnične možnosti, na oblikovni in vsebinski ravni delno upošteva dogovorjena pravila ustrezne predstavitve (zgradba, ključne besede, slikovni material …). Tema, motivacija, cilji, metode dela, hipoteza niso jasno ali le delno opredeljeni, tema je slabo razčlenjena, nedosledno in/ali neustrezno uporablja strokovno terminologijo. Uporabljeni slikovni in/ali drugi material ni ustrezno uporabljen.</w:t>
            </w:r>
          </w:p>
        </w:tc>
        <w:tc>
          <w:tcPr>
            <w:tcW w:w="709" w:type="dxa"/>
            <w:noWrap/>
            <w:hideMark/>
          </w:tcPr>
          <w:p w14:paraId="6940D932"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1-2</w:t>
            </w:r>
          </w:p>
        </w:tc>
        <w:tc>
          <w:tcPr>
            <w:tcW w:w="1134" w:type="dxa"/>
            <w:noWrap/>
            <w:hideMark/>
          </w:tcPr>
          <w:p w14:paraId="77D949C6"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54C06CEE" w14:textId="77777777" w:rsidTr="00BB6B92">
        <w:trPr>
          <w:trHeight w:val="288"/>
        </w:trPr>
        <w:tc>
          <w:tcPr>
            <w:tcW w:w="2119" w:type="dxa"/>
            <w:vMerge/>
            <w:hideMark/>
          </w:tcPr>
          <w:p w14:paraId="6EE4F239"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602D54FD"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Predstavitev ne ustreza.</w:t>
            </w:r>
          </w:p>
        </w:tc>
        <w:tc>
          <w:tcPr>
            <w:tcW w:w="709" w:type="dxa"/>
            <w:noWrap/>
            <w:hideMark/>
          </w:tcPr>
          <w:p w14:paraId="4622577C"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0</w:t>
            </w:r>
          </w:p>
        </w:tc>
        <w:tc>
          <w:tcPr>
            <w:tcW w:w="1134" w:type="dxa"/>
            <w:noWrap/>
            <w:hideMark/>
          </w:tcPr>
          <w:p w14:paraId="2E830744"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6E6DFF38" w14:textId="77777777" w:rsidTr="00FC1DEF">
        <w:trPr>
          <w:trHeight w:val="1108"/>
        </w:trPr>
        <w:tc>
          <w:tcPr>
            <w:tcW w:w="2119" w:type="dxa"/>
            <w:vMerge w:val="restart"/>
            <w:hideMark/>
          </w:tcPr>
          <w:p w14:paraId="751FCE15" w14:textId="4B7B5505"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V.</w:t>
            </w:r>
            <w:r w:rsidR="00586099" w:rsidRPr="00DA2C4A">
              <w:rPr>
                <w:rFonts w:ascii="Calibri" w:eastAsia="Calibri" w:hAnsi="Calibri" w:cs="Calibri"/>
                <w:b/>
                <w:bCs/>
                <w:sz w:val="18"/>
                <w:szCs w:val="18"/>
                <w:lang w:eastAsia="en-US"/>
              </w:rPr>
              <w:t xml:space="preserve"> </w:t>
            </w:r>
            <w:r w:rsidRPr="00DA2C4A">
              <w:rPr>
                <w:rFonts w:ascii="Calibri" w:eastAsia="Calibri" w:hAnsi="Calibri" w:cs="Calibri"/>
                <w:b/>
                <w:bCs/>
                <w:sz w:val="18"/>
                <w:szCs w:val="18"/>
                <w:lang w:eastAsia="en-US"/>
              </w:rPr>
              <w:t>Predstavitev  praktičnega izdelka  ob "Powerpointu"</w:t>
            </w:r>
          </w:p>
        </w:tc>
        <w:tc>
          <w:tcPr>
            <w:tcW w:w="8933" w:type="dxa"/>
            <w:hideMark/>
          </w:tcPr>
          <w:p w14:paraId="603203D9"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Predstavljena tema je smiselno in jasno razčlenjena, jasno in dosledno povzema vsebino seminarske naloge, dokazuje poglobljeno poznavanje problematike, o njej tudi kritično razpravlja, ustrezno aktualizira, predstavi lastna stališča. V diskusiji se ustrezno odziva na vprašanja. Dosledno in ustrezno uporablja strokovno terminologijo, se ustrezno in pravilno izraža. Izvirna uporaba virov in dodatnega predstavitvenega materiala.</w:t>
            </w:r>
          </w:p>
        </w:tc>
        <w:tc>
          <w:tcPr>
            <w:tcW w:w="709" w:type="dxa"/>
            <w:noWrap/>
            <w:hideMark/>
          </w:tcPr>
          <w:p w14:paraId="79CA7E5C"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 xml:space="preserve"> 5-6</w:t>
            </w:r>
          </w:p>
        </w:tc>
        <w:tc>
          <w:tcPr>
            <w:tcW w:w="1134" w:type="dxa"/>
            <w:noWrap/>
            <w:hideMark/>
          </w:tcPr>
          <w:p w14:paraId="685E8A27"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0-6</w:t>
            </w:r>
          </w:p>
        </w:tc>
      </w:tr>
      <w:tr w:rsidR="00B67458" w:rsidRPr="00DA2C4A" w14:paraId="5394C206" w14:textId="77777777" w:rsidTr="00FC1DEF">
        <w:trPr>
          <w:trHeight w:val="966"/>
        </w:trPr>
        <w:tc>
          <w:tcPr>
            <w:tcW w:w="2119" w:type="dxa"/>
            <w:vMerge/>
            <w:hideMark/>
          </w:tcPr>
          <w:p w14:paraId="0CE4FEB5"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480C26DE"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Predstavljena tema je smiselno in jasno razčlenjena, povzema vsebino seminarske naloge, dokazuje poznavanje problematike, o njej tudi kritično razpravlja, aktualizira, predstavi lastna stališča. V diskusiji se delno odziva na vprašanja. Uporablja strokovno terminologijo, se ustrezno in pravilno izraža. Primerna uporaba virov in dodatnega predstavitvenega materiala.</w:t>
            </w:r>
          </w:p>
        </w:tc>
        <w:tc>
          <w:tcPr>
            <w:tcW w:w="709" w:type="dxa"/>
            <w:noWrap/>
            <w:hideMark/>
          </w:tcPr>
          <w:p w14:paraId="153BE692"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3-4</w:t>
            </w:r>
          </w:p>
        </w:tc>
        <w:tc>
          <w:tcPr>
            <w:tcW w:w="1134" w:type="dxa"/>
            <w:noWrap/>
            <w:hideMark/>
          </w:tcPr>
          <w:p w14:paraId="3609334D"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6C18CC06" w14:textId="77777777" w:rsidTr="00FC1DEF">
        <w:trPr>
          <w:trHeight w:val="869"/>
        </w:trPr>
        <w:tc>
          <w:tcPr>
            <w:tcW w:w="2119" w:type="dxa"/>
            <w:vMerge/>
            <w:hideMark/>
          </w:tcPr>
          <w:p w14:paraId="0CE4359A"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29E90B1F"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Predstavljena tema je slabo razčlenjena in nepovezana, le delno povzema vsebino seminarske naloge, slabo poznavanje problematike, ne aktualizira, ne predstavi lastnih stališč. V diskusiji se neustrezno ali ne odziva na vprašanja. Slabo uporablja strokovno terminologijo, se včasih neustrezno izraža. Pomanjkljiva uporaba virov.</w:t>
            </w:r>
          </w:p>
        </w:tc>
        <w:tc>
          <w:tcPr>
            <w:tcW w:w="709" w:type="dxa"/>
            <w:noWrap/>
            <w:hideMark/>
          </w:tcPr>
          <w:p w14:paraId="6C5C6440"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1-2</w:t>
            </w:r>
          </w:p>
        </w:tc>
        <w:tc>
          <w:tcPr>
            <w:tcW w:w="1134" w:type="dxa"/>
            <w:noWrap/>
            <w:hideMark/>
          </w:tcPr>
          <w:p w14:paraId="2F7EC9BC"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493F4BA5" w14:textId="77777777" w:rsidTr="00BB6B92">
        <w:trPr>
          <w:trHeight w:val="288"/>
        </w:trPr>
        <w:tc>
          <w:tcPr>
            <w:tcW w:w="2119" w:type="dxa"/>
            <w:vMerge/>
            <w:hideMark/>
          </w:tcPr>
          <w:p w14:paraId="0E57E384"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8933" w:type="dxa"/>
            <w:hideMark/>
          </w:tcPr>
          <w:p w14:paraId="5CBFF0A1"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Predstavitev ne ustreza.</w:t>
            </w:r>
          </w:p>
        </w:tc>
        <w:tc>
          <w:tcPr>
            <w:tcW w:w="709" w:type="dxa"/>
            <w:noWrap/>
            <w:hideMark/>
          </w:tcPr>
          <w:p w14:paraId="4A7F3ABC"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0</w:t>
            </w:r>
          </w:p>
        </w:tc>
        <w:tc>
          <w:tcPr>
            <w:tcW w:w="1134" w:type="dxa"/>
            <w:noWrap/>
            <w:hideMark/>
          </w:tcPr>
          <w:p w14:paraId="0DFD2DDE" w14:textId="77777777" w:rsidR="00B67458" w:rsidRPr="00DA2C4A" w:rsidRDefault="00B67458"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B67458" w:rsidRPr="00DA2C4A" w14:paraId="00FEABAE" w14:textId="77777777" w:rsidTr="00BB6B92">
        <w:trPr>
          <w:trHeight w:val="312"/>
        </w:trPr>
        <w:tc>
          <w:tcPr>
            <w:tcW w:w="2119" w:type="dxa"/>
            <w:noWrap/>
            <w:hideMark/>
          </w:tcPr>
          <w:p w14:paraId="1C45E717" w14:textId="77777777" w:rsidR="00B67458" w:rsidRPr="00DA2C4A" w:rsidRDefault="00B67458" w:rsidP="00BB6B92">
            <w:pPr>
              <w:spacing w:after="0" w:line="254" w:lineRule="auto"/>
              <w:rPr>
                <w:rFonts w:ascii="Calibri" w:eastAsia="Calibri" w:hAnsi="Calibri" w:cs="Calibri"/>
                <w:sz w:val="18"/>
                <w:szCs w:val="18"/>
                <w:lang w:eastAsia="en-US"/>
              </w:rPr>
            </w:pPr>
          </w:p>
        </w:tc>
        <w:tc>
          <w:tcPr>
            <w:tcW w:w="8933" w:type="dxa"/>
            <w:hideMark/>
          </w:tcPr>
          <w:p w14:paraId="40BF1148"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SKUPAJ</w:t>
            </w:r>
          </w:p>
        </w:tc>
        <w:tc>
          <w:tcPr>
            <w:tcW w:w="709" w:type="dxa"/>
            <w:noWrap/>
            <w:hideMark/>
          </w:tcPr>
          <w:p w14:paraId="7D06CC45" w14:textId="77777777" w:rsidR="00B67458" w:rsidRPr="00DA2C4A" w:rsidRDefault="00B67458" w:rsidP="00BB6B92">
            <w:pPr>
              <w:spacing w:after="0" w:line="254" w:lineRule="auto"/>
              <w:rPr>
                <w:rFonts w:ascii="Calibri" w:eastAsia="Calibri" w:hAnsi="Calibri" w:cs="Calibri"/>
                <w:b/>
                <w:bCs/>
                <w:sz w:val="18"/>
                <w:szCs w:val="18"/>
                <w:lang w:eastAsia="en-US"/>
              </w:rPr>
            </w:pPr>
          </w:p>
        </w:tc>
        <w:tc>
          <w:tcPr>
            <w:tcW w:w="1134" w:type="dxa"/>
            <w:noWrap/>
            <w:hideMark/>
          </w:tcPr>
          <w:p w14:paraId="08D78076" w14:textId="77777777" w:rsidR="00B67458" w:rsidRPr="00DA2C4A" w:rsidRDefault="00B67458"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20</w:t>
            </w:r>
          </w:p>
        </w:tc>
      </w:tr>
      <w:tr w:rsidR="00EB151C" w:rsidRPr="00DA2C4A" w14:paraId="05922174" w14:textId="77777777" w:rsidTr="00FC1DEF">
        <w:trPr>
          <w:trHeight w:val="624"/>
        </w:trPr>
        <w:tc>
          <w:tcPr>
            <w:tcW w:w="2119" w:type="dxa"/>
            <w:noWrap/>
            <w:hideMark/>
          </w:tcPr>
          <w:p w14:paraId="2B4AAC50" w14:textId="77777777" w:rsidR="00EB151C" w:rsidRPr="00DA2C4A" w:rsidRDefault="00EB151C" w:rsidP="00BB6B92">
            <w:pPr>
              <w:spacing w:after="0" w:line="254" w:lineRule="auto"/>
              <w:rPr>
                <w:rFonts w:ascii="Calibri" w:eastAsia="Calibri" w:hAnsi="Calibri" w:cs="Calibri"/>
                <w:b/>
                <w:bCs/>
                <w:szCs w:val="24"/>
                <w:lang w:eastAsia="en-US"/>
              </w:rPr>
            </w:pPr>
          </w:p>
        </w:tc>
        <w:tc>
          <w:tcPr>
            <w:tcW w:w="8933" w:type="dxa"/>
            <w:hideMark/>
          </w:tcPr>
          <w:p w14:paraId="6AC140EB" w14:textId="77777777" w:rsidR="00EB151C" w:rsidRPr="00DA2C4A" w:rsidRDefault="00EB151C" w:rsidP="00BB6B92">
            <w:pPr>
              <w:spacing w:after="0" w:line="254" w:lineRule="auto"/>
              <w:rPr>
                <w:rFonts w:ascii="Calibri" w:eastAsia="Calibri" w:hAnsi="Calibri" w:cs="Calibri"/>
                <w:b/>
                <w:bCs/>
                <w:szCs w:val="24"/>
                <w:lang w:eastAsia="en-US"/>
              </w:rPr>
            </w:pPr>
            <w:r w:rsidRPr="00DA2C4A">
              <w:rPr>
                <w:rFonts w:ascii="Calibri" w:eastAsia="Calibri" w:hAnsi="Calibri" w:cs="Calibri"/>
                <w:b/>
                <w:bCs/>
                <w:szCs w:val="24"/>
                <w:lang w:eastAsia="en-US"/>
              </w:rPr>
              <w:t>OPISNI KRITERIJI ZA OCENJEVANJE PRAKTIČNEGA IZDELKA</w:t>
            </w:r>
          </w:p>
        </w:tc>
        <w:tc>
          <w:tcPr>
            <w:tcW w:w="709" w:type="dxa"/>
            <w:noWrap/>
            <w:hideMark/>
          </w:tcPr>
          <w:p w14:paraId="12E458A2" w14:textId="77777777" w:rsidR="00EB151C" w:rsidRPr="00DA2C4A" w:rsidRDefault="00EB151C" w:rsidP="00BB6B92">
            <w:pPr>
              <w:spacing w:after="0" w:line="254" w:lineRule="auto"/>
              <w:rPr>
                <w:rFonts w:ascii="Calibri" w:eastAsia="Calibri" w:hAnsi="Calibri" w:cs="Calibri"/>
                <w:b/>
                <w:bCs/>
                <w:szCs w:val="24"/>
                <w:lang w:eastAsia="en-US"/>
              </w:rPr>
            </w:pPr>
            <w:r w:rsidRPr="00DA2C4A">
              <w:rPr>
                <w:rFonts w:ascii="Calibri" w:eastAsia="Calibri" w:hAnsi="Calibri" w:cs="Calibri"/>
                <w:b/>
                <w:bCs/>
                <w:szCs w:val="24"/>
                <w:lang w:eastAsia="en-US"/>
              </w:rPr>
              <w:t> </w:t>
            </w:r>
          </w:p>
        </w:tc>
        <w:tc>
          <w:tcPr>
            <w:tcW w:w="1134" w:type="dxa"/>
            <w:hideMark/>
          </w:tcPr>
          <w:p w14:paraId="5D28E97C" w14:textId="77777777" w:rsidR="00EB151C" w:rsidRPr="00DA2C4A" w:rsidRDefault="00EB151C" w:rsidP="00BB6B92">
            <w:pPr>
              <w:spacing w:after="0" w:line="254" w:lineRule="auto"/>
              <w:rPr>
                <w:rFonts w:ascii="Calibri" w:eastAsia="Calibri" w:hAnsi="Calibri" w:cs="Calibri"/>
                <w:b/>
                <w:bCs/>
                <w:szCs w:val="24"/>
                <w:lang w:eastAsia="en-US"/>
              </w:rPr>
            </w:pPr>
            <w:r w:rsidRPr="00DA2C4A">
              <w:rPr>
                <w:rFonts w:ascii="Calibri" w:eastAsia="Calibri" w:hAnsi="Calibri" w:cs="Calibri"/>
                <w:b/>
                <w:bCs/>
                <w:szCs w:val="24"/>
                <w:lang w:eastAsia="en-US"/>
              </w:rPr>
              <w:t>točke</w:t>
            </w:r>
          </w:p>
        </w:tc>
      </w:tr>
      <w:tr w:rsidR="00EB151C" w:rsidRPr="00DA2C4A" w14:paraId="23CA603A" w14:textId="77777777" w:rsidTr="00FC1DEF">
        <w:trPr>
          <w:trHeight w:val="675"/>
        </w:trPr>
        <w:tc>
          <w:tcPr>
            <w:tcW w:w="2119" w:type="dxa"/>
            <w:vMerge w:val="restart"/>
            <w:hideMark/>
          </w:tcPr>
          <w:p w14:paraId="521A05BA"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 xml:space="preserve"> I. Oblika praktičnega izdelka</w:t>
            </w:r>
          </w:p>
        </w:tc>
        <w:tc>
          <w:tcPr>
            <w:tcW w:w="8933" w:type="dxa"/>
            <w:hideMark/>
          </w:tcPr>
          <w:p w14:paraId="4B5A9F50"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Upošteva dogovorjeni standard pri citiranju. Naloga ima kazalo, ki je ustrezno členjeno. Prva stran upošteva dogovorjeni standard.</w:t>
            </w:r>
          </w:p>
        </w:tc>
        <w:tc>
          <w:tcPr>
            <w:tcW w:w="709" w:type="dxa"/>
            <w:noWrap/>
            <w:hideMark/>
          </w:tcPr>
          <w:p w14:paraId="6E9EABBB"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2</w:t>
            </w:r>
          </w:p>
        </w:tc>
        <w:tc>
          <w:tcPr>
            <w:tcW w:w="1134" w:type="dxa"/>
            <w:noWrap/>
            <w:hideMark/>
          </w:tcPr>
          <w:p w14:paraId="582F25CF"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0-2</w:t>
            </w:r>
          </w:p>
        </w:tc>
      </w:tr>
      <w:tr w:rsidR="00EB151C" w:rsidRPr="00DA2C4A" w14:paraId="1983DA0E" w14:textId="77777777" w:rsidTr="00FC1DEF">
        <w:trPr>
          <w:trHeight w:val="645"/>
        </w:trPr>
        <w:tc>
          <w:tcPr>
            <w:tcW w:w="2119" w:type="dxa"/>
            <w:vMerge/>
            <w:hideMark/>
          </w:tcPr>
          <w:p w14:paraId="25DA455F"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41A41F1C"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Pri citiranju, strukturi in členitvi, kazalu ali prvi strani niso dosledno upoštevani dogovorjeni standardi</w:t>
            </w:r>
          </w:p>
        </w:tc>
        <w:tc>
          <w:tcPr>
            <w:tcW w:w="709" w:type="dxa"/>
            <w:noWrap/>
            <w:hideMark/>
          </w:tcPr>
          <w:p w14:paraId="504A4798"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1</w:t>
            </w:r>
          </w:p>
        </w:tc>
        <w:tc>
          <w:tcPr>
            <w:tcW w:w="1134" w:type="dxa"/>
            <w:noWrap/>
            <w:hideMark/>
          </w:tcPr>
          <w:p w14:paraId="4CA96491"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53DAB644" w14:textId="77777777" w:rsidTr="00FC1DEF">
        <w:trPr>
          <w:trHeight w:val="576"/>
        </w:trPr>
        <w:tc>
          <w:tcPr>
            <w:tcW w:w="2119" w:type="dxa"/>
            <w:vMerge/>
            <w:hideMark/>
          </w:tcPr>
          <w:p w14:paraId="72511A95"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2C75BB9E"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Pri dveh ali več prej navedenih aspektih niso upoštevani dogovorjeni standardi.</w:t>
            </w:r>
          </w:p>
        </w:tc>
        <w:tc>
          <w:tcPr>
            <w:tcW w:w="709" w:type="dxa"/>
            <w:noWrap/>
            <w:hideMark/>
          </w:tcPr>
          <w:p w14:paraId="3BAB6F0C"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0</w:t>
            </w:r>
          </w:p>
        </w:tc>
        <w:tc>
          <w:tcPr>
            <w:tcW w:w="1134" w:type="dxa"/>
            <w:noWrap/>
            <w:hideMark/>
          </w:tcPr>
          <w:p w14:paraId="3ACFE03F"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66229A88" w14:textId="77777777" w:rsidTr="00FC1DEF">
        <w:trPr>
          <w:trHeight w:val="300"/>
        </w:trPr>
        <w:tc>
          <w:tcPr>
            <w:tcW w:w="2119" w:type="dxa"/>
            <w:vMerge w:val="restart"/>
            <w:hideMark/>
          </w:tcPr>
          <w:p w14:paraId="088F1F54"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II. Vsebina praktičnega izdelka</w:t>
            </w:r>
          </w:p>
        </w:tc>
        <w:tc>
          <w:tcPr>
            <w:tcW w:w="8933" w:type="dxa"/>
            <w:hideMark/>
          </w:tcPr>
          <w:p w14:paraId="75B19E12"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Uvod, glavni del, zaključek, koherentnost</w:t>
            </w:r>
          </w:p>
        </w:tc>
        <w:tc>
          <w:tcPr>
            <w:tcW w:w="709" w:type="dxa"/>
            <w:noWrap/>
            <w:hideMark/>
          </w:tcPr>
          <w:p w14:paraId="3A0A2076"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c>
          <w:tcPr>
            <w:tcW w:w="1134" w:type="dxa"/>
            <w:noWrap/>
            <w:hideMark/>
          </w:tcPr>
          <w:p w14:paraId="318C1587"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0-8</w:t>
            </w:r>
          </w:p>
        </w:tc>
      </w:tr>
      <w:tr w:rsidR="00EB151C" w:rsidRPr="00DA2C4A" w14:paraId="30DEEA62" w14:textId="77777777" w:rsidTr="00FC1DEF">
        <w:trPr>
          <w:trHeight w:val="1466"/>
        </w:trPr>
        <w:tc>
          <w:tcPr>
            <w:tcW w:w="2119" w:type="dxa"/>
            <w:vMerge/>
            <w:hideMark/>
          </w:tcPr>
          <w:p w14:paraId="588F3FFA"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0A963B3B"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Jasno so opredeljeni tema, motivacija, cilji, metode dela, hipoteza. V uvodu napovedana tema je smiselno in jasno razčlenjena, natančno analizira in interpretira podatke, pri empirični nalogi ustrezno predstavi lastne raziskovalne rezultate in jih poveže s teoretičnim znanjem, dosledno in ustrezno uporablja strokovno terminologijo, dokazuje poglobljeno poznavanje problematike, o njej tudi kritično razpravlja, ustrezno aktualizira, poveže z aktualnim dogajanjem. Oblikuje sklepe, s katerimi potrjuje in/ali zavrača hipoteze. V zaključku povzema temeljne ugotovitve in jih uvršča v širši kontekst.</w:t>
            </w:r>
          </w:p>
        </w:tc>
        <w:tc>
          <w:tcPr>
            <w:tcW w:w="709" w:type="dxa"/>
            <w:noWrap/>
            <w:hideMark/>
          </w:tcPr>
          <w:p w14:paraId="406AFF01"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4</w:t>
            </w:r>
          </w:p>
        </w:tc>
        <w:tc>
          <w:tcPr>
            <w:tcW w:w="1134" w:type="dxa"/>
            <w:noWrap/>
            <w:hideMark/>
          </w:tcPr>
          <w:p w14:paraId="63C5A885"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49C5ED2E" w14:textId="77777777" w:rsidTr="00FC1DEF">
        <w:trPr>
          <w:trHeight w:val="1532"/>
        </w:trPr>
        <w:tc>
          <w:tcPr>
            <w:tcW w:w="2119" w:type="dxa"/>
            <w:vMerge/>
            <w:hideMark/>
          </w:tcPr>
          <w:p w14:paraId="72D272F0"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0E904A04"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Tema, motivacija, cilji, metode dela in/ali hipoteza niso jasno opredeljeni. V uvodu napovedana tema je smiselno razčlenjena, vendar ne upošteva različne vidike obravnave, analizira in interpretacija podatkov ni povsem ustrezna, pri empirični nalogi ustrezno predstavi lastne raziskovalne rezultate, a jih slabo poveže s teoretičnim znanjem, nedosledno in/ali neustrezno uporablja strokovno terminologijo, poznavanje problematike je manj poglobljeno, o njej delno kritično razpravlja, slabo ali ne poveže z aktualnim dogajanjem. Oblikuje sklepe, s katerimi potrjuje in/ali zavrača hipoteze. V zaključku povzema temeljne ugotovitve, a jih slabo uvršča v širši kontekst.</w:t>
            </w:r>
          </w:p>
        </w:tc>
        <w:tc>
          <w:tcPr>
            <w:tcW w:w="709" w:type="dxa"/>
            <w:noWrap/>
            <w:hideMark/>
          </w:tcPr>
          <w:p w14:paraId="5074336D"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2-3</w:t>
            </w:r>
          </w:p>
        </w:tc>
        <w:tc>
          <w:tcPr>
            <w:tcW w:w="1134" w:type="dxa"/>
            <w:noWrap/>
            <w:hideMark/>
          </w:tcPr>
          <w:p w14:paraId="14E5AA60"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7AA00063" w14:textId="77777777" w:rsidTr="00FC1DEF">
        <w:trPr>
          <w:trHeight w:val="1391"/>
        </w:trPr>
        <w:tc>
          <w:tcPr>
            <w:tcW w:w="2119" w:type="dxa"/>
            <w:vMerge/>
            <w:hideMark/>
          </w:tcPr>
          <w:p w14:paraId="4928E26A"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4082DB24"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Opredelitev ne vsebuje vseh zahtevanih elementov, posamezni elementi niso jasno izraženi. V uvodu napovedana tema je slabo razčlenjena, slabo analizira podatke, pri empirični nalogi nejasno predstavi lastne raziskovalne rezultate in jih slabo poveže s teoretičnim znanjem, vsebinsko skromna, ne dokazuje poglobljenega poznavanja problematike, o problematiki ne razpravlja kritično, Ne oblikuje sklepov oziroma se ti ne nanašajo neposredno na cilje naloge, temeljne ugotovitve niso razvidne.</w:t>
            </w:r>
          </w:p>
        </w:tc>
        <w:tc>
          <w:tcPr>
            <w:tcW w:w="709" w:type="dxa"/>
            <w:noWrap/>
            <w:hideMark/>
          </w:tcPr>
          <w:p w14:paraId="771DDDB9"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0-1</w:t>
            </w:r>
          </w:p>
        </w:tc>
        <w:tc>
          <w:tcPr>
            <w:tcW w:w="1134" w:type="dxa"/>
            <w:noWrap/>
            <w:hideMark/>
          </w:tcPr>
          <w:p w14:paraId="4FD006C1"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10C5201C" w14:textId="77777777" w:rsidTr="00FC1DEF">
        <w:trPr>
          <w:trHeight w:val="300"/>
        </w:trPr>
        <w:tc>
          <w:tcPr>
            <w:tcW w:w="2119" w:type="dxa"/>
            <w:vMerge/>
            <w:hideMark/>
          </w:tcPr>
          <w:p w14:paraId="673BD3D8"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7D3AE54C"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Viri in slikovni material</w:t>
            </w:r>
          </w:p>
        </w:tc>
        <w:tc>
          <w:tcPr>
            <w:tcW w:w="709" w:type="dxa"/>
            <w:noWrap/>
            <w:hideMark/>
          </w:tcPr>
          <w:p w14:paraId="577BA106"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c>
          <w:tcPr>
            <w:tcW w:w="1134" w:type="dxa"/>
            <w:noWrap/>
            <w:hideMark/>
          </w:tcPr>
          <w:p w14:paraId="3CDD4C4E"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23242D3F" w14:textId="77777777" w:rsidTr="00FC1DEF">
        <w:trPr>
          <w:trHeight w:val="576"/>
        </w:trPr>
        <w:tc>
          <w:tcPr>
            <w:tcW w:w="2119" w:type="dxa"/>
            <w:vMerge/>
            <w:hideMark/>
          </w:tcPr>
          <w:p w14:paraId="756D887E"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061A3E11"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Ustrezno uporablja različne vire (knjiga, elektronski vir, članek) in jih navaja, ustrezno uporablja slikovni material.</w:t>
            </w:r>
          </w:p>
        </w:tc>
        <w:tc>
          <w:tcPr>
            <w:tcW w:w="709" w:type="dxa"/>
            <w:noWrap/>
            <w:hideMark/>
          </w:tcPr>
          <w:p w14:paraId="37CBC20E"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2</w:t>
            </w:r>
          </w:p>
        </w:tc>
        <w:tc>
          <w:tcPr>
            <w:tcW w:w="1134" w:type="dxa"/>
            <w:noWrap/>
            <w:hideMark/>
          </w:tcPr>
          <w:p w14:paraId="1EE06F8D"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4F3580CC" w14:textId="77777777" w:rsidTr="00FC1DEF">
        <w:trPr>
          <w:trHeight w:val="576"/>
        </w:trPr>
        <w:tc>
          <w:tcPr>
            <w:tcW w:w="2119" w:type="dxa"/>
            <w:vMerge/>
            <w:hideMark/>
          </w:tcPr>
          <w:p w14:paraId="3DE88621"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1C6E7B54"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Neustrezno uporablja vire in/ali jih ne navaja, ne uporabi vseh vrst predpisanih virov, neustrezno uporablja slikovni material.</w:t>
            </w:r>
          </w:p>
        </w:tc>
        <w:tc>
          <w:tcPr>
            <w:tcW w:w="709" w:type="dxa"/>
            <w:noWrap/>
            <w:hideMark/>
          </w:tcPr>
          <w:p w14:paraId="557E091A"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xml:space="preserve"> 0-1</w:t>
            </w:r>
          </w:p>
        </w:tc>
        <w:tc>
          <w:tcPr>
            <w:tcW w:w="1134" w:type="dxa"/>
            <w:noWrap/>
            <w:hideMark/>
          </w:tcPr>
          <w:p w14:paraId="5F2FFE23"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744636B5" w14:textId="77777777" w:rsidTr="00FC1DEF">
        <w:trPr>
          <w:trHeight w:val="300"/>
        </w:trPr>
        <w:tc>
          <w:tcPr>
            <w:tcW w:w="2119" w:type="dxa"/>
            <w:vMerge/>
            <w:hideMark/>
          </w:tcPr>
          <w:p w14:paraId="529AE428"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1B2FA867"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 xml:space="preserve"> Jezikovna pravilnost in slog</w:t>
            </w:r>
          </w:p>
        </w:tc>
        <w:tc>
          <w:tcPr>
            <w:tcW w:w="709" w:type="dxa"/>
            <w:noWrap/>
            <w:hideMark/>
          </w:tcPr>
          <w:p w14:paraId="0E5C310B"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c>
          <w:tcPr>
            <w:tcW w:w="1134" w:type="dxa"/>
            <w:noWrap/>
            <w:hideMark/>
          </w:tcPr>
          <w:p w14:paraId="01D21A43"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1B123F57" w14:textId="77777777" w:rsidTr="00FC1DEF">
        <w:trPr>
          <w:trHeight w:val="638"/>
        </w:trPr>
        <w:tc>
          <w:tcPr>
            <w:tcW w:w="2119" w:type="dxa"/>
            <w:vMerge/>
            <w:hideMark/>
          </w:tcPr>
          <w:p w14:paraId="44ADAAB4"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557A89FD" w14:textId="7CA53F40"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Ni večjih pravopisnih napak, pravilna raba ločil in besednih oblik, ustrezno pomensko in oblikovno razmerje med povedmi, ustrezen slog in oblika stavčnih konst</w:t>
            </w:r>
            <w:r w:rsidR="016C504F" w:rsidRPr="00DA2C4A">
              <w:rPr>
                <w:rFonts w:ascii="Calibri" w:eastAsia="Calibri" w:hAnsi="Calibri" w:cs="Calibri"/>
                <w:sz w:val="18"/>
                <w:szCs w:val="18"/>
                <w:lang w:eastAsia="en-US"/>
              </w:rPr>
              <w:t>r</w:t>
            </w:r>
            <w:r w:rsidRPr="00DA2C4A">
              <w:rPr>
                <w:rFonts w:ascii="Calibri" w:eastAsia="Calibri" w:hAnsi="Calibri" w:cs="Calibri"/>
                <w:sz w:val="18"/>
                <w:szCs w:val="18"/>
                <w:lang w:eastAsia="en-US"/>
              </w:rPr>
              <w:t>ukcij</w:t>
            </w:r>
          </w:p>
        </w:tc>
        <w:tc>
          <w:tcPr>
            <w:tcW w:w="709" w:type="dxa"/>
            <w:noWrap/>
            <w:hideMark/>
          </w:tcPr>
          <w:p w14:paraId="590C9D81"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2</w:t>
            </w:r>
          </w:p>
        </w:tc>
        <w:tc>
          <w:tcPr>
            <w:tcW w:w="1134" w:type="dxa"/>
            <w:noWrap/>
            <w:hideMark/>
          </w:tcPr>
          <w:p w14:paraId="54033B99"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5E20D7D9" w14:textId="77777777" w:rsidTr="00FC1DEF">
        <w:trPr>
          <w:trHeight w:val="1032"/>
        </w:trPr>
        <w:tc>
          <w:tcPr>
            <w:tcW w:w="2119" w:type="dxa"/>
            <w:vMerge/>
            <w:hideMark/>
          </w:tcPr>
          <w:p w14:paraId="2614AF85"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8933" w:type="dxa"/>
            <w:hideMark/>
          </w:tcPr>
          <w:p w14:paraId="029E3CAA"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Veliko pravopisnih napak, pomanjkljiva in/ali neustrezna raba ločil in besednih oblik, pogosto neustrezno pomensko in oblikovno razmerje med povedmi, pomanjkljivosti pri slogu in obliki stavčnih konstrukcij. Ne da sovražim, da ljubim, sem na svetu Obrazci za načrtovanje in ocenjevanje seminarske naloge</w:t>
            </w:r>
          </w:p>
        </w:tc>
        <w:tc>
          <w:tcPr>
            <w:tcW w:w="709" w:type="dxa"/>
            <w:noWrap/>
            <w:hideMark/>
          </w:tcPr>
          <w:p w14:paraId="0B89F3D8"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0-1</w:t>
            </w:r>
          </w:p>
        </w:tc>
        <w:tc>
          <w:tcPr>
            <w:tcW w:w="1134" w:type="dxa"/>
            <w:noWrap/>
            <w:hideMark/>
          </w:tcPr>
          <w:p w14:paraId="465C4DC8" w14:textId="77777777" w:rsidR="00EB151C" w:rsidRPr="00DA2C4A" w:rsidRDefault="00EB151C" w:rsidP="00BB6B92">
            <w:pPr>
              <w:spacing w:after="0" w:line="254" w:lineRule="auto"/>
              <w:rPr>
                <w:rFonts w:ascii="Calibri" w:eastAsia="Calibri" w:hAnsi="Calibri" w:cs="Calibri"/>
                <w:sz w:val="18"/>
                <w:szCs w:val="18"/>
                <w:lang w:eastAsia="en-US"/>
              </w:rPr>
            </w:pPr>
            <w:r w:rsidRPr="00DA2C4A">
              <w:rPr>
                <w:rFonts w:ascii="Calibri" w:eastAsia="Calibri" w:hAnsi="Calibri" w:cs="Calibri"/>
                <w:sz w:val="18"/>
                <w:szCs w:val="18"/>
                <w:lang w:eastAsia="en-US"/>
              </w:rPr>
              <w:t> </w:t>
            </w:r>
          </w:p>
        </w:tc>
      </w:tr>
      <w:tr w:rsidR="00EB151C" w:rsidRPr="00DA2C4A" w14:paraId="04DBA405" w14:textId="77777777" w:rsidTr="00FC1DEF">
        <w:trPr>
          <w:trHeight w:val="312"/>
        </w:trPr>
        <w:tc>
          <w:tcPr>
            <w:tcW w:w="2119" w:type="dxa"/>
            <w:noWrap/>
            <w:hideMark/>
          </w:tcPr>
          <w:p w14:paraId="2D058776" w14:textId="77777777" w:rsidR="00EB151C" w:rsidRPr="00DA2C4A" w:rsidRDefault="00EB151C" w:rsidP="00BB6B92">
            <w:pPr>
              <w:spacing w:after="0" w:line="254" w:lineRule="auto"/>
              <w:rPr>
                <w:rFonts w:ascii="Calibri" w:eastAsia="Calibri" w:hAnsi="Calibri" w:cs="Calibri"/>
                <w:sz w:val="18"/>
                <w:szCs w:val="18"/>
                <w:lang w:eastAsia="en-US"/>
              </w:rPr>
            </w:pPr>
          </w:p>
        </w:tc>
        <w:tc>
          <w:tcPr>
            <w:tcW w:w="8933" w:type="dxa"/>
            <w:hideMark/>
          </w:tcPr>
          <w:p w14:paraId="482A755C"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SKUPAJ</w:t>
            </w:r>
          </w:p>
        </w:tc>
        <w:tc>
          <w:tcPr>
            <w:tcW w:w="709" w:type="dxa"/>
            <w:noWrap/>
            <w:hideMark/>
          </w:tcPr>
          <w:p w14:paraId="1FE52CCE" w14:textId="77777777" w:rsidR="00EB151C" w:rsidRPr="00DA2C4A" w:rsidRDefault="00EB151C" w:rsidP="00BB6B92">
            <w:pPr>
              <w:spacing w:after="0" w:line="254" w:lineRule="auto"/>
              <w:rPr>
                <w:rFonts w:ascii="Calibri" w:eastAsia="Calibri" w:hAnsi="Calibri" w:cs="Calibri"/>
                <w:b/>
                <w:bCs/>
                <w:sz w:val="18"/>
                <w:szCs w:val="18"/>
                <w:lang w:eastAsia="en-US"/>
              </w:rPr>
            </w:pPr>
          </w:p>
        </w:tc>
        <w:tc>
          <w:tcPr>
            <w:tcW w:w="1134" w:type="dxa"/>
            <w:noWrap/>
            <w:hideMark/>
          </w:tcPr>
          <w:p w14:paraId="35F4A145" w14:textId="77777777" w:rsidR="00EB151C" w:rsidRPr="00DA2C4A" w:rsidRDefault="00EB151C" w:rsidP="00BB6B92">
            <w:pPr>
              <w:spacing w:after="0" w:line="254" w:lineRule="auto"/>
              <w:rPr>
                <w:rFonts w:ascii="Calibri" w:eastAsia="Calibri" w:hAnsi="Calibri" w:cs="Calibri"/>
                <w:b/>
                <w:bCs/>
                <w:sz w:val="18"/>
                <w:szCs w:val="18"/>
                <w:lang w:eastAsia="en-US"/>
              </w:rPr>
            </w:pPr>
            <w:r w:rsidRPr="00DA2C4A">
              <w:rPr>
                <w:rFonts w:ascii="Calibri" w:eastAsia="Calibri" w:hAnsi="Calibri" w:cs="Calibri"/>
                <w:b/>
                <w:bCs/>
                <w:sz w:val="18"/>
                <w:szCs w:val="18"/>
                <w:lang w:eastAsia="en-US"/>
              </w:rPr>
              <w:t>10</w:t>
            </w:r>
          </w:p>
        </w:tc>
      </w:tr>
    </w:tbl>
    <w:p w14:paraId="4A1FB30F" w14:textId="51FF814F" w:rsidR="5086B328" w:rsidRPr="00DA2C4A" w:rsidRDefault="5086B328" w:rsidP="00BB6B92">
      <w:pPr>
        <w:pStyle w:val="SlogNavadensplet"/>
        <w:numPr>
          <w:ilvl w:val="0"/>
          <w:numId w:val="0"/>
        </w:numPr>
        <w:spacing w:after="0"/>
      </w:pPr>
    </w:p>
    <w:p w14:paraId="23792E53" w14:textId="31C43FD0" w:rsidR="00F14303" w:rsidRPr="00DA2C4A" w:rsidRDefault="00F14303" w:rsidP="00FC1DEF">
      <w:pPr>
        <w:pStyle w:val="SlogNavadensplet"/>
        <w:numPr>
          <w:ilvl w:val="0"/>
          <w:numId w:val="0"/>
        </w:numPr>
        <w:spacing w:after="0"/>
        <w:ind w:right="396"/>
        <w:rPr>
          <w:rFonts w:asciiTheme="minorHAnsi" w:hAnsiTheme="minorHAnsi" w:cstheme="minorHAnsi"/>
        </w:rPr>
      </w:pPr>
      <w:r w:rsidRPr="00DA2C4A">
        <w:rPr>
          <w:rFonts w:asciiTheme="minorHAnsi" w:hAnsiTheme="minorHAnsi" w:cstheme="minorHAnsi"/>
        </w:rPr>
        <w:t xml:space="preserve">Pred izdelavo </w:t>
      </w:r>
      <w:r w:rsidR="00A92921" w:rsidRPr="00DA2C4A">
        <w:rPr>
          <w:rFonts w:asciiTheme="minorHAnsi" w:hAnsiTheme="minorHAnsi" w:cstheme="minorHAnsi"/>
        </w:rPr>
        <w:t>posameznega praktičnega izdelka dijaki dobijo natančna navodila za izdelavo in točkovnik. Pri ocenjevanju se točke pretvorijo v % in oceno po spodaj navedenem kriteriju:</w:t>
      </w:r>
    </w:p>
    <w:p w14:paraId="2479700C" w14:textId="77777777" w:rsidR="00A92921" w:rsidRPr="00DA2C4A" w:rsidRDefault="00A92921" w:rsidP="00FC1DEF">
      <w:pPr>
        <w:pStyle w:val="SlogNavadensplet"/>
        <w:numPr>
          <w:ilvl w:val="0"/>
          <w:numId w:val="0"/>
        </w:numPr>
        <w:spacing w:after="0"/>
        <w:ind w:right="396"/>
        <w:rPr>
          <w:rFonts w:asciiTheme="minorHAnsi" w:hAnsiTheme="minorHAnsi" w:cstheme="minorHAnsi"/>
        </w:rPr>
      </w:pPr>
    </w:p>
    <w:p w14:paraId="40973F1B" w14:textId="77777777" w:rsidR="00A92921" w:rsidRPr="00DA2C4A" w:rsidRDefault="00A92921" w:rsidP="00FC1DEF">
      <w:pPr>
        <w:ind w:left="426" w:right="396"/>
        <w:rPr>
          <w:rFonts w:asciiTheme="minorHAnsi" w:hAnsiTheme="minorHAnsi" w:cstheme="minorHAnsi"/>
          <w:b/>
          <w:bCs/>
        </w:rPr>
      </w:pPr>
      <w:r w:rsidRPr="00DA2C4A">
        <w:rPr>
          <w:rFonts w:asciiTheme="minorHAnsi" w:hAnsiTheme="minorHAnsi" w:cstheme="minorHAnsi"/>
          <w:b/>
          <w:bCs/>
        </w:rPr>
        <w:t xml:space="preserve">Odstotek: </w:t>
      </w:r>
      <w:r w:rsidRPr="00DA2C4A">
        <w:rPr>
          <w:rFonts w:asciiTheme="minorHAnsi" w:hAnsiTheme="minorHAnsi" w:cstheme="minorHAnsi"/>
        </w:rPr>
        <w:tab/>
      </w:r>
      <w:r w:rsidRPr="00DA2C4A">
        <w:rPr>
          <w:rFonts w:asciiTheme="minorHAnsi" w:hAnsiTheme="minorHAnsi" w:cstheme="minorHAnsi"/>
          <w:b/>
          <w:bCs/>
        </w:rPr>
        <w:t xml:space="preserve">    Ocena: </w:t>
      </w:r>
    </w:p>
    <w:p w14:paraId="055CCDBF" w14:textId="244C23ED" w:rsidR="00A92921" w:rsidRPr="00DA2C4A" w:rsidRDefault="3AC18AC6" w:rsidP="00FC1DEF">
      <w:pPr>
        <w:tabs>
          <w:tab w:val="left" w:pos="2552"/>
        </w:tabs>
        <w:ind w:left="426" w:right="396"/>
        <w:rPr>
          <w:rFonts w:asciiTheme="minorHAnsi" w:hAnsiTheme="minorHAnsi" w:cstheme="minorBidi"/>
        </w:rPr>
      </w:pPr>
      <w:r w:rsidRPr="00DA2C4A">
        <w:rPr>
          <w:rFonts w:asciiTheme="minorHAnsi" w:hAnsiTheme="minorHAnsi" w:cstheme="minorBidi"/>
        </w:rPr>
        <w:t xml:space="preserve"> </w:t>
      </w:r>
      <w:r w:rsidR="00A92921" w:rsidRPr="00DA2C4A">
        <w:rPr>
          <w:rFonts w:asciiTheme="minorHAnsi" w:hAnsiTheme="minorHAnsi" w:cstheme="minorBidi"/>
        </w:rPr>
        <w:t xml:space="preserve"> 0 % –  49 % </w:t>
      </w:r>
      <w:r w:rsidR="00A92921" w:rsidRPr="00DA2C4A">
        <w:tab/>
      </w:r>
      <w:r w:rsidR="00A92921" w:rsidRPr="00DA2C4A">
        <w:rPr>
          <w:rFonts w:asciiTheme="minorHAnsi" w:hAnsiTheme="minorHAnsi" w:cstheme="minorBidi"/>
        </w:rPr>
        <w:t>nzd  (1)</w:t>
      </w:r>
    </w:p>
    <w:p w14:paraId="544DD12E" w14:textId="72685274" w:rsidR="00A92921" w:rsidRPr="00DA2C4A" w:rsidRDefault="00A92921" w:rsidP="00FC1DEF">
      <w:pPr>
        <w:tabs>
          <w:tab w:val="left" w:pos="2552"/>
        </w:tabs>
        <w:ind w:left="426" w:right="396"/>
        <w:rPr>
          <w:rFonts w:asciiTheme="minorHAnsi" w:hAnsiTheme="minorHAnsi" w:cstheme="minorBidi"/>
        </w:rPr>
      </w:pPr>
      <w:r w:rsidRPr="00DA2C4A">
        <w:rPr>
          <w:rFonts w:asciiTheme="minorHAnsi" w:hAnsiTheme="minorHAnsi" w:cstheme="minorBidi"/>
        </w:rPr>
        <w:t xml:space="preserve">50 % – </w:t>
      </w:r>
      <w:r w:rsidR="77A6433A" w:rsidRPr="00DA2C4A">
        <w:rPr>
          <w:rFonts w:asciiTheme="minorHAnsi" w:hAnsiTheme="minorHAnsi" w:cstheme="minorBidi"/>
        </w:rPr>
        <w:t xml:space="preserve"> </w:t>
      </w:r>
      <w:r w:rsidRPr="00DA2C4A">
        <w:rPr>
          <w:rFonts w:asciiTheme="minorHAnsi" w:hAnsiTheme="minorHAnsi" w:cstheme="minorBidi"/>
        </w:rPr>
        <w:t xml:space="preserve">62 % </w:t>
      </w:r>
      <w:r w:rsidRPr="00DA2C4A">
        <w:tab/>
      </w:r>
      <w:r w:rsidRPr="00DA2C4A">
        <w:rPr>
          <w:rFonts w:asciiTheme="minorHAnsi" w:hAnsiTheme="minorHAnsi" w:cstheme="minorBidi"/>
        </w:rPr>
        <w:t xml:space="preserve"> zd   (2)</w:t>
      </w:r>
    </w:p>
    <w:p w14:paraId="485EC5C6" w14:textId="1C4EFA19" w:rsidR="00A92921" w:rsidRPr="00DA2C4A" w:rsidRDefault="00A92921" w:rsidP="00FC1DEF">
      <w:pPr>
        <w:tabs>
          <w:tab w:val="left" w:pos="2552"/>
        </w:tabs>
        <w:ind w:left="426" w:right="396"/>
        <w:rPr>
          <w:rFonts w:asciiTheme="minorHAnsi" w:hAnsiTheme="minorHAnsi" w:cstheme="minorBidi"/>
        </w:rPr>
      </w:pPr>
      <w:r w:rsidRPr="00DA2C4A">
        <w:rPr>
          <w:rFonts w:asciiTheme="minorHAnsi" w:hAnsiTheme="minorHAnsi" w:cstheme="minorBidi"/>
        </w:rPr>
        <w:t xml:space="preserve">63 % – </w:t>
      </w:r>
      <w:r w:rsidR="2A7537AD" w:rsidRPr="00DA2C4A">
        <w:rPr>
          <w:rFonts w:asciiTheme="minorHAnsi" w:hAnsiTheme="minorHAnsi" w:cstheme="minorBidi"/>
        </w:rPr>
        <w:t xml:space="preserve"> </w:t>
      </w:r>
      <w:r w:rsidRPr="00DA2C4A">
        <w:rPr>
          <w:rFonts w:asciiTheme="minorHAnsi" w:hAnsiTheme="minorHAnsi" w:cstheme="minorBidi"/>
        </w:rPr>
        <w:t xml:space="preserve">75 % </w:t>
      </w:r>
      <w:r w:rsidRPr="00DA2C4A">
        <w:tab/>
      </w:r>
      <w:r w:rsidRPr="00DA2C4A">
        <w:rPr>
          <w:rFonts w:asciiTheme="minorHAnsi" w:hAnsiTheme="minorHAnsi" w:cstheme="minorBidi"/>
        </w:rPr>
        <w:t xml:space="preserve"> db   (3)</w:t>
      </w:r>
    </w:p>
    <w:p w14:paraId="76D624A1" w14:textId="5D0D5B47" w:rsidR="00A92921" w:rsidRPr="00DA2C4A" w:rsidRDefault="00A92921" w:rsidP="00FC1DEF">
      <w:pPr>
        <w:tabs>
          <w:tab w:val="left" w:pos="2552"/>
        </w:tabs>
        <w:ind w:left="426" w:right="396"/>
        <w:rPr>
          <w:rFonts w:asciiTheme="minorHAnsi" w:hAnsiTheme="minorHAnsi" w:cstheme="minorBidi"/>
        </w:rPr>
      </w:pPr>
      <w:r w:rsidRPr="00DA2C4A">
        <w:rPr>
          <w:rFonts w:asciiTheme="minorHAnsi" w:hAnsiTheme="minorHAnsi" w:cstheme="minorBidi"/>
        </w:rPr>
        <w:t xml:space="preserve">76 % – </w:t>
      </w:r>
      <w:r w:rsidR="40225D39" w:rsidRPr="00DA2C4A">
        <w:rPr>
          <w:rFonts w:asciiTheme="minorHAnsi" w:hAnsiTheme="minorHAnsi" w:cstheme="minorBidi"/>
        </w:rPr>
        <w:t xml:space="preserve"> </w:t>
      </w:r>
      <w:r w:rsidRPr="00DA2C4A">
        <w:rPr>
          <w:rFonts w:asciiTheme="minorHAnsi" w:hAnsiTheme="minorHAnsi" w:cstheme="minorBidi"/>
        </w:rPr>
        <w:t xml:space="preserve">88 % </w:t>
      </w:r>
      <w:r w:rsidRPr="00DA2C4A">
        <w:tab/>
      </w:r>
      <w:r w:rsidRPr="00DA2C4A">
        <w:rPr>
          <w:rFonts w:asciiTheme="minorHAnsi" w:hAnsiTheme="minorHAnsi" w:cstheme="minorBidi"/>
        </w:rPr>
        <w:t xml:space="preserve"> pdb (4)</w:t>
      </w:r>
    </w:p>
    <w:p w14:paraId="10481D51" w14:textId="77777777" w:rsidR="00A92921" w:rsidRPr="00DA2C4A" w:rsidRDefault="00A92921" w:rsidP="00FC1DEF">
      <w:pPr>
        <w:tabs>
          <w:tab w:val="left" w:pos="2552"/>
        </w:tabs>
        <w:ind w:left="426" w:right="396"/>
        <w:rPr>
          <w:rFonts w:asciiTheme="minorHAnsi" w:hAnsiTheme="minorHAnsi" w:cstheme="minorHAnsi"/>
          <w:szCs w:val="24"/>
        </w:rPr>
      </w:pPr>
      <w:r w:rsidRPr="00DA2C4A">
        <w:rPr>
          <w:rFonts w:asciiTheme="minorHAnsi" w:hAnsiTheme="minorHAnsi" w:cstheme="minorHAnsi"/>
          <w:szCs w:val="24"/>
        </w:rPr>
        <w:t xml:space="preserve">89 %– 100 % </w:t>
      </w:r>
      <w:r w:rsidRPr="00DA2C4A">
        <w:rPr>
          <w:rFonts w:asciiTheme="minorHAnsi" w:hAnsiTheme="minorHAnsi" w:cstheme="minorHAnsi"/>
          <w:szCs w:val="24"/>
        </w:rPr>
        <w:tab/>
        <w:t xml:space="preserve"> odl  (5)</w:t>
      </w:r>
    </w:p>
    <w:p w14:paraId="30E37EC3" w14:textId="77777777" w:rsidR="00A92921" w:rsidRPr="00DA2C4A" w:rsidRDefault="00A92921" w:rsidP="00FC1DEF">
      <w:pPr>
        <w:pStyle w:val="SlogNavadensplet"/>
        <w:numPr>
          <w:ilvl w:val="0"/>
          <w:numId w:val="0"/>
        </w:numPr>
        <w:spacing w:after="0"/>
        <w:ind w:right="396"/>
        <w:rPr>
          <w:rFonts w:asciiTheme="minorHAnsi" w:hAnsiTheme="minorHAnsi" w:cstheme="minorHAnsi"/>
        </w:rPr>
      </w:pPr>
    </w:p>
    <w:p w14:paraId="2233922D" w14:textId="0F96F007" w:rsidR="0D57BEB6" w:rsidRPr="00DA2C4A" w:rsidRDefault="5EB56E12" w:rsidP="00FC1DEF">
      <w:pPr>
        <w:pStyle w:val="SlogNavadensplet"/>
        <w:numPr>
          <w:ilvl w:val="0"/>
          <w:numId w:val="0"/>
        </w:numPr>
        <w:spacing w:after="0"/>
        <w:ind w:right="396"/>
        <w:rPr>
          <w:rFonts w:asciiTheme="minorHAnsi" w:hAnsiTheme="minorHAnsi" w:cstheme="minorHAnsi"/>
          <w:color w:val="000000" w:themeColor="text1"/>
        </w:rPr>
      </w:pPr>
      <w:r w:rsidRPr="00DA2C4A">
        <w:rPr>
          <w:rFonts w:asciiTheme="minorHAnsi" w:hAnsiTheme="minorHAnsi" w:cstheme="minorHAnsi"/>
          <w:color w:val="000000" w:themeColor="text1"/>
        </w:rPr>
        <w:t>Če dijak nima pripravljene predstavitve ob dogovorjenem roku, se v redovalnico vpiše NPS</w:t>
      </w:r>
      <w:r w:rsidR="54ACEF0F" w:rsidRPr="00DA2C4A">
        <w:rPr>
          <w:rFonts w:asciiTheme="minorHAnsi" w:hAnsiTheme="minorHAnsi" w:cstheme="minorHAnsi"/>
          <w:color w:val="000000" w:themeColor="text1"/>
        </w:rPr>
        <w:t xml:space="preserve"> (ni pristopil) </w:t>
      </w:r>
      <w:r w:rsidRPr="00DA2C4A">
        <w:rPr>
          <w:rFonts w:asciiTheme="minorHAnsi" w:hAnsiTheme="minorHAnsi" w:cstheme="minorHAnsi"/>
          <w:color w:val="000000" w:themeColor="text1"/>
        </w:rPr>
        <w:t xml:space="preserve">in je </w:t>
      </w:r>
      <w:r w:rsidR="16024335" w:rsidRPr="00DA2C4A">
        <w:rPr>
          <w:rFonts w:asciiTheme="minorHAnsi" w:hAnsiTheme="minorHAnsi" w:cstheme="minorHAnsi"/>
          <w:color w:val="000000" w:themeColor="text1"/>
        </w:rPr>
        <w:t xml:space="preserve">lahko </w:t>
      </w:r>
      <w:r w:rsidRPr="00DA2C4A">
        <w:rPr>
          <w:rFonts w:asciiTheme="minorHAnsi" w:hAnsiTheme="minorHAnsi" w:cstheme="minorHAnsi"/>
          <w:color w:val="000000" w:themeColor="text1"/>
        </w:rPr>
        <w:t>ob konc</w:t>
      </w:r>
      <w:r w:rsidR="5856606B" w:rsidRPr="00DA2C4A">
        <w:rPr>
          <w:rFonts w:asciiTheme="minorHAnsi" w:hAnsiTheme="minorHAnsi" w:cstheme="minorHAnsi"/>
          <w:color w:val="000000" w:themeColor="text1"/>
        </w:rPr>
        <w:t xml:space="preserve">u ocenjevalnega obdobja neocenjen. </w:t>
      </w:r>
    </w:p>
    <w:p w14:paraId="3CF2D8B6" w14:textId="77777777" w:rsidR="005D6798" w:rsidRPr="00DA2C4A" w:rsidRDefault="005D6798" w:rsidP="00FC1DEF">
      <w:pPr>
        <w:pStyle w:val="SlogNavadensplet"/>
        <w:numPr>
          <w:ilvl w:val="0"/>
          <w:numId w:val="0"/>
        </w:numPr>
        <w:spacing w:after="0"/>
        <w:ind w:left="1134" w:right="396"/>
        <w:rPr>
          <w:rFonts w:asciiTheme="minorHAnsi" w:hAnsiTheme="minorHAnsi" w:cstheme="minorHAnsi"/>
          <w:color w:val="000000" w:themeColor="text1"/>
        </w:rPr>
      </w:pPr>
    </w:p>
    <w:p w14:paraId="3770B985" w14:textId="5AEA7370" w:rsidR="005D6798" w:rsidRPr="00DA2C4A" w:rsidRDefault="29C7F1E3" w:rsidP="00FC1DEF">
      <w:pPr>
        <w:pStyle w:val="Odstavekseznama"/>
        <w:ind w:left="0" w:right="396"/>
        <w:jc w:val="both"/>
        <w:rPr>
          <w:rFonts w:asciiTheme="minorHAnsi" w:hAnsiTheme="minorHAnsi" w:cstheme="minorHAnsi"/>
          <w:sz w:val="24"/>
          <w:szCs w:val="24"/>
        </w:rPr>
      </w:pPr>
      <w:r w:rsidRPr="00DA2C4A">
        <w:rPr>
          <w:rFonts w:asciiTheme="minorHAnsi" w:hAnsiTheme="minorHAnsi" w:cstheme="minorHAnsi"/>
          <w:color w:val="000000" w:themeColor="text1"/>
          <w:sz w:val="24"/>
          <w:szCs w:val="24"/>
        </w:rPr>
        <w:t>Če dijak izdelka ne odda ali ga ne odda ob roku</w:t>
      </w:r>
      <w:r w:rsidR="368FF72F" w:rsidRPr="00DA2C4A">
        <w:rPr>
          <w:rFonts w:asciiTheme="minorHAnsi" w:hAnsiTheme="minorHAnsi" w:cstheme="minorHAnsi"/>
          <w:color w:val="000000" w:themeColor="text1"/>
          <w:sz w:val="24"/>
          <w:szCs w:val="24"/>
        </w:rPr>
        <w:t xml:space="preserve">, se v redovalnico vpiše NPS </w:t>
      </w:r>
      <w:r w:rsidR="43CBE776" w:rsidRPr="00DA2C4A">
        <w:rPr>
          <w:rFonts w:asciiTheme="minorHAnsi" w:hAnsiTheme="minorHAnsi" w:cstheme="minorHAnsi"/>
          <w:color w:val="000000" w:themeColor="text1"/>
          <w:sz w:val="24"/>
          <w:szCs w:val="24"/>
        </w:rPr>
        <w:t xml:space="preserve"> (ni pristopil) </w:t>
      </w:r>
      <w:r w:rsidR="368FF72F" w:rsidRPr="00DA2C4A">
        <w:rPr>
          <w:rFonts w:asciiTheme="minorHAnsi" w:hAnsiTheme="minorHAnsi" w:cstheme="minorHAnsi"/>
          <w:color w:val="000000" w:themeColor="text1"/>
          <w:sz w:val="24"/>
          <w:szCs w:val="24"/>
        </w:rPr>
        <w:t>in</w:t>
      </w:r>
      <w:r w:rsidR="3294B62B" w:rsidRPr="00DA2C4A">
        <w:rPr>
          <w:rFonts w:asciiTheme="minorHAnsi" w:hAnsiTheme="minorHAnsi" w:cstheme="minorHAnsi"/>
          <w:color w:val="000000" w:themeColor="text1"/>
          <w:sz w:val="24"/>
          <w:szCs w:val="24"/>
        </w:rPr>
        <w:t xml:space="preserve"> je </w:t>
      </w:r>
      <w:r w:rsidR="009F4DB3" w:rsidRPr="00DA2C4A">
        <w:rPr>
          <w:rFonts w:asciiTheme="minorHAnsi" w:hAnsiTheme="minorHAnsi" w:cstheme="minorHAnsi"/>
          <w:color w:val="000000" w:themeColor="text1"/>
          <w:sz w:val="24"/>
          <w:szCs w:val="24"/>
        </w:rPr>
        <w:t xml:space="preserve">lahko </w:t>
      </w:r>
      <w:r w:rsidR="3294B62B" w:rsidRPr="00DA2C4A">
        <w:rPr>
          <w:rFonts w:asciiTheme="minorHAnsi" w:hAnsiTheme="minorHAnsi" w:cstheme="minorHAnsi"/>
          <w:color w:val="000000" w:themeColor="text1"/>
          <w:sz w:val="24"/>
          <w:szCs w:val="24"/>
        </w:rPr>
        <w:t xml:space="preserve">ob koncu ocenjevalnega obdobja neocenjen. </w:t>
      </w:r>
      <w:r w:rsidR="504CBC51" w:rsidRPr="00DA2C4A">
        <w:rPr>
          <w:rFonts w:asciiTheme="minorHAnsi" w:hAnsiTheme="minorHAnsi" w:cstheme="minorHAnsi"/>
          <w:sz w:val="24"/>
          <w:szCs w:val="24"/>
        </w:rPr>
        <w:t>Praktični izdelek se oceni z nezadostno oceno, če ne vsebuje predpisanih, vsebinsko bistvenih sestavin ne glede na točkovnik. Z nezadostno oceno se oceni tudi naloga, če se ugotovi, da je naloga delno ali v celoti prepisana.</w:t>
      </w:r>
    </w:p>
    <w:p w14:paraId="1651CC67" w14:textId="77777777" w:rsidR="007A3B6C" w:rsidRPr="00DA2C4A" w:rsidRDefault="007A3B6C" w:rsidP="00FC1DEF">
      <w:pPr>
        <w:pStyle w:val="Odstavekseznama"/>
        <w:ind w:left="0" w:right="396"/>
        <w:jc w:val="both"/>
        <w:rPr>
          <w:rFonts w:asciiTheme="minorHAnsi" w:hAnsiTheme="minorHAnsi" w:cstheme="minorHAnsi"/>
          <w:sz w:val="24"/>
          <w:szCs w:val="24"/>
        </w:rPr>
      </w:pPr>
    </w:p>
    <w:p w14:paraId="2F4AD7EE" w14:textId="57717320" w:rsidR="0B413613" w:rsidRPr="00DA2C4A" w:rsidRDefault="504CBC51" w:rsidP="00FC1DEF">
      <w:pPr>
        <w:pStyle w:val="Odstavekseznama"/>
        <w:ind w:left="0" w:right="396"/>
        <w:jc w:val="both"/>
        <w:rPr>
          <w:rFonts w:asciiTheme="minorHAnsi" w:hAnsiTheme="minorHAnsi" w:cstheme="minorBidi"/>
          <w:sz w:val="24"/>
          <w:szCs w:val="24"/>
        </w:rPr>
      </w:pPr>
      <w:r w:rsidRPr="00DA2C4A">
        <w:rPr>
          <w:rFonts w:asciiTheme="minorHAnsi" w:hAnsiTheme="minorHAnsi" w:cstheme="minorBidi"/>
          <w:sz w:val="24"/>
          <w:szCs w:val="24"/>
        </w:rPr>
        <w:t xml:space="preserve">Če je dijak </w:t>
      </w:r>
      <w:r w:rsidR="682DE3F2" w:rsidRPr="00DA2C4A">
        <w:rPr>
          <w:rFonts w:asciiTheme="minorHAnsi" w:hAnsiTheme="minorHAnsi" w:cstheme="minorBidi"/>
          <w:sz w:val="24"/>
          <w:szCs w:val="24"/>
        </w:rPr>
        <w:t xml:space="preserve">ob konferenci </w:t>
      </w:r>
      <w:r w:rsidRPr="00DA2C4A">
        <w:rPr>
          <w:rFonts w:asciiTheme="minorHAnsi" w:hAnsiTheme="minorHAnsi" w:cstheme="minorBidi"/>
          <w:sz w:val="24"/>
          <w:szCs w:val="24"/>
        </w:rPr>
        <w:t>pri predmetu</w:t>
      </w:r>
      <w:r w:rsidR="0E596433" w:rsidRPr="00DA2C4A">
        <w:rPr>
          <w:rFonts w:asciiTheme="minorHAnsi" w:hAnsiTheme="minorHAnsi" w:cstheme="minorBidi"/>
          <w:sz w:val="24"/>
          <w:szCs w:val="24"/>
        </w:rPr>
        <w:t xml:space="preserve"> (modulu)</w:t>
      </w:r>
      <w:r w:rsidRPr="00DA2C4A">
        <w:rPr>
          <w:rFonts w:asciiTheme="minorHAnsi" w:hAnsiTheme="minorHAnsi" w:cstheme="minorBidi"/>
          <w:sz w:val="24"/>
          <w:szCs w:val="24"/>
        </w:rPr>
        <w:t xml:space="preserve"> ocenjen iz teoretičnega dela pozitivno, iz praktičnega dela pa negativno, je v ocenjevalnem obdobju ocenjen z negativno oceno. </w:t>
      </w:r>
      <w:r w:rsidR="28921EB9" w:rsidRPr="00DA2C4A">
        <w:rPr>
          <w:rFonts w:asciiTheme="minorHAnsi" w:hAnsiTheme="minorHAnsi" w:cstheme="minorBidi"/>
          <w:sz w:val="24"/>
          <w:szCs w:val="24"/>
        </w:rPr>
        <w:t xml:space="preserve"> </w:t>
      </w:r>
    </w:p>
    <w:p w14:paraId="3FEA7241" w14:textId="77777777" w:rsidR="005D6798" w:rsidRPr="00DA2C4A" w:rsidRDefault="0060746D" w:rsidP="00BB6B92">
      <w:pPr>
        <w:pStyle w:val="Odstavekseznama"/>
        <w:numPr>
          <w:ilvl w:val="0"/>
          <w:numId w:val="32"/>
        </w:numPr>
        <w:spacing w:after="0"/>
        <w:ind w:left="284" w:hanging="284"/>
        <w:jc w:val="both"/>
        <w:rPr>
          <w:rFonts w:asciiTheme="minorHAnsi" w:hAnsiTheme="minorHAnsi" w:cstheme="minorHAnsi"/>
          <w:b/>
          <w:sz w:val="28"/>
          <w:szCs w:val="28"/>
        </w:rPr>
      </w:pPr>
      <w:r w:rsidRPr="00DA2C4A">
        <w:rPr>
          <w:rFonts w:asciiTheme="minorHAnsi" w:hAnsiTheme="minorHAnsi" w:cstheme="minorHAnsi"/>
          <w:b/>
          <w:sz w:val="28"/>
          <w:szCs w:val="28"/>
        </w:rPr>
        <w:t>MINIMALNI STANDARDI ZNANJA</w:t>
      </w:r>
    </w:p>
    <w:p w14:paraId="39C2AE2A" w14:textId="53EF2198" w:rsidR="005D6798" w:rsidRPr="00DA2C4A" w:rsidRDefault="005D6798" w:rsidP="00BB6B92">
      <w:pPr>
        <w:spacing w:before="120" w:after="120"/>
        <w:rPr>
          <w:b/>
          <w:szCs w:val="24"/>
        </w:rPr>
      </w:pPr>
    </w:p>
    <w:p w14:paraId="34BC9A01" w14:textId="769EFBA3" w:rsidR="005D6798" w:rsidRPr="00DA2C4A" w:rsidRDefault="005D6798" w:rsidP="00FC1DEF">
      <w:pPr>
        <w:ind w:right="254"/>
        <w:rPr>
          <w:rFonts w:asciiTheme="minorHAnsi" w:hAnsiTheme="minorHAnsi" w:cstheme="minorHAnsi"/>
          <w:szCs w:val="24"/>
        </w:rPr>
      </w:pPr>
      <w:r w:rsidRPr="00DA2C4A">
        <w:rPr>
          <w:rFonts w:asciiTheme="minorHAnsi" w:hAnsiTheme="minorHAnsi" w:cstheme="minorHAnsi"/>
          <w:szCs w:val="24"/>
        </w:rPr>
        <w:t>Ocenjujemo v skladu s Pravilnikom o preverjanju in ocenjevanju znanja v srednjih šolah in Pravili ocenjev</w:t>
      </w:r>
      <w:r w:rsidR="007A3B6C" w:rsidRPr="00DA2C4A">
        <w:rPr>
          <w:rFonts w:asciiTheme="minorHAnsi" w:hAnsiTheme="minorHAnsi" w:cstheme="minorHAnsi"/>
          <w:szCs w:val="24"/>
        </w:rPr>
        <w:t xml:space="preserve">anja Ekonomske šole Novo mesto ter </w:t>
      </w:r>
      <w:r w:rsidRPr="00DA2C4A">
        <w:rPr>
          <w:rFonts w:asciiTheme="minorHAnsi" w:hAnsiTheme="minorHAnsi" w:cstheme="minorHAnsi"/>
          <w:szCs w:val="24"/>
        </w:rPr>
        <w:t>veljavnim učnim na</w:t>
      </w:r>
      <w:r w:rsidR="007A3B6C" w:rsidRPr="00DA2C4A">
        <w:rPr>
          <w:rFonts w:asciiTheme="minorHAnsi" w:hAnsiTheme="minorHAnsi" w:cstheme="minorHAnsi"/>
          <w:szCs w:val="24"/>
        </w:rPr>
        <w:t>črtom</w:t>
      </w:r>
      <w:r w:rsidRPr="00DA2C4A">
        <w:rPr>
          <w:rFonts w:asciiTheme="minorHAnsi" w:hAnsiTheme="minorHAnsi" w:cstheme="minorHAnsi"/>
          <w:szCs w:val="24"/>
        </w:rPr>
        <w:t xml:space="preserve"> </w:t>
      </w:r>
    </w:p>
    <w:p w14:paraId="1B5AA6EF" w14:textId="3AC43C8B" w:rsidR="005D6798" w:rsidRPr="00DA2C4A" w:rsidRDefault="005D6798" w:rsidP="00FC1DEF">
      <w:pPr>
        <w:spacing w:before="120" w:after="120"/>
        <w:ind w:right="254"/>
        <w:rPr>
          <w:rFonts w:asciiTheme="minorHAnsi" w:hAnsiTheme="minorHAnsi" w:cstheme="minorHAnsi"/>
        </w:rPr>
      </w:pPr>
      <w:r w:rsidRPr="00DA2C4A">
        <w:rPr>
          <w:rFonts w:asciiTheme="minorHAnsi" w:hAnsiTheme="minorHAnsi" w:cstheme="minorHAnsi"/>
        </w:rPr>
        <w:t xml:space="preserve">Minimalni </w:t>
      </w:r>
      <w:r w:rsidR="007A3B6C" w:rsidRPr="00DA2C4A">
        <w:rPr>
          <w:rFonts w:asciiTheme="minorHAnsi" w:hAnsiTheme="minorHAnsi" w:cstheme="minorHAnsi"/>
        </w:rPr>
        <w:t>standardi znanja so vključeni v</w:t>
      </w:r>
      <w:r w:rsidRPr="00DA2C4A">
        <w:rPr>
          <w:rFonts w:asciiTheme="minorHAnsi" w:hAnsiTheme="minorHAnsi" w:cstheme="minorHAnsi"/>
        </w:rPr>
        <w:t xml:space="preserve"> kurikulih</w:t>
      </w:r>
      <w:r w:rsidR="182CC5A2" w:rsidRPr="00DA2C4A">
        <w:rPr>
          <w:rFonts w:asciiTheme="minorHAnsi" w:hAnsiTheme="minorHAnsi" w:cstheme="minorHAnsi"/>
        </w:rPr>
        <w:t xml:space="preserve"> </w:t>
      </w:r>
      <w:r w:rsidRPr="00DA2C4A">
        <w:rPr>
          <w:rFonts w:asciiTheme="minorHAnsi" w:hAnsiTheme="minorHAnsi" w:cstheme="minorHAnsi"/>
        </w:rPr>
        <w:t xml:space="preserve"> </w:t>
      </w:r>
      <w:r w:rsidR="182CC5A2" w:rsidRPr="00DA2C4A">
        <w:rPr>
          <w:rFonts w:asciiTheme="minorHAnsi" w:hAnsiTheme="minorHAnsi" w:cstheme="minorHAnsi"/>
        </w:rPr>
        <w:t>ter navedeni na koncu dokumenta.</w:t>
      </w:r>
    </w:p>
    <w:p w14:paraId="0BC6F914" w14:textId="77777777" w:rsidR="005D6798" w:rsidRPr="00DA2C4A" w:rsidRDefault="005D6798" w:rsidP="00FC1DEF">
      <w:pPr>
        <w:spacing w:before="120" w:after="120"/>
        <w:ind w:right="112"/>
        <w:rPr>
          <w:rFonts w:asciiTheme="minorHAnsi" w:hAnsiTheme="minorHAnsi" w:cstheme="minorHAnsi"/>
          <w:szCs w:val="24"/>
        </w:rPr>
      </w:pPr>
      <w:r w:rsidRPr="00DA2C4A">
        <w:rPr>
          <w:rFonts w:asciiTheme="minorHAnsi" w:hAnsiTheme="minorHAnsi" w:cstheme="minorHAnsi"/>
          <w:szCs w:val="24"/>
        </w:rPr>
        <w:t>Dijak je ob zaključku pouka ocenjen pozitivno, če ima vsa redovalna obdobja ocenjena pozitivno. Dijak je ob zaključku pouka ocenj</w:t>
      </w:r>
      <w:r w:rsidR="00D53B85" w:rsidRPr="00DA2C4A">
        <w:rPr>
          <w:rFonts w:asciiTheme="minorHAnsi" w:hAnsiTheme="minorHAnsi" w:cstheme="minorHAnsi"/>
          <w:szCs w:val="24"/>
        </w:rPr>
        <w:t>en negativno, če ima eno ali obe</w:t>
      </w:r>
      <w:r w:rsidRPr="00DA2C4A">
        <w:rPr>
          <w:rFonts w:asciiTheme="minorHAnsi" w:hAnsiTheme="minorHAnsi" w:cstheme="minorHAnsi"/>
          <w:szCs w:val="24"/>
        </w:rPr>
        <w:t xml:space="preserve"> redovalnih obdobij ocenjenih negativno.</w:t>
      </w:r>
    </w:p>
    <w:p w14:paraId="2FFFD250" w14:textId="77777777" w:rsidR="00817A4D" w:rsidRPr="00DA2C4A" w:rsidRDefault="1DB4FA0D" w:rsidP="00FC1DEF">
      <w:pPr>
        <w:spacing w:before="120" w:after="120"/>
        <w:ind w:right="112"/>
        <w:rPr>
          <w:rFonts w:asciiTheme="minorHAnsi" w:hAnsiTheme="minorHAnsi" w:cstheme="minorHAnsi"/>
        </w:rPr>
      </w:pPr>
      <w:r w:rsidRPr="00DA2C4A">
        <w:rPr>
          <w:rFonts w:asciiTheme="minorHAnsi" w:hAnsiTheme="minorHAnsi" w:cstheme="minorHAnsi"/>
        </w:rPr>
        <w:t>Dijak je ob zaključku pouka neoce</w:t>
      </w:r>
      <w:r w:rsidR="16533A64" w:rsidRPr="00DA2C4A">
        <w:rPr>
          <w:rFonts w:asciiTheme="minorHAnsi" w:hAnsiTheme="minorHAnsi" w:cstheme="minorHAnsi"/>
        </w:rPr>
        <w:t>njen</w:t>
      </w:r>
      <w:r w:rsidRPr="00DA2C4A">
        <w:rPr>
          <w:rFonts w:asciiTheme="minorHAnsi" w:hAnsiTheme="minorHAnsi" w:cstheme="minorHAnsi"/>
        </w:rPr>
        <w:t>, če v</w:t>
      </w:r>
      <w:r w:rsidR="75930432" w:rsidRPr="00DA2C4A">
        <w:rPr>
          <w:rFonts w:asciiTheme="minorHAnsi" w:hAnsiTheme="minorHAnsi" w:cstheme="minorHAnsi"/>
        </w:rPr>
        <w:t xml:space="preserve"> ocenjevaln</w:t>
      </w:r>
      <w:r w:rsidR="5D808D28" w:rsidRPr="00DA2C4A">
        <w:rPr>
          <w:rFonts w:asciiTheme="minorHAnsi" w:hAnsiTheme="minorHAnsi" w:cstheme="minorHAnsi"/>
        </w:rPr>
        <w:t>em</w:t>
      </w:r>
      <w:r w:rsidR="75930432" w:rsidRPr="00DA2C4A">
        <w:rPr>
          <w:rFonts w:asciiTheme="minorHAnsi" w:hAnsiTheme="minorHAnsi" w:cstheme="minorHAnsi"/>
        </w:rPr>
        <w:t xml:space="preserve"> obdobj</w:t>
      </w:r>
      <w:r w:rsidR="48DAF76A" w:rsidRPr="00DA2C4A">
        <w:rPr>
          <w:rFonts w:asciiTheme="minorHAnsi" w:hAnsiTheme="minorHAnsi" w:cstheme="minorHAnsi"/>
        </w:rPr>
        <w:t>u</w:t>
      </w:r>
      <w:r w:rsidR="75930432" w:rsidRPr="00DA2C4A">
        <w:rPr>
          <w:rFonts w:asciiTheme="minorHAnsi" w:hAnsiTheme="minorHAnsi" w:cstheme="minorHAnsi"/>
        </w:rPr>
        <w:t xml:space="preserve"> ni pridobil potrebnega števila oce</w:t>
      </w:r>
      <w:r w:rsidR="00B67458" w:rsidRPr="00DA2C4A">
        <w:rPr>
          <w:rFonts w:asciiTheme="minorHAnsi" w:hAnsiTheme="minorHAnsi" w:cstheme="minorHAnsi"/>
        </w:rPr>
        <w:t>n.</w:t>
      </w:r>
    </w:p>
    <w:p w14:paraId="26E79D55" w14:textId="5BD147D8" w:rsidR="0022752E" w:rsidRPr="00DA2C4A" w:rsidRDefault="0022752E" w:rsidP="00BB6B92">
      <w:pPr>
        <w:spacing w:before="120" w:after="120"/>
        <w:rPr>
          <w:rFonts w:asciiTheme="minorHAnsi" w:hAnsiTheme="minorHAnsi" w:cstheme="minorBidi"/>
        </w:rPr>
      </w:pPr>
    </w:p>
    <w:p w14:paraId="0C41D798" w14:textId="77777777" w:rsidR="005D6798" w:rsidRPr="00DA2C4A" w:rsidRDefault="0024403C" w:rsidP="00BB6B92">
      <w:pPr>
        <w:pStyle w:val="Odstavekseznama"/>
        <w:numPr>
          <w:ilvl w:val="0"/>
          <w:numId w:val="32"/>
        </w:numPr>
        <w:ind w:left="284" w:hanging="284"/>
        <w:jc w:val="both"/>
        <w:rPr>
          <w:rFonts w:asciiTheme="minorHAnsi" w:hAnsiTheme="minorHAnsi" w:cstheme="minorHAnsi"/>
          <w:b/>
          <w:sz w:val="28"/>
          <w:szCs w:val="28"/>
        </w:rPr>
      </w:pPr>
      <w:r w:rsidRPr="00DA2C4A">
        <w:rPr>
          <w:rFonts w:asciiTheme="minorHAnsi" w:hAnsiTheme="minorHAnsi" w:cstheme="minorHAnsi"/>
          <w:b/>
          <w:sz w:val="28"/>
          <w:szCs w:val="28"/>
        </w:rPr>
        <w:t xml:space="preserve">POGOJI ZA POZITIVNO OCENO OB KONCU OCENJEVALNEGA OBDOBJA ZA STROKOVNE  MODULE  </w:t>
      </w:r>
    </w:p>
    <w:p w14:paraId="67B7A70C" w14:textId="77777777" w:rsidR="005D6798" w:rsidRPr="00DA2C4A" w:rsidRDefault="005D6798" w:rsidP="00BB6B92">
      <w:pPr>
        <w:pStyle w:val="Odstavekseznama"/>
        <w:jc w:val="both"/>
        <w:rPr>
          <w:rFonts w:asciiTheme="minorHAnsi" w:hAnsiTheme="minorHAnsi" w:cstheme="minorHAnsi"/>
          <w:sz w:val="24"/>
          <w:szCs w:val="24"/>
        </w:rPr>
      </w:pPr>
    </w:p>
    <w:p w14:paraId="14E8723C" w14:textId="77777777" w:rsidR="005D6798" w:rsidRPr="00DA2C4A" w:rsidRDefault="005D6798" w:rsidP="00BB6B92">
      <w:pPr>
        <w:pStyle w:val="Odstavekseznama"/>
        <w:numPr>
          <w:ilvl w:val="0"/>
          <w:numId w:val="30"/>
        </w:numPr>
        <w:spacing w:after="0" w:line="240" w:lineRule="auto"/>
        <w:jc w:val="both"/>
        <w:rPr>
          <w:rFonts w:asciiTheme="minorHAnsi" w:hAnsiTheme="minorHAnsi" w:cstheme="minorHAnsi"/>
          <w:sz w:val="24"/>
          <w:szCs w:val="24"/>
        </w:rPr>
      </w:pPr>
      <w:r w:rsidRPr="00DA2C4A">
        <w:rPr>
          <w:rFonts w:asciiTheme="minorHAnsi" w:hAnsiTheme="minorHAnsi" w:cstheme="minorHAnsi"/>
          <w:sz w:val="24"/>
          <w:szCs w:val="24"/>
        </w:rPr>
        <w:t>pozitivno oceno strokovnega predmeta izračunamo z upoštevanjem vseh v redovalnico vpisanih ocen.</w:t>
      </w:r>
    </w:p>
    <w:p w14:paraId="7C17B283" w14:textId="77777777" w:rsidR="005D6798" w:rsidRPr="00DA2C4A" w:rsidRDefault="005D6798" w:rsidP="00BB6B92">
      <w:pPr>
        <w:pStyle w:val="Odstavekseznama"/>
        <w:numPr>
          <w:ilvl w:val="0"/>
          <w:numId w:val="30"/>
        </w:numPr>
        <w:jc w:val="both"/>
        <w:rPr>
          <w:rFonts w:asciiTheme="minorHAnsi" w:hAnsiTheme="minorHAnsi" w:cstheme="minorHAnsi"/>
          <w:sz w:val="24"/>
          <w:szCs w:val="24"/>
        </w:rPr>
      </w:pPr>
      <w:r w:rsidRPr="00DA2C4A">
        <w:rPr>
          <w:rFonts w:asciiTheme="minorHAnsi" w:hAnsiTheme="minorHAnsi" w:cstheme="minorHAnsi"/>
          <w:sz w:val="24"/>
          <w:szCs w:val="24"/>
        </w:rPr>
        <w:t>o kriterijih in načinu ocenjevanja so dijaki obveščeni na začetka šolskega leta in sproti ob ustnem in pisnem  preverjanju znanja.</w:t>
      </w:r>
    </w:p>
    <w:p w14:paraId="0150106B" w14:textId="77777777" w:rsidR="00D01561" w:rsidRPr="00DA2C4A" w:rsidRDefault="504CBC51" w:rsidP="00BB6B92">
      <w:pPr>
        <w:pStyle w:val="Odstavekseznama"/>
        <w:numPr>
          <w:ilvl w:val="0"/>
          <w:numId w:val="30"/>
        </w:numPr>
        <w:spacing w:after="0" w:line="240" w:lineRule="auto"/>
        <w:jc w:val="both"/>
        <w:rPr>
          <w:rFonts w:asciiTheme="minorHAnsi" w:hAnsiTheme="minorHAnsi" w:cstheme="minorHAnsi"/>
          <w:sz w:val="24"/>
          <w:szCs w:val="24"/>
        </w:rPr>
      </w:pPr>
      <w:r w:rsidRPr="00DA2C4A">
        <w:rPr>
          <w:rFonts w:asciiTheme="minorHAnsi" w:hAnsiTheme="minorHAnsi" w:cstheme="minorHAnsi"/>
          <w:sz w:val="24"/>
          <w:szCs w:val="24"/>
        </w:rPr>
        <w:t xml:space="preserve">zaključno oceno modula  izračunamo z upoštevanjem vseh v redovalnico vpisanih ocen </w:t>
      </w:r>
    </w:p>
    <w:p w14:paraId="786E76F5" w14:textId="0D5B33C7" w:rsidR="005D6798" w:rsidRPr="00DA2C4A" w:rsidRDefault="005D6798" w:rsidP="00BB6B92">
      <w:pPr>
        <w:pStyle w:val="Odstavekseznama"/>
        <w:numPr>
          <w:ilvl w:val="0"/>
          <w:numId w:val="30"/>
        </w:numPr>
        <w:spacing w:after="0" w:line="240" w:lineRule="auto"/>
        <w:jc w:val="both"/>
        <w:rPr>
          <w:rFonts w:asciiTheme="minorHAnsi" w:hAnsiTheme="minorHAnsi" w:cstheme="minorHAnsi"/>
          <w:sz w:val="24"/>
          <w:szCs w:val="24"/>
        </w:rPr>
      </w:pPr>
      <w:r w:rsidRPr="00DA2C4A">
        <w:rPr>
          <w:rFonts w:asciiTheme="minorHAnsi" w:hAnsiTheme="minorHAnsi" w:cstheme="minorHAnsi"/>
          <w:sz w:val="24"/>
          <w:szCs w:val="24"/>
        </w:rPr>
        <w:t>če je dijak med oceno</w:t>
      </w:r>
      <w:r w:rsidR="3704638D" w:rsidRPr="00DA2C4A">
        <w:rPr>
          <w:rFonts w:asciiTheme="minorHAnsi" w:hAnsiTheme="minorHAnsi" w:cstheme="minorHAnsi"/>
          <w:sz w:val="24"/>
          <w:szCs w:val="24"/>
        </w:rPr>
        <w:t>, se ocena matematično zaokroži navzgor.</w:t>
      </w:r>
    </w:p>
    <w:p w14:paraId="21CD9611" w14:textId="6A48E4BD" w:rsidR="0084260A" w:rsidRPr="00DA2C4A" w:rsidRDefault="09E21B7B" w:rsidP="00BB6B92">
      <w:pPr>
        <w:pStyle w:val="Odstavekseznama"/>
        <w:numPr>
          <w:ilvl w:val="0"/>
          <w:numId w:val="30"/>
        </w:numPr>
        <w:spacing w:after="0" w:line="240" w:lineRule="auto"/>
        <w:jc w:val="both"/>
        <w:rPr>
          <w:rFonts w:asciiTheme="minorHAnsi" w:hAnsiTheme="minorHAnsi" w:cstheme="minorHAnsi"/>
          <w:b/>
          <w:bCs/>
          <w:sz w:val="24"/>
          <w:szCs w:val="24"/>
        </w:rPr>
      </w:pPr>
      <w:r w:rsidRPr="00DA2C4A">
        <w:rPr>
          <w:rFonts w:asciiTheme="minorHAnsi" w:hAnsiTheme="minorHAnsi" w:cstheme="minorHAnsi"/>
          <w:sz w:val="24"/>
          <w:szCs w:val="24"/>
        </w:rPr>
        <w:t xml:space="preserve">če je dijak v enem ocenjevalnem obdobju negativno ocenjen, v drugem pa pozitivno ocenjen dela popravni izpit iz </w:t>
      </w:r>
      <w:r w:rsidR="3C7F38DB" w:rsidRPr="00DA2C4A">
        <w:rPr>
          <w:rFonts w:asciiTheme="minorHAnsi" w:hAnsiTheme="minorHAnsi" w:cstheme="minorHAnsi"/>
          <w:sz w:val="24"/>
          <w:szCs w:val="24"/>
        </w:rPr>
        <w:t xml:space="preserve">celotne </w:t>
      </w:r>
      <w:r w:rsidRPr="00DA2C4A">
        <w:rPr>
          <w:rFonts w:asciiTheme="minorHAnsi" w:hAnsiTheme="minorHAnsi" w:cstheme="minorHAnsi"/>
          <w:sz w:val="24"/>
          <w:szCs w:val="24"/>
        </w:rPr>
        <w:t>snovi</w:t>
      </w:r>
      <w:r w:rsidR="0CD760FC" w:rsidRPr="00DA2C4A">
        <w:rPr>
          <w:rFonts w:asciiTheme="minorHAnsi" w:hAnsiTheme="minorHAnsi" w:cstheme="minorHAnsi"/>
          <w:sz w:val="24"/>
          <w:szCs w:val="24"/>
        </w:rPr>
        <w:t>.</w:t>
      </w:r>
    </w:p>
    <w:p w14:paraId="20C29C87" w14:textId="5465E9BB" w:rsidR="0084260A" w:rsidRPr="00DA2C4A" w:rsidRDefault="2F6661EA" w:rsidP="00BB6B92">
      <w:pPr>
        <w:pStyle w:val="Odstavekseznama"/>
        <w:numPr>
          <w:ilvl w:val="0"/>
          <w:numId w:val="30"/>
        </w:numPr>
        <w:spacing w:after="0" w:line="240" w:lineRule="auto"/>
        <w:jc w:val="both"/>
        <w:rPr>
          <w:rFonts w:asciiTheme="minorHAnsi" w:hAnsiTheme="minorHAnsi" w:cstheme="minorHAnsi"/>
          <w:sz w:val="24"/>
          <w:szCs w:val="24"/>
        </w:rPr>
      </w:pPr>
      <w:r w:rsidRPr="00DA2C4A">
        <w:rPr>
          <w:rFonts w:asciiTheme="minorHAnsi" w:hAnsiTheme="minorHAnsi" w:cstheme="minorHAnsi"/>
          <w:sz w:val="24"/>
          <w:szCs w:val="24"/>
        </w:rPr>
        <w:t xml:space="preserve">če je dijak v enem ocenjevalnem obdobju neocenjen, </w:t>
      </w:r>
      <w:r w:rsidR="6FB8A6D9" w:rsidRPr="00DA2C4A">
        <w:rPr>
          <w:rFonts w:asciiTheme="minorHAnsi" w:hAnsiTheme="minorHAnsi" w:cstheme="minorHAnsi"/>
          <w:sz w:val="24"/>
          <w:szCs w:val="24"/>
        </w:rPr>
        <w:t xml:space="preserve">opravlja </w:t>
      </w:r>
      <w:r w:rsidRPr="00DA2C4A">
        <w:rPr>
          <w:rFonts w:asciiTheme="minorHAnsi" w:hAnsiTheme="minorHAnsi" w:cstheme="minorHAnsi"/>
          <w:sz w:val="24"/>
          <w:szCs w:val="24"/>
        </w:rPr>
        <w:t xml:space="preserve"> dopolnilni izpit. </w:t>
      </w:r>
    </w:p>
    <w:p w14:paraId="38E5701F" w14:textId="4196D76F" w:rsidR="4257D09B" w:rsidRPr="00DA2C4A" w:rsidRDefault="4257D09B" w:rsidP="00BB6B92">
      <w:pPr>
        <w:pStyle w:val="Odstavekseznama"/>
        <w:spacing w:after="0" w:line="240" w:lineRule="auto"/>
        <w:ind w:left="440"/>
        <w:jc w:val="both"/>
        <w:rPr>
          <w:rFonts w:asciiTheme="minorHAnsi" w:hAnsiTheme="minorHAnsi" w:cstheme="minorBidi"/>
          <w:sz w:val="24"/>
          <w:szCs w:val="24"/>
        </w:rPr>
      </w:pPr>
    </w:p>
    <w:p w14:paraId="52D394FD" w14:textId="365A6E30" w:rsidR="00FC1DEF" w:rsidRPr="00DA2C4A" w:rsidRDefault="00FC1DEF">
      <w:pPr>
        <w:spacing w:after="160" w:line="259" w:lineRule="auto"/>
        <w:jc w:val="left"/>
        <w:rPr>
          <w:rFonts w:asciiTheme="minorHAnsi" w:eastAsia="Calibri" w:hAnsiTheme="minorHAnsi" w:cstheme="minorHAnsi"/>
          <w:b/>
          <w:bCs/>
          <w:szCs w:val="24"/>
          <w:lang w:eastAsia="en-US"/>
        </w:rPr>
      </w:pPr>
      <w:r w:rsidRPr="00DA2C4A">
        <w:rPr>
          <w:rFonts w:asciiTheme="minorHAnsi" w:hAnsiTheme="minorHAnsi" w:cstheme="minorHAnsi"/>
          <w:b/>
          <w:bCs/>
          <w:szCs w:val="24"/>
        </w:rPr>
        <w:br w:type="page"/>
      </w:r>
    </w:p>
    <w:p w14:paraId="4641FFEE" w14:textId="77777777" w:rsidR="00586099" w:rsidRPr="00DA2C4A" w:rsidRDefault="00586099" w:rsidP="00BB6B92">
      <w:pPr>
        <w:pStyle w:val="Odstavekseznama"/>
        <w:spacing w:after="0" w:line="240" w:lineRule="auto"/>
        <w:ind w:left="440"/>
        <w:jc w:val="both"/>
        <w:rPr>
          <w:rFonts w:asciiTheme="minorHAnsi" w:hAnsiTheme="minorHAnsi" w:cstheme="minorHAnsi"/>
          <w:b/>
          <w:bCs/>
          <w:sz w:val="24"/>
          <w:szCs w:val="24"/>
        </w:rPr>
      </w:pPr>
    </w:p>
    <w:p w14:paraId="5533DC0A" w14:textId="5235A202" w:rsidR="4A916157" w:rsidRPr="00DA2C4A" w:rsidRDefault="0E2E4C44" w:rsidP="00BB6B92">
      <w:pPr>
        <w:spacing w:after="0"/>
        <w:rPr>
          <w:rFonts w:asciiTheme="minorHAnsi" w:hAnsiTheme="minorHAnsi" w:cstheme="minorBidi"/>
          <w:b/>
          <w:bCs/>
          <w:sz w:val="28"/>
          <w:szCs w:val="28"/>
        </w:rPr>
      </w:pPr>
      <w:r w:rsidRPr="00DA2C4A">
        <w:rPr>
          <w:rFonts w:asciiTheme="minorHAnsi" w:hAnsiTheme="minorHAnsi" w:cstheme="minorBidi"/>
          <w:b/>
          <w:bCs/>
          <w:sz w:val="28"/>
          <w:szCs w:val="28"/>
        </w:rPr>
        <w:t xml:space="preserve"> </w:t>
      </w:r>
      <w:r w:rsidR="4D5029A3" w:rsidRPr="00DA2C4A">
        <w:rPr>
          <w:rFonts w:asciiTheme="minorHAnsi" w:hAnsiTheme="minorHAnsi" w:cstheme="minorBidi"/>
          <w:b/>
          <w:bCs/>
          <w:sz w:val="28"/>
          <w:szCs w:val="28"/>
        </w:rPr>
        <w:t xml:space="preserve">4. </w:t>
      </w:r>
      <w:r w:rsidRPr="00DA2C4A">
        <w:rPr>
          <w:rFonts w:asciiTheme="minorHAnsi" w:hAnsiTheme="minorHAnsi" w:cstheme="minorBidi"/>
          <w:b/>
          <w:bCs/>
          <w:sz w:val="28"/>
          <w:szCs w:val="28"/>
        </w:rPr>
        <w:t>ZAKLJUČEVANJE MODULA</w:t>
      </w:r>
    </w:p>
    <w:p w14:paraId="049C383F" w14:textId="179FD305" w:rsidR="4257D09B" w:rsidRPr="00DA2C4A" w:rsidRDefault="4257D09B" w:rsidP="00BB6B92">
      <w:pPr>
        <w:spacing w:after="0"/>
        <w:rPr>
          <w:rFonts w:asciiTheme="minorHAnsi" w:hAnsiTheme="minorHAnsi" w:cstheme="minorHAnsi"/>
          <w:b/>
          <w:bCs/>
          <w:highlight w:val="red"/>
        </w:rPr>
      </w:pPr>
    </w:p>
    <w:p w14:paraId="41EDA498" w14:textId="722867E9" w:rsidR="0075F212" w:rsidRPr="00DA2C4A" w:rsidRDefault="13476CC5" w:rsidP="00BB6B92">
      <w:pPr>
        <w:pStyle w:val="Odstavekseznama"/>
        <w:spacing w:after="0"/>
        <w:jc w:val="both"/>
        <w:rPr>
          <w:rFonts w:asciiTheme="minorHAnsi" w:hAnsiTheme="minorHAnsi" w:cstheme="minorHAnsi"/>
          <w:b/>
        </w:rPr>
      </w:pPr>
      <w:r w:rsidRPr="00DA2C4A">
        <w:rPr>
          <w:rFonts w:asciiTheme="minorHAnsi" w:hAnsiTheme="minorHAnsi" w:cstheme="minorHAnsi"/>
          <w:b/>
        </w:rPr>
        <w:t>1. letnik</w:t>
      </w:r>
    </w:p>
    <w:tbl>
      <w:tblPr>
        <w:tblStyle w:val="Tabelamrea"/>
        <w:tblW w:w="0" w:type="auto"/>
        <w:tblInd w:w="720" w:type="dxa"/>
        <w:tblLayout w:type="fixed"/>
        <w:tblLook w:val="06A0" w:firstRow="1" w:lastRow="0" w:firstColumn="1" w:lastColumn="0" w:noHBand="1" w:noVBand="1"/>
      </w:tblPr>
      <w:tblGrid>
        <w:gridCol w:w="2961"/>
        <w:gridCol w:w="3969"/>
        <w:gridCol w:w="4252"/>
      </w:tblGrid>
      <w:tr w:rsidR="4C7DDB6F" w:rsidRPr="00DA2C4A" w14:paraId="6CFFFA5E" w14:textId="77777777" w:rsidTr="00FC1DEF">
        <w:trPr>
          <w:trHeight w:val="300"/>
        </w:trPr>
        <w:tc>
          <w:tcPr>
            <w:tcW w:w="2961" w:type="dxa"/>
          </w:tcPr>
          <w:p w14:paraId="66698F0A" w14:textId="59E6A658" w:rsidR="4C7DDB6F" w:rsidRPr="00DA2C4A" w:rsidRDefault="2801BFA0" w:rsidP="00BB6B92">
            <w:pPr>
              <w:rPr>
                <w:rFonts w:asciiTheme="minorHAnsi" w:hAnsiTheme="minorHAnsi" w:cstheme="minorHAnsi"/>
              </w:rPr>
            </w:pPr>
            <w:r w:rsidRPr="00DA2C4A">
              <w:rPr>
                <w:rFonts w:asciiTheme="minorHAnsi" w:hAnsiTheme="minorHAnsi" w:cstheme="minorHAnsi"/>
              </w:rPr>
              <w:t>Modul</w:t>
            </w:r>
          </w:p>
        </w:tc>
        <w:tc>
          <w:tcPr>
            <w:tcW w:w="3969" w:type="dxa"/>
          </w:tcPr>
          <w:p w14:paraId="346C1C3D" w14:textId="08CCFA82" w:rsidR="34C92AC3" w:rsidRPr="00DA2C4A" w:rsidRDefault="00C68CBE" w:rsidP="00BB6B92">
            <w:pPr>
              <w:pStyle w:val="Odstavekseznama"/>
              <w:jc w:val="both"/>
              <w:rPr>
                <w:rFonts w:asciiTheme="minorHAnsi" w:hAnsiTheme="minorHAnsi" w:cstheme="minorHAnsi"/>
              </w:rPr>
            </w:pPr>
            <w:r w:rsidRPr="00DA2C4A">
              <w:rPr>
                <w:rFonts w:asciiTheme="minorHAnsi" w:hAnsiTheme="minorHAnsi" w:cstheme="minorHAnsi"/>
              </w:rPr>
              <w:t>Strokovni moduli/</w:t>
            </w:r>
            <w:r w:rsidR="09BD2028" w:rsidRPr="00DA2C4A">
              <w:rPr>
                <w:rFonts w:asciiTheme="minorHAnsi" w:hAnsiTheme="minorHAnsi" w:cstheme="minorHAnsi"/>
              </w:rPr>
              <w:t>predmeti</w:t>
            </w:r>
          </w:p>
        </w:tc>
        <w:tc>
          <w:tcPr>
            <w:tcW w:w="4252" w:type="dxa"/>
          </w:tcPr>
          <w:p w14:paraId="16A1FBA6" w14:textId="465CE405" w:rsidR="65779246" w:rsidRPr="00DA2C4A" w:rsidRDefault="37C82AA4" w:rsidP="00BB6B92">
            <w:pPr>
              <w:pStyle w:val="Odstavekseznama"/>
              <w:jc w:val="both"/>
              <w:rPr>
                <w:rFonts w:asciiTheme="minorHAnsi" w:hAnsiTheme="minorHAnsi" w:cstheme="minorHAnsi"/>
              </w:rPr>
            </w:pPr>
            <w:r w:rsidRPr="00DA2C4A">
              <w:rPr>
                <w:rFonts w:asciiTheme="minorHAnsi" w:hAnsiTheme="minorHAnsi" w:cstheme="minorHAnsi"/>
              </w:rPr>
              <w:t>Zaključuje</w:t>
            </w:r>
          </w:p>
        </w:tc>
      </w:tr>
      <w:tr w:rsidR="4C7DDB6F" w:rsidRPr="00DA2C4A" w14:paraId="083147D6" w14:textId="77777777" w:rsidTr="00FC1DEF">
        <w:trPr>
          <w:trHeight w:val="300"/>
        </w:trPr>
        <w:tc>
          <w:tcPr>
            <w:tcW w:w="2961" w:type="dxa"/>
          </w:tcPr>
          <w:p w14:paraId="259D3C53" w14:textId="2F038D0E" w:rsidR="4C7DDB6F" w:rsidRPr="00DA2C4A" w:rsidRDefault="2801BFA0" w:rsidP="00BB6B92">
            <w:pPr>
              <w:rPr>
                <w:rFonts w:asciiTheme="minorHAnsi" w:hAnsiTheme="minorHAnsi" w:cstheme="minorHAnsi"/>
              </w:rPr>
            </w:pPr>
            <w:r w:rsidRPr="00DA2C4A">
              <w:rPr>
                <w:rFonts w:asciiTheme="minorHAnsi" w:hAnsiTheme="minorHAnsi" w:cstheme="minorHAnsi"/>
              </w:rPr>
              <w:t>M-</w:t>
            </w:r>
            <w:r w:rsidR="0AE7A0C2" w:rsidRPr="00DA2C4A">
              <w:rPr>
                <w:rFonts w:asciiTheme="minorHAnsi" w:hAnsiTheme="minorHAnsi" w:cstheme="minorHAnsi"/>
              </w:rPr>
              <w:t>2</w:t>
            </w:r>
          </w:p>
          <w:p w14:paraId="6087CE69" w14:textId="56C377D7" w:rsidR="78337612" w:rsidRPr="00DA2C4A" w:rsidRDefault="0AE7A0C2" w:rsidP="00BB6B92">
            <w:pPr>
              <w:rPr>
                <w:rFonts w:asciiTheme="minorHAnsi" w:hAnsiTheme="minorHAnsi" w:cstheme="minorHAnsi"/>
              </w:rPr>
            </w:pPr>
            <w:r w:rsidRPr="00DA2C4A">
              <w:rPr>
                <w:rFonts w:asciiTheme="minorHAnsi" w:hAnsiTheme="minorHAnsi" w:cstheme="minorHAnsi"/>
              </w:rPr>
              <w:t>Poslovanje trgovskega podjetja</w:t>
            </w:r>
          </w:p>
        </w:tc>
        <w:tc>
          <w:tcPr>
            <w:tcW w:w="3969" w:type="dxa"/>
          </w:tcPr>
          <w:p w14:paraId="20D2B276" w14:textId="3190AC79" w:rsidR="78337612" w:rsidRPr="00DA2C4A" w:rsidRDefault="0AE7A0C2" w:rsidP="00BB6B92">
            <w:pPr>
              <w:pStyle w:val="Odstavekseznama"/>
              <w:jc w:val="both"/>
              <w:rPr>
                <w:rFonts w:asciiTheme="minorHAnsi" w:hAnsiTheme="minorHAnsi" w:cstheme="minorHAnsi"/>
              </w:rPr>
            </w:pPr>
            <w:r w:rsidRPr="00DA2C4A">
              <w:rPr>
                <w:rFonts w:asciiTheme="minorHAnsi" w:hAnsiTheme="minorHAnsi" w:cstheme="minorHAnsi"/>
              </w:rPr>
              <w:t>PTP</w:t>
            </w:r>
            <w:r w:rsidR="2801BFA0" w:rsidRPr="00DA2C4A">
              <w:rPr>
                <w:rFonts w:asciiTheme="minorHAnsi" w:hAnsiTheme="minorHAnsi" w:cstheme="minorHAnsi"/>
              </w:rPr>
              <w:t xml:space="preserve">   (50 %)</w:t>
            </w:r>
          </w:p>
          <w:p w14:paraId="218066E1" w14:textId="70CAD6BB" w:rsidR="2983151A" w:rsidRPr="00DA2C4A" w:rsidRDefault="67BD4F6F" w:rsidP="00BB6B92">
            <w:pPr>
              <w:pStyle w:val="Odstavekseznama"/>
              <w:jc w:val="both"/>
              <w:rPr>
                <w:rFonts w:asciiTheme="minorHAnsi" w:hAnsiTheme="minorHAnsi" w:cstheme="minorHAnsi"/>
              </w:rPr>
            </w:pPr>
            <w:r w:rsidRPr="00DA2C4A">
              <w:rPr>
                <w:rFonts w:asciiTheme="minorHAnsi" w:hAnsiTheme="minorHAnsi" w:cstheme="minorHAnsi"/>
              </w:rPr>
              <w:t>IKT</w:t>
            </w:r>
            <w:r w:rsidR="65C2C145" w:rsidRPr="00DA2C4A">
              <w:rPr>
                <w:rFonts w:asciiTheme="minorHAnsi" w:hAnsiTheme="minorHAnsi" w:cstheme="minorHAnsi"/>
              </w:rPr>
              <w:t xml:space="preserve">    (50 %)</w:t>
            </w:r>
          </w:p>
          <w:p w14:paraId="3BB2BE40" w14:textId="2AB63458" w:rsidR="2C2E3CBF" w:rsidRPr="00DA2C4A" w:rsidRDefault="5B0CE3ED" w:rsidP="00BB6B92">
            <w:pPr>
              <w:pStyle w:val="Odstavekseznama"/>
              <w:jc w:val="both"/>
              <w:rPr>
                <w:rFonts w:asciiTheme="minorHAnsi" w:hAnsiTheme="minorHAnsi" w:cstheme="minorHAnsi"/>
              </w:rPr>
            </w:pPr>
            <w:r w:rsidRPr="00DA2C4A">
              <w:rPr>
                <w:rFonts w:asciiTheme="minorHAnsi" w:hAnsiTheme="minorHAnsi" w:cstheme="minorHAnsi"/>
              </w:rPr>
              <w:t>PTP</w:t>
            </w:r>
            <w:r w:rsidR="2801BFA0" w:rsidRPr="00DA2C4A">
              <w:rPr>
                <w:rFonts w:asciiTheme="minorHAnsi" w:hAnsiTheme="minorHAnsi" w:cstheme="minorHAnsi"/>
              </w:rPr>
              <w:t xml:space="preserve">  </w:t>
            </w:r>
          </w:p>
        </w:tc>
        <w:tc>
          <w:tcPr>
            <w:tcW w:w="4252" w:type="dxa"/>
          </w:tcPr>
          <w:p w14:paraId="17896446" w14:textId="747630DF" w:rsidR="4C7DDB6F" w:rsidRPr="00DA2C4A" w:rsidRDefault="4C7DDB6F" w:rsidP="00BB6B92">
            <w:pPr>
              <w:pStyle w:val="Odstavekseznama"/>
              <w:jc w:val="both"/>
              <w:rPr>
                <w:rFonts w:asciiTheme="minorHAnsi" w:hAnsiTheme="minorHAnsi" w:cstheme="minorHAnsi"/>
              </w:rPr>
            </w:pPr>
          </w:p>
          <w:p w14:paraId="59BD97F7" w14:textId="2DDBDC8C" w:rsidR="4C7DDB6F" w:rsidRPr="00DA2C4A" w:rsidRDefault="4C7DDB6F" w:rsidP="00BB6B92">
            <w:pPr>
              <w:pStyle w:val="Odstavekseznama"/>
              <w:jc w:val="both"/>
              <w:rPr>
                <w:rFonts w:asciiTheme="minorHAnsi" w:hAnsiTheme="minorHAnsi" w:cstheme="minorHAnsi"/>
              </w:rPr>
            </w:pPr>
          </w:p>
          <w:p w14:paraId="537EA48B" w14:textId="584EBD80" w:rsidR="4C7DDB6F" w:rsidRPr="00DA2C4A" w:rsidRDefault="2801BFA0" w:rsidP="00BB6B92">
            <w:pPr>
              <w:pStyle w:val="Odstavekseznama"/>
              <w:jc w:val="both"/>
              <w:rPr>
                <w:rFonts w:asciiTheme="minorHAnsi" w:hAnsiTheme="minorHAnsi" w:cstheme="minorHAnsi"/>
              </w:rPr>
            </w:pPr>
            <w:r w:rsidRPr="00DA2C4A">
              <w:rPr>
                <w:rFonts w:asciiTheme="minorHAnsi" w:hAnsiTheme="minorHAnsi" w:cstheme="minorHAnsi"/>
              </w:rPr>
              <w:t>V. Kranjc</w:t>
            </w:r>
          </w:p>
        </w:tc>
      </w:tr>
      <w:tr w:rsidR="4C7DDB6F" w:rsidRPr="00DA2C4A" w14:paraId="7ED8FD4D" w14:textId="77777777" w:rsidTr="00FC1DEF">
        <w:trPr>
          <w:trHeight w:val="300"/>
        </w:trPr>
        <w:tc>
          <w:tcPr>
            <w:tcW w:w="2961" w:type="dxa"/>
          </w:tcPr>
          <w:p w14:paraId="16B358DB" w14:textId="67E09429" w:rsidR="4C7DDB6F" w:rsidRPr="00DA2C4A" w:rsidRDefault="2801BFA0" w:rsidP="00BB6B92">
            <w:pPr>
              <w:rPr>
                <w:rFonts w:asciiTheme="minorHAnsi" w:hAnsiTheme="minorHAnsi" w:cstheme="minorHAnsi"/>
              </w:rPr>
            </w:pPr>
            <w:r w:rsidRPr="00DA2C4A">
              <w:rPr>
                <w:rFonts w:asciiTheme="minorHAnsi" w:hAnsiTheme="minorHAnsi" w:cstheme="minorHAnsi"/>
              </w:rPr>
              <w:t>M-</w:t>
            </w:r>
            <w:r w:rsidR="11ACF965" w:rsidRPr="00DA2C4A">
              <w:rPr>
                <w:rFonts w:asciiTheme="minorHAnsi" w:hAnsiTheme="minorHAnsi" w:cstheme="minorHAnsi"/>
              </w:rPr>
              <w:t>3</w:t>
            </w:r>
          </w:p>
          <w:p w14:paraId="458D800C" w14:textId="63BADC7E" w:rsidR="4C7DDB6F" w:rsidRPr="00DA2C4A" w:rsidRDefault="2801BFA0" w:rsidP="00BB6B92">
            <w:pPr>
              <w:rPr>
                <w:rFonts w:asciiTheme="minorHAnsi" w:hAnsiTheme="minorHAnsi" w:cstheme="minorHAnsi"/>
              </w:rPr>
            </w:pPr>
            <w:r w:rsidRPr="00DA2C4A">
              <w:rPr>
                <w:rFonts w:asciiTheme="minorHAnsi" w:hAnsiTheme="minorHAnsi" w:cstheme="minorHAnsi"/>
              </w:rPr>
              <w:t>P</w:t>
            </w:r>
            <w:r w:rsidR="00D3C5FC" w:rsidRPr="00DA2C4A">
              <w:rPr>
                <w:rFonts w:asciiTheme="minorHAnsi" w:hAnsiTheme="minorHAnsi" w:cstheme="minorHAnsi"/>
              </w:rPr>
              <w:t>rodaja blaga</w:t>
            </w:r>
          </w:p>
        </w:tc>
        <w:tc>
          <w:tcPr>
            <w:tcW w:w="3969" w:type="dxa"/>
          </w:tcPr>
          <w:p w14:paraId="1D023295" w14:textId="13C2897B" w:rsidR="4C7DDB6F" w:rsidRPr="00DA2C4A" w:rsidRDefault="2801BFA0" w:rsidP="00BB6B92">
            <w:pPr>
              <w:pStyle w:val="Odstavekseznama"/>
              <w:jc w:val="both"/>
              <w:rPr>
                <w:rFonts w:asciiTheme="minorHAnsi" w:hAnsiTheme="minorHAnsi" w:cstheme="minorHAnsi"/>
              </w:rPr>
            </w:pPr>
            <w:r w:rsidRPr="00DA2C4A">
              <w:rPr>
                <w:rFonts w:asciiTheme="minorHAnsi" w:hAnsiTheme="minorHAnsi" w:cstheme="minorHAnsi"/>
              </w:rPr>
              <w:t>P</w:t>
            </w:r>
            <w:r w:rsidR="27C5AE61" w:rsidRPr="00DA2C4A">
              <w:rPr>
                <w:rFonts w:asciiTheme="minorHAnsi" w:hAnsiTheme="minorHAnsi" w:cstheme="minorHAnsi"/>
              </w:rPr>
              <w:t>OZ</w:t>
            </w:r>
            <w:r w:rsidRPr="00DA2C4A">
              <w:rPr>
                <w:rFonts w:asciiTheme="minorHAnsi" w:hAnsiTheme="minorHAnsi" w:cstheme="minorHAnsi"/>
              </w:rPr>
              <w:t xml:space="preserve">   (50 %)</w:t>
            </w:r>
          </w:p>
          <w:p w14:paraId="6872F811" w14:textId="50CA965A" w:rsidR="0C0403A2" w:rsidRPr="00DA2C4A" w:rsidRDefault="32DE3776" w:rsidP="00BB6B92">
            <w:pPr>
              <w:pStyle w:val="Odstavekseznama"/>
              <w:jc w:val="both"/>
              <w:rPr>
                <w:rFonts w:asciiTheme="minorHAnsi" w:hAnsiTheme="minorHAnsi" w:cstheme="minorHAnsi"/>
              </w:rPr>
            </w:pPr>
            <w:r w:rsidRPr="00DA2C4A">
              <w:rPr>
                <w:rFonts w:asciiTheme="minorHAnsi" w:hAnsiTheme="minorHAnsi" w:cstheme="minorHAnsi"/>
              </w:rPr>
              <w:t>PRB</w:t>
            </w:r>
            <w:r w:rsidR="65C2C145" w:rsidRPr="00DA2C4A">
              <w:rPr>
                <w:rFonts w:asciiTheme="minorHAnsi" w:hAnsiTheme="minorHAnsi" w:cstheme="minorHAnsi"/>
              </w:rPr>
              <w:t xml:space="preserve">   (50 %)</w:t>
            </w:r>
          </w:p>
          <w:p w14:paraId="1650AC3C" w14:textId="109356C1" w:rsidR="4C7DDB6F" w:rsidRPr="00DA2C4A" w:rsidRDefault="2801BFA0" w:rsidP="00BB6B92">
            <w:pPr>
              <w:pStyle w:val="Odstavekseznama"/>
              <w:jc w:val="both"/>
              <w:rPr>
                <w:rFonts w:asciiTheme="minorHAnsi" w:hAnsiTheme="minorHAnsi" w:cstheme="minorHAnsi"/>
              </w:rPr>
            </w:pPr>
            <w:r w:rsidRPr="00DA2C4A">
              <w:rPr>
                <w:rFonts w:asciiTheme="minorHAnsi" w:hAnsiTheme="minorHAnsi" w:cstheme="minorHAnsi"/>
              </w:rPr>
              <w:t>P</w:t>
            </w:r>
            <w:r w:rsidR="326192CC" w:rsidRPr="00DA2C4A">
              <w:rPr>
                <w:rFonts w:asciiTheme="minorHAnsi" w:hAnsiTheme="minorHAnsi" w:cstheme="minorHAnsi"/>
              </w:rPr>
              <w:t>RB</w:t>
            </w:r>
          </w:p>
        </w:tc>
        <w:tc>
          <w:tcPr>
            <w:tcW w:w="4252" w:type="dxa"/>
          </w:tcPr>
          <w:p w14:paraId="033446EB" w14:textId="747630DF" w:rsidR="4C7DDB6F" w:rsidRPr="00DA2C4A" w:rsidRDefault="4C7DDB6F" w:rsidP="00BB6B92">
            <w:pPr>
              <w:pStyle w:val="Odstavekseznama"/>
              <w:jc w:val="both"/>
              <w:rPr>
                <w:rFonts w:asciiTheme="minorHAnsi" w:hAnsiTheme="minorHAnsi" w:cstheme="minorHAnsi"/>
              </w:rPr>
            </w:pPr>
          </w:p>
          <w:p w14:paraId="3DDD350B" w14:textId="2DDBDC8C" w:rsidR="4C7DDB6F" w:rsidRPr="00DA2C4A" w:rsidRDefault="4C7DDB6F" w:rsidP="00BB6B92">
            <w:pPr>
              <w:pStyle w:val="Odstavekseznama"/>
              <w:jc w:val="both"/>
              <w:rPr>
                <w:rFonts w:asciiTheme="minorHAnsi" w:hAnsiTheme="minorHAnsi" w:cstheme="minorHAnsi"/>
              </w:rPr>
            </w:pPr>
          </w:p>
          <w:p w14:paraId="184E6E89" w14:textId="584EBD80" w:rsidR="4C7DDB6F" w:rsidRPr="00DA2C4A" w:rsidRDefault="2801BFA0" w:rsidP="00BB6B92">
            <w:pPr>
              <w:pStyle w:val="Odstavekseznama"/>
              <w:jc w:val="both"/>
              <w:rPr>
                <w:rFonts w:asciiTheme="minorHAnsi" w:hAnsiTheme="minorHAnsi" w:cstheme="minorHAnsi"/>
              </w:rPr>
            </w:pPr>
            <w:r w:rsidRPr="00DA2C4A">
              <w:rPr>
                <w:rFonts w:asciiTheme="minorHAnsi" w:hAnsiTheme="minorHAnsi" w:cstheme="minorHAnsi"/>
              </w:rPr>
              <w:t>V. Kranjc</w:t>
            </w:r>
          </w:p>
        </w:tc>
      </w:tr>
    </w:tbl>
    <w:p w14:paraId="30EC4006" w14:textId="77777777" w:rsidR="00586099" w:rsidRPr="00DA2C4A" w:rsidRDefault="00586099" w:rsidP="00BB6B92">
      <w:pPr>
        <w:spacing w:after="0"/>
        <w:rPr>
          <w:rFonts w:asciiTheme="minorHAnsi" w:hAnsiTheme="minorHAnsi" w:cstheme="minorBidi"/>
        </w:rPr>
      </w:pPr>
    </w:p>
    <w:p w14:paraId="1E0925F1" w14:textId="23E2F815" w:rsidR="4257D09B" w:rsidRPr="00DA2C4A" w:rsidRDefault="6F49101A" w:rsidP="00BB6B92">
      <w:pPr>
        <w:pStyle w:val="Odstavekseznama"/>
        <w:spacing w:after="0"/>
        <w:jc w:val="both"/>
        <w:rPr>
          <w:rFonts w:asciiTheme="minorHAnsi" w:hAnsiTheme="minorHAnsi" w:cstheme="minorHAnsi"/>
          <w:b/>
        </w:rPr>
      </w:pPr>
      <w:r w:rsidRPr="00DA2C4A">
        <w:rPr>
          <w:rFonts w:asciiTheme="minorHAnsi" w:hAnsiTheme="minorHAnsi" w:cstheme="minorHAnsi"/>
          <w:b/>
        </w:rPr>
        <w:t>2. letnik</w:t>
      </w:r>
    </w:p>
    <w:tbl>
      <w:tblPr>
        <w:tblStyle w:val="Tabelamrea"/>
        <w:tblW w:w="0" w:type="auto"/>
        <w:tblInd w:w="720" w:type="dxa"/>
        <w:tblLayout w:type="fixed"/>
        <w:tblLook w:val="06A0" w:firstRow="1" w:lastRow="0" w:firstColumn="1" w:lastColumn="0" w:noHBand="1" w:noVBand="1"/>
      </w:tblPr>
      <w:tblGrid>
        <w:gridCol w:w="2961"/>
        <w:gridCol w:w="3969"/>
        <w:gridCol w:w="4252"/>
      </w:tblGrid>
      <w:tr w:rsidR="4C7DDB6F" w:rsidRPr="00DA2C4A" w14:paraId="1255F319" w14:textId="77777777" w:rsidTr="00FC1DEF">
        <w:trPr>
          <w:trHeight w:val="300"/>
        </w:trPr>
        <w:tc>
          <w:tcPr>
            <w:tcW w:w="2961" w:type="dxa"/>
          </w:tcPr>
          <w:p w14:paraId="302B8B07" w14:textId="59E6A658" w:rsidR="3B977A75" w:rsidRPr="00DA2C4A" w:rsidRDefault="6F49101A" w:rsidP="00BB6B92">
            <w:pPr>
              <w:rPr>
                <w:rFonts w:asciiTheme="minorHAnsi" w:hAnsiTheme="minorHAnsi" w:cstheme="minorHAnsi"/>
              </w:rPr>
            </w:pPr>
            <w:r w:rsidRPr="00DA2C4A">
              <w:rPr>
                <w:rFonts w:asciiTheme="minorHAnsi" w:hAnsiTheme="minorHAnsi" w:cstheme="minorHAnsi"/>
              </w:rPr>
              <w:t>Modul</w:t>
            </w:r>
          </w:p>
        </w:tc>
        <w:tc>
          <w:tcPr>
            <w:tcW w:w="3969" w:type="dxa"/>
          </w:tcPr>
          <w:p w14:paraId="6D0F45DE" w14:textId="042AFC94" w:rsidR="7A31C640" w:rsidRPr="00DA2C4A" w:rsidRDefault="34746604" w:rsidP="00BB6B92">
            <w:pPr>
              <w:pStyle w:val="Odstavekseznama"/>
              <w:jc w:val="both"/>
              <w:rPr>
                <w:rFonts w:asciiTheme="minorHAnsi" w:hAnsiTheme="minorHAnsi" w:cstheme="minorHAnsi"/>
              </w:rPr>
            </w:pPr>
            <w:r w:rsidRPr="00DA2C4A">
              <w:rPr>
                <w:rFonts w:asciiTheme="minorHAnsi" w:hAnsiTheme="minorHAnsi" w:cstheme="minorHAnsi"/>
              </w:rPr>
              <w:t>Strokovni moduli/predmeti</w:t>
            </w:r>
          </w:p>
        </w:tc>
        <w:tc>
          <w:tcPr>
            <w:tcW w:w="4252" w:type="dxa"/>
          </w:tcPr>
          <w:p w14:paraId="1DFA30A6" w14:textId="09F060CB" w:rsidR="3EF09F19" w:rsidRPr="00DA2C4A" w:rsidRDefault="1FB2D60B" w:rsidP="00BB6B92">
            <w:pPr>
              <w:pStyle w:val="Odstavekseznama"/>
              <w:jc w:val="both"/>
              <w:rPr>
                <w:rFonts w:asciiTheme="minorHAnsi" w:hAnsiTheme="minorHAnsi" w:cstheme="minorHAnsi"/>
              </w:rPr>
            </w:pPr>
            <w:r w:rsidRPr="00DA2C4A">
              <w:rPr>
                <w:rFonts w:asciiTheme="minorHAnsi" w:hAnsiTheme="minorHAnsi" w:cstheme="minorHAnsi"/>
              </w:rPr>
              <w:t>Zaključuje</w:t>
            </w:r>
          </w:p>
        </w:tc>
      </w:tr>
      <w:tr w:rsidR="4C7DDB6F" w:rsidRPr="00DA2C4A" w14:paraId="363C4787" w14:textId="77777777" w:rsidTr="00FC1DEF">
        <w:trPr>
          <w:trHeight w:val="300"/>
        </w:trPr>
        <w:tc>
          <w:tcPr>
            <w:tcW w:w="2961" w:type="dxa"/>
          </w:tcPr>
          <w:p w14:paraId="1CBB129B" w14:textId="2E58972F" w:rsidR="3B977A75" w:rsidRPr="00DA2C4A" w:rsidRDefault="6F49101A" w:rsidP="00BB6B92">
            <w:pPr>
              <w:rPr>
                <w:rFonts w:asciiTheme="minorHAnsi" w:hAnsiTheme="minorHAnsi" w:cstheme="minorHAnsi"/>
              </w:rPr>
            </w:pPr>
            <w:r w:rsidRPr="00DA2C4A">
              <w:rPr>
                <w:rFonts w:asciiTheme="minorHAnsi" w:hAnsiTheme="minorHAnsi" w:cstheme="minorHAnsi"/>
              </w:rPr>
              <w:t>M-1</w:t>
            </w:r>
          </w:p>
          <w:p w14:paraId="618A169C" w14:textId="71CD6AC2" w:rsidR="3B977A75" w:rsidRPr="00DA2C4A" w:rsidRDefault="6F49101A" w:rsidP="00BB6B92">
            <w:pPr>
              <w:rPr>
                <w:rFonts w:asciiTheme="minorHAnsi" w:hAnsiTheme="minorHAnsi" w:cstheme="minorHAnsi"/>
              </w:rPr>
            </w:pPr>
            <w:r w:rsidRPr="00DA2C4A">
              <w:rPr>
                <w:rFonts w:asciiTheme="minorHAnsi" w:hAnsiTheme="minorHAnsi" w:cstheme="minorHAnsi"/>
              </w:rPr>
              <w:t>Temelji gospodarstva</w:t>
            </w:r>
          </w:p>
        </w:tc>
        <w:tc>
          <w:tcPr>
            <w:tcW w:w="3969" w:type="dxa"/>
          </w:tcPr>
          <w:p w14:paraId="1902F877" w14:textId="6CC24E97" w:rsidR="3B977A75" w:rsidRPr="00DA2C4A" w:rsidRDefault="6F49101A" w:rsidP="00BB6B92">
            <w:pPr>
              <w:pStyle w:val="Odstavekseznama"/>
              <w:jc w:val="both"/>
              <w:rPr>
                <w:rFonts w:asciiTheme="minorHAnsi" w:hAnsiTheme="minorHAnsi" w:cstheme="minorHAnsi"/>
              </w:rPr>
            </w:pPr>
            <w:r w:rsidRPr="00DA2C4A">
              <w:rPr>
                <w:rFonts w:asciiTheme="minorHAnsi" w:hAnsiTheme="minorHAnsi" w:cstheme="minorHAnsi"/>
              </w:rPr>
              <w:t>GOD   (50 %)</w:t>
            </w:r>
          </w:p>
          <w:p w14:paraId="463D92A1" w14:textId="4BACEF72" w:rsidR="3B977A75" w:rsidRPr="00DA2C4A" w:rsidRDefault="6F49101A" w:rsidP="00BB6B92">
            <w:pPr>
              <w:pStyle w:val="Odstavekseznama"/>
              <w:jc w:val="both"/>
              <w:rPr>
                <w:rFonts w:asciiTheme="minorHAnsi" w:hAnsiTheme="minorHAnsi" w:cstheme="minorHAnsi"/>
              </w:rPr>
            </w:pPr>
            <w:r w:rsidRPr="00DA2C4A">
              <w:rPr>
                <w:rFonts w:asciiTheme="minorHAnsi" w:hAnsiTheme="minorHAnsi" w:cstheme="minorHAnsi"/>
              </w:rPr>
              <w:t>TPK     (50 %)</w:t>
            </w:r>
          </w:p>
          <w:p w14:paraId="35C2FEC9" w14:textId="3C9D6813" w:rsidR="3B977A75" w:rsidRPr="00DA2C4A" w:rsidRDefault="6F49101A" w:rsidP="00BB6B92">
            <w:pPr>
              <w:pStyle w:val="Odstavekseznama"/>
              <w:jc w:val="both"/>
              <w:rPr>
                <w:rFonts w:asciiTheme="minorHAnsi" w:hAnsiTheme="minorHAnsi" w:cstheme="minorHAnsi"/>
              </w:rPr>
            </w:pPr>
            <w:r w:rsidRPr="00DA2C4A">
              <w:rPr>
                <w:rFonts w:asciiTheme="minorHAnsi" w:hAnsiTheme="minorHAnsi" w:cstheme="minorHAnsi"/>
              </w:rPr>
              <w:t>TEG</w:t>
            </w:r>
            <w:r w:rsidR="16B58C39" w:rsidRPr="00DA2C4A">
              <w:rPr>
                <w:rFonts w:asciiTheme="minorHAnsi" w:hAnsiTheme="minorHAnsi" w:cstheme="minorHAnsi"/>
              </w:rPr>
              <w:t xml:space="preserve">  </w:t>
            </w:r>
          </w:p>
        </w:tc>
        <w:tc>
          <w:tcPr>
            <w:tcW w:w="4252" w:type="dxa"/>
          </w:tcPr>
          <w:p w14:paraId="317808C6" w14:textId="747630DF" w:rsidR="4C7DDB6F" w:rsidRPr="00DA2C4A" w:rsidRDefault="4C7DDB6F" w:rsidP="00BB6B92">
            <w:pPr>
              <w:pStyle w:val="Odstavekseznama"/>
              <w:jc w:val="both"/>
              <w:rPr>
                <w:rFonts w:asciiTheme="minorHAnsi" w:hAnsiTheme="minorHAnsi" w:cstheme="minorHAnsi"/>
              </w:rPr>
            </w:pPr>
          </w:p>
          <w:p w14:paraId="396A4F2F" w14:textId="2DDBDC8C" w:rsidR="4C7DDB6F" w:rsidRPr="00DA2C4A" w:rsidRDefault="4C7DDB6F" w:rsidP="00BB6B92">
            <w:pPr>
              <w:pStyle w:val="Odstavekseznama"/>
              <w:jc w:val="both"/>
              <w:rPr>
                <w:rFonts w:asciiTheme="minorHAnsi" w:hAnsiTheme="minorHAnsi" w:cstheme="minorHAnsi"/>
              </w:rPr>
            </w:pPr>
          </w:p>
          <w:p w14:paraId="20F03F45" w14:textId="584EBD80" w:rsidR="54C537CC" w:rsidRPr="00DA2C4A" w:rsidRDefault="16B58C39" w:rsidP="00BB6B92">
            <w:pPr>
              <w:pStyle w:val="Odstavekseznama"/>
              <w:jc w:val="both"/>
              <w:rPr>
                <w:rFonts w:asciiTheme="minorHAnsi" w:hAnsiTheme="minorHAnsi" w:cstheme="minorHAnsi"/>
              </w:rPr>
            </w:pPr>
            <w:r w:rsidRPr="00DA2C4A">
              <w:rPr>
                <w:rFonts w:asciiTheme="minorHAnsi" w:hAnsiTheme="minorHAnsi" w:cstheme="minorHAnsi"/>
              </w:rPr>
              <w:t>V. Kranjc</w:t>
            </w:r>
          </w:p>
        </w:tc>
      </w:tr>
      <w:tr w:rsidR="4C7DDB6F" w:rsidRPr="00DA2C4A" w14:paraId="317F4E54" w14:textId="77777777" w:rsidTr="00FC1DEF">
        <w:trPr>
          <w:trHeight w:val="300"/>
        </w:trPr>
        <w:tc>
          <w:tcPr>
            <w:tcW w:w="2961" w:type="dxa"/>
          </w:tcPr>
          <w:p w14:paraId="2421B465" w14:textId="7F3DB2C3" w:rsidR="4C7DDB6F" w:rsidRPr="00DA2C4A" w:rsidRDefault="2801BFA0" w:rsidP="00BB6B92">
            <w:pPr>
              <w:rPr>
                <w:rFonts w:asciiTheme="minorHAnsi" w:hAnsiTheme="minorHAnsi" w:cstheme="minorHAnsi"/>
              </w:rPr>
            </w:pPr>
            <w:r w:rsidRPr="00DA2C4A">
              <w:rPr>
                <w:rFonts w:asciiTheme="minorHAnsi" w:hAnsiTheme="minorHAnsi" w:cstheme="minorHAnsi"/>
              </w:rPr>
              <w:t>M-</w:t>
            </w:r>
            <w:r w:rsidR="1800930B" w:rsidRPr="00DA2C4A">
              <w:rPr>
                <w:rFonts w:asciiTheme="minorHAnsi" w:hAnsiTheme="minorHAnsi" w:cstheme="minorHAnsi"/>
              </w:rPr>
              <w:t>3</w:t>
            </w:r>
          </w:p>
          <w:p w14:paraId="0D09A5B1" w14:textId="793F14A6" w:rsidR="209A72E0" w:rsidRPr="00DA2C4A" w:rsidRDefault="1800930B" w:rsidP="00BB6B92">
            <w:pPr>
              <w:rPr>
                <w:rFonts w:asciiTheme="minorHAnsi" w:hAnsiTheme="minorHAnsi" w:cstheme="minorHAnsi"/>
              </w:rPr>
            </w:pPr>
            <w:r w:rsidRPr="00DA2C4A">
              <w:rPr>
                <w:rFonts w:asciiTheme="minorHAnsi" w:hAnsiTheme="minorHAnsi" w:cstheme="minorHAnsi"/>
              </w:rPr>
              <w:t>Prodaja blaga</w:t>
            </w:r>
          </w:p>
        </w:tc>
        <w:tc>
          <w:tcPr>
            <w:tcW w:w="3969" w:type="dxa"/>
          </w:tcPr>
          <w:p w14:paraId="3C6A3E2D" w14:textId="22A557ED" w:rsidR="209A72E0" w:rsidRPr="00DA2C4A" w:rsidRDefault="1800930B" w:rsidP="00BB6B92">
            <w:pPr>
              <w:pStyle w:val="Odstavekseznama"/>
              <w:jc w:val="both"/>
              <w:rPr>
                <w:rFonts w:asciiTheme="minorHAnsi" w:hAnsiTheme="minorHAnsi" w:cstheme="minorHAnsi"/>
              </w:rPr>
            </w:pPr>
            <w:r w:rsidRPr="00DA2C4A">
              <w:rPr>
                <w:rFonts w:asciiTheme="minorHAnsi" w:hAnsiTheme="minorHAnsi" w:cstheme="minorHAnsi"/>
              </w:rPr>
              <w:t>POZ</w:t>
            </w:r>
            <w:r w:rsidR="2801BFA0" w:rsidRPr="00DA2C4A">
              <w:rPr>
                <w:rFonts w:asciiTheme="minorHAnsi" w:hAnsiTheme="minorHAnsi" w:cstheme="minorHAnsi"/>
              </w:rPr>
              <w:t xml:space="preserve">   (</w:t>
            </w:r>
            <w:r w:rsidR="61589506" w:rsidRPr="00DA2C4A">
              <w:rPr>
                <w:rFonts w:asciiTheme="minorHAnsi" w:hAnsiTheme="minorHAnsi" w:cstheme="minorHAnsi"/>
              </w:rPr>
              <w:t>3</w:t>
            </w:r>
            <w:r w:rsidR="3FEE283B" w:rsidRPr="00DA2C4A">
              <w:rPr>
                <w:rFonts w:asciiTheme="minorHAnsi" w:hAnsiTheme="minorHAnsi" w:cstheme="minorHAnsi"/>
              </w:rPr>
              <w:t>3,3</w:t>
            </w:r>
            <w:r w:rsidR="2801BFA0" w:rsidRPr="00DA2C4A">
              <w:rPr>
                <w:rFonts w:asciiTheme="minorHAnsi" w:hAnsiTheme="minorHAnsi" w:cstheme="minorHAnsi"/>
              </w:rPr>
              <w:t xml:space="preserve"> %)</w:t>
            </w:r>
          </w:p>
          <w:p w14:paraId="3A7C85F0" w14:textId="1A6587AB" w:rsidR="786CF3C4" w:rsidRPr="00DA2C4A" w:rsidRDefault="7882CE0E" w:rsidP="00BB6B92">
            <w:pPr>
              <w:pStyle w:val="Odstavekseznama"/>
              <w:jc w:val="both"/>
              <w:rPr>
                <w:rFonts w:asciiTheme="minorHAnsi" w:hAnsiTheme="minorHAnsi" w:cstheme="minorBidi"/>
              </w:rPr>
            </w:pPr>
            <w:r w:rsidRPr="00DA2C4A">
              <w:rPr>
                <w:rFonts w:asciiTheme="minorHAnsi" w:hAnsiTheme="minorHAnsi" w:cstheme="minorBidi"/>
              </w:rPr>
              <w:t>PRB</w:t>
            </w:r>
            <w:r w:rsidR="369063FA" w:rsidRPr="00DA2C4A">
              <w:rPr>
                <w:rFonts w:asciiTheme="minorHAnsi" w:hAnsiTheme="minorHAnsi" w:cstheme="minorBidi"/>
              </w:rPr>
              <w:t xml:space="preserve"> </w:t>
            </w:r>
            <w:r w:rsidRPr="00DA2C4A">
              <w:rPr>
                <w:rFonts w:asciiTheme="minorHAnsi" w:hAnsiTheme="minorHAnsi" w:cstheme="minorBidi"/>
              </w:rPr>
              <w:t>p</w:t>
            </w:r>
            <w:r w:rsidR="2A620DC3" w:rsidRPr="00DA2C4A">
              <w:rPr>
                <w:rFonts w:asciiTheme="minorHAnsi" w:hAnsiTheme="minorHAnsi" w:cstheme="minorBidi"/>
              </w:rPr>
              <w:t xml:space="preserve"> (</w:t>
            </w:r>
            <w:r w:rsidR="6C2BE942" w:rsidRPr="00DA2C4A">
              <w:rPr>
                <w:rFonts w:asciiTheme="minorHAnsi" w:hAnsiTheme="minorHAnsi" w:cstheme="minorBidi"/>
              </w:rPr>
              <w:t>3</w:t>
            </w:r>
            <w:r w:rsidR="4190532B" w:rsidRPr="00DA2C4A">
              <w:rPr>
                <w:rFonts w:asciiTheme="minorHAnsi" w:hAnsiTheme="minorHAnsi" w:cstheme="minorBidi"/>
              </w:rPr>
              <w:t>3,3</w:t>
            </w:r>
            <w:r w:rsidR="2A620DC3" w:rsidRPr="00DA2C4A">
              <w:rPr>
                <w:rFonts w:asciiTheme="minorHAnsi" w:hAnsiTheme="minorHAnsi" w:cstheme="minorBidi"/>
              </w:rPr>
              <w:t xml:space="preserve"> %)</w:t>
            </w:r>
          </w:p>
          <w:p w14:paraId="12AE9D41" w14:textId="71A3BEB4" w:rsidR="2806BC5A" w:rsidRPr="00DA2C4A" w:rsidRDefault="061A90D8" w:rsidP="00BB6B92">
            <w:pPr>
              <w:pStyle w:val="Odstavekseznama"/>
              <w:jc w:val="both"/>
              <w:rPr>
                <w:rFonts w:asciiTheme="minorHAnsi" w:hAnsiTheme="minorHAnsi" w:cstheme="minorHAnsi"/>
              </w:rPr>
            </w:pPr>
            <w:r w:rsidRPr="00DA2C4A">
              <w:rPr>
                <w:rFonts w:asciiTheme="minorHAnsi" w:hAnsiTheme="minorHAnsi" w:cstheme="minorHAnsi"/>
              </w:rPr>
              <w:t>PSI</w:t>
            </w:r>
            <w:r w:rsidR="65C2C145" w:rsidRPr="00DA2C4A">
              <w:rPr>
                <w:rFonts w:asciiTheme="minorHAnsi" w:hAnsiTheme="minorHAnsi" w:cstheme="minorHAnsi"/>
              </w:rPr>
              <w:t xml:space="preserve">  </w:t>
            </w:r>
            <w:r w:rsidR="7303181F" w:rsidRPr="00DA2C4A">
              <w:rPr>
                <w:rFonts w:asciiTheme="minorHAnsi" w:hAnsiTheme="minorHAnsi" w:cstheme="minorHAnsi"/>
              </w:rPr>
              <w:t xml:space="preserve">  </w:t>
            </w:r>
            <w:r w:rsidR="6BBB8A76" w:rsidRPr="00DA2C4A">
              <w:rPr>
                <w:rFonts w:asciiTheme="minorHAnsi" w:hAnsiTheme="minorHAnsi" w:cstheme="minorHAnsi"/>
              </w:rPr>
              <w:t xml:space="preserve"> </w:t>
            </w:r>
            <w:r w:rsidR="7303181F" w:rsidRPr="00DA2C4A">
              <w:rPr>
                <w:rFonts w:asciiTheme="minorHAnsi" w:hAnsiTheme="minorHAnsi" w:cstheme="minorHAnsi"/>
              </w:rPr>
              <w:t>(3</w:t>
            </w:r>
            <w:r w:rsidR="04EEB1FA" w:rsidRPr="00DA2C4A">
              <w:rPr>
                <w:rFonts w:asciiTheme="minorHAnsi" w:hAnsiTheme="minorHAnsi" w:cstheme="minorHAnsi"/>
              </w:rPr>
              <w:t>3, 3</w:t>
            </w:r>
            <w:r w:rsidR="7303181F" w:rsidRPr="00DA2C4A">
              <w:rPr>
                <w:rFonts w:asciiTheme="minorHAnsi" w:hAnsiTheme="minorHAnsi" w:cstheme="minorHAnsi"/>
              </w:rPr>
              <w:t xml:space="preserve"> %)</w:t>
            </w:r>
          </w:p>
          <w:p w14:paraId="68EFADC7" w14:textId="753BFD9A" w:rsidR="345C42AE" w:rsidRPr="00DA2C4A" w:rsidRDefault="5F5CD0BB" w:rsidP="00BB6B92">
            <w:pPr>
              <w:pStyle w:val="Odstavekseznama"/>
              <w:jc w:val="both"/>
              <w:rPr>
                <w:rFonts w:asciiTheme="minorHAnsi" w:hAnsiTheme="minorHAnsi" w:cstheme="minorHAnsi"/>
              </w:rPr>
            </w:pPr>
            <w:r w:rsidRPr="00DA2C4A">
              <w:rPr>
                <w:rFonts w:asciiTheme="minorHAnsi" w:hAnsiTheme="minorHAnsi" w:cstheme="minorHAnsi"/>
              </w:rPr>
              <w:t>PRB</w:t>
            </w:r>
          </w:p>
        </w:tc>
        <w:tc>
          <w:tcPr>
            <w:tcW w:w="4252" w:type="dxa"/>
          </w:tcPr>
          <w:p w14:paraId="38BB833E" w14:textId="747630DF" w:rsidR="4C7DDB6F" w:rsidRPr="00DA2C4A" w:rsidRDefault="4C7DDB6F" w:rsidP="00BB6B92">
            <w:pPr>
              <w:pStyle w:val="Odstavekseznama"/>
              <w:jc w:val="both"/>
              <w:rPr>
                <w:rFonts w:asciiTheme="minorHAnsi" w:hAnsiTheme="minorHAnsi" w:cstheme="minorHAnsi"/>
              </w:rPr>
            </w:pPr>
          </w:p>
          <w:p w14:paraId="5A0021EF" w14:textId="2DDBDC8C" w:rsidR="4C7DDB6F" w:rsidRPr="00DA2C4A" w:rsidRDefault="4C7DDB6F" w:rsidP="00BB6B92">
            <w:pPr>
              <w:pStyle w:val="Odstavekseznama"/>
              <w:jc w:val="both"/>
              <w:rPr>
                <w:rFonts w:asciiTheme="minorHAnsi" w:hAnsiTheme="minorHAnsi" w:cstheme="minorHAnsi"/>
              </w:rPr>
            </w:pPr>
          </w:p>
          <w:p w14:paraId="481E26BA" w14:textId="236A8A0B" w:rsidR="4C7DDB6F" w:rsidRPr="00DA2C4A" w:rsidRDefault="4C7DDB6F" w:rsidP="00BB6B92">
            <w:pPr>
              <w:pStyle w:val="Odstavekseznama"/>
              <w:jc w:val="both"/>
              <w:rPr>
                <w:rFonts w:asciiTheme="minorHAnsi" w:hAnsiTheme="minorHAnsi" w:cstheme="minorHAnsi"/>
              </w:rPr>
            </w:pPr>
          </w:p>
          <w:p w14:paraId="3A05F56E" w14:textId="6301BF64" w:rsidR="4C7DDB6F" w:rsidRPr="00DA2C4A" w:rsidRDefault="2801BFA0" w:rsidP="00BB6B92">
            <w:pPr>
              <w:pStyle w:val="Odstavekseznama"/>
              <w:jc w:val="both"/>
              <w:rPr>
                <w:rFonts w:asciiTheme="minorHAnsi" w:hAnsiTheme="minorHAnsi" w:cstheme="minorHAnsi"/>
              </w:rPr>
            </w:pPr>
            <w:r w:rsidRPr="00DA2C4A">
              <w:rPr>
                <w:rFonts w:asciiTheme="minorHAnsi" w:hAnsiTheme="minorHAnsi" w:cstheme="minorHAnsi"/>
              </w:rPr>
              <w:t>V. Kranjc</w:t>
            </w:r>
            <w:r w:rsidR="41132C70" w:rsidRPr="00DA2C4A">
              <w:rPr>
                <w:rFonts w:asciiTheme="minorHAnsi" w:hAnsiTheme="minorHAnsi" w:cstheme="minorHAnsi"/>
              </w:rPr>
              <w:t xml:space="preserve"> </w:t>
            </w:r>
          </w:p>
        </w:tc>
      </w:tr>
      <w:tr w:rsidR="4C7DDB6F" w:rsidRPr="00DA2C4A" w14:paraId="76A94331" w14:textId="77777777" w:rsidTr="00FC1DEF">
        <w:trPr>
          <w:trHeight w:val="300"/>
        </w:trPr>
        <w:tc>
          <w:tcPr>
            <w:tcW w:w="2961" w:type="dxa"/>
          </w:tcPr>
          <w:p w14:paraId="61F0FD9A" w14:textId="64261051" w:rsidR="6149D361" w:rsidRPr="00DA2C4A" w:rsidRDefault="60235441" w:rsidP="00BB6B92">
            <w:pPr>
              <w:rPr>
                <w:rFonts w:asciiTheme="minorHAnsi" w:hAnsiTheme="minorHAnsi" w:cstheme="minorHAnsi"/>
              </w:rPr>
            </w:pPr>
            <w:r w:rsidRPr="00DA2C4A">
              <w:rPr>
                <w:rFonts w:asciiTheme="minorHAnsi" w:hAnsiTheme="minorHAnsi" w:cstheme="minorHAnsi"/>
              </w:rPr>
              <w:t>M-4</w:t>
            </w:r>
          </w:p>
          <w:p w14:paraId="0B3BC866" w14:textId="649CA57E" w:rsidR="6149D361" w:rsidRPr="00DA2C4A" w:rsidRDefault="60235441" w:rsidP="00BB6B92">
            <w:pPr>
              <w:rPr>
                <w:rFonts w:asciiTheme="minorHAnsi" w:hAnsiTheme="minorHAnsi" w:cstheme="minorHAnsi"/>
              </w:rPr>
            </w:pPr>
            <w:r w:rsidRPr="00DA2C4A">
              <w:rPr>
                <w:rFonts w:asciiTheme="minorHAnsi" w:hAnsiTheme="minorHAnsi" w:cstheme="minorHAnsi"/>
              </w:rPr>
              <w:t>Upravljanje z blagovno skupino živil</w:t>
            </w:r>
          </w:p>
        </w:tc>
        <w:tc>
          <w:tcPr>
            <w:tcW w:w="3969" w:type="dxa"/>
          </w:tcPr>
          <w:p w14:paraId="0A6F2788" w14:textId="2BAC34AC" w:rsidR="6149D361" w:rsidRPr="00DA2C4A" w:rsidRDefault="074E2E06" w:rsidP="00BB6B92">
            <w:pPr>
              <w:pStyle w:val="Odstavekseznama"/>
              <w:jc w:val="both"/>
              <w:rPr>
                <w:rFonts w:asciiTheme="minorHAnsi" w:hAnsiTheme="minorHAnsi" w:cstheme="minorBidi"/>
              </w:rPr>
            </w:pPr>
            <w:r w:rsidRPr="00DA2C4A">
              <w:rPr>
                <w:rFonts w:asciiTheme="minorHAnsi" w:hAnsiTheme="minorHAnsi" w:cstheme="minorBidi"/>
              </w:rPr>
              <w:t>UBŽ</w:t>
            </w:r>
            <w:r w:rsidR="6F8F6819" w:rsidRPr="00DA2C4A">
              <w:rPr>
                <w:rFonts w:asciiTheme="minorHAnsi" w:hAnsiTheme="minorHAnsi" w:cstheme="minorBidi"/>
              </w:rPr>
              <w:t xml:space="preserve"> </w:t>
            </w:r>
            <w:r w:rsidRPr="00DA2C4A">
              <w:rPr>
                <w:rFonts w:asciiTheme="minorHAnsi" w:hAnsiTheme="minorHAnsi" w:cstheme="minorBidi"/>
              </w:rPr>
              <w:t>t (50</w:t>
            </w:r>
            <w:r w:rsidR="73240921" w:rsidRPr="00DA2C4A">
              <w:rPr>
                <w:rFonts w:asciiTheme="minorHAnsi" w:hAnsiTheme="minorHAnsi" w:cstheme="minorBidi"/>
              </w:rPr>
              <w:t xml:space="preserve"> </w:t>
            </w:r>
            <w:r w:rsidRPr="00DA2C4A">
              <w:rPr>
                <w:rFonts w:asciiTheme="minorHAnsi" w:hAnsiTheme="minorHAnsi" w:cstheme="minorBidi"/>
              </w:rPr>
              <w:t>%)</w:t>
            </w:r>
          </w:p>
          <w:p w14:paraId="47AFCA65" w14:textId="2B494C63" w:rsidR="6149D361" w:rsidRPr="00DA2C4A" w:rsidRDefault="074E2E06" w:rsidP="00BB6B92">
            <w:pPr>
              <w:pStyle w:val="Odstavekseznama"/>
              <w:jc w:val="both"/>
              <w:rPr>
                <w:rFonts w:asciiTheme="minorHAnsi" w:hAnsiTheme="minorHAnsi" w:cstheme="minorBidi"/>
              </w:rPr>
            </w:pPr>
            <w:r w:rsidRPr="00DA2C4A">
              <w:rPr>
                <w:rFonts w:asciiTheme="minorHAnsi" w:hAnsiTheme="minorHAnsi" w:cstheme="minorBidi"/>
              </w:rPr>
              <w:t>UBŽ</w:t>
            </w:r>
            <w:r w:rsidR="59CFA59F" w:rsidRPr="00DA2C4A">
              <w:rPr>
                <w:rFonts w:asciiTheme="minorHAnsi" w:hAnsiTheme="minorHAnsi" w:cstheme="minorBidi"/>
              </w:rPr>
              <w:t xml:space="preserve"> </w:t>
            </w:r>
            <w:r w:rsidRPr="00DA2C4A">
              <w:rPr>
                <w:rFonts w:asciiTheme="minorHAnsi" w:hAnsiTheme="minorHAnsi" w:cstheme="minorBidi"/>
              </w:rPr>
              <w:t>p (50</w:t>
            </w:r>
            <w:r w:rsidR="499ABD74" w:rsidRPr="00DA2C4A">
              <w:rPr>
                <w:rFonts w:asciiTheme="minorHAnsi" w:hAnsiTheme="minorHAnsi" w:cstheme="minorBidi"/>
              </w:rPr>
              <w:t xml:space="preserve"> </w:t>
            </w:r>
            <w:r w:rsidRPr="00DA2C4A">
              <w:rPr>
                <w:rFonts w:asciiTheme="minorHAnsi" w:hAnsiTheme="minorHAnsi" w:cstheme="minorBidi"/>
              </w:rPr>
              <w:t>%)</w:t>
            </w:r>
          </w:p>
          <w:p w14:paraId="3FE45D99" w14:textId="650FA85B" w:rsidR="3A776EE0" w:rsidRPr="00DA2C4A" w:rsidRDefault="0FFD6676" w:rsidP="00BB6B92">
            <w:pPr>
              <w:pStyle w:val="Odstavekseznama"/>
              <w:jc w:val="both"/>
              <w:rPr>
                <w:rFonts w:asciiTheme="minorHAnsi" w:hAnsiTheme="minorHAnsi" w:cstheme="minorHAnsi"/>
              </w:rPr>
            </w:pPr>
            <w:r w:rsidRPr="00DA2C4A">
              <w:rPr>
                <w:rFonts w:asciiTheme="minorHAnsi" w:hAnsiTheme="minorHAnsi" w:cstheme="minorHAnsi"/>
              </w:rPr>
              <w:t>UBŽ</w:t>
            </w:r>
          </w:p>
        </w:tc>
        <w:tc>
          <w:tcPr>
            <w:tcW w:w="4252" w:type="dxa"/>
          </w:tcPr>
          <w:p w14:paraId="1AC80B27" w14:textId="431A8333" w:rsidR="4C7DDB6F" w:rsidRPr="00DA2C4A" w:rsidRDefault="4C7DDB6F" w:rsidP="00BB6B92">
            <w:pPr>
              <w:pStyle w:val="Odstavekseznama"/>
              <w:jc w:val="both"/>
              <w:rPr>
                <w:rFonts w:asciiTheme="minorHAnsi" w:hAnsiTheme="minorHAnsi" w:cstheme="minorHAnsi"/>
              </w:rPr>
            </w:pPr>
          </w:p>
          <w:p w14:paraId="11D06F90" w14:textId="3EB8370D" w:rsidR="4C7DDB6F" w:rsidRPr="00DA2C4A" w:rsidRDefault="4C7DDB6F" w:rsidP="00BB6B92">
            <w:pPr>
              <w:pStyle w:val="Odstavekseznama"/>
              <w:jc w:val="both"/>
              <w:rPr>
                <w:rFonts w:asciiTheme="minorHAnsi" w:hAnsiTheme="minorHAnsi" w:cstheme="minorHAnsi"/>
              </w:rPr>
            </w:pPr>
          </w:p>
          <w:p w14:paraId="677F69BF" w14:textId="4762E85C" w:rsidR="41B770A8" w:rsidRPr="00DA2C4A" w:rsidRDefault="048C06EC" w:rsidP="00BB6B92">
            <w:pPr>
              <w:pStyle w:val="Odstavekseznama"/>
              <w:jc w:val="both"/>
              <w:rPr>
                <w:rFonts w:asciiTheme="minorHAnsi" w:hAnsiTheme="minorHAnsi" w:cstheme="minorBidi"/>
              </w:rPr>
            </w:pPr>
            <w:r w:rsidRPr="00DA2C4A">
              <w:rPr>
                <w:rFonts w:asciiTheme="minorHAnsi" w:hAnsiTheme="minorHAnsi" w:cstheme="minorBidi"/>
              </w:rPr>
              <w:t>J.</w:t>
            </w:r>
            <w:r w:rsidR="1486E9B7" w:rsidRPr="00DA2C4A">
              <w:rPr>
                <w:rFonts w:asciiTheme="minorHAnsi" w:hAnsiTheme="minorHAnsi" w:cstheme="minorBidi"/>
              </w:rPr>
              <w:t xml:space="preserve"> </w:t>
            </w:r>
            <w:r w:rsidRPr="00DA2C4A">
              <w:rPr>
                <w:rFonts w:asciiTheme="minorHAnsi" w:hAnsiTheme="minorHAnsi" w:cstheme="minorBidi"/>
              </w:rPr>
              <w:t>Cimermančič</w:t>
            </w:r>
            <w:r w:rsidR="7C5B924D" w:rsidRPr="00DA2C4A">
              <w:rPr>
                <w:rFonts w:asciiTheme="minorHAnsi" w:hAnsiTheme="minorHAnsi" w:cstheme="minorBidi"/>
              </w:rPr>
              <w:t xml:space="preserve"> *</w:t>
            </w:r>
          </w:p>
        </w:tc>
      </w:tr>
    </w:tbl>
    <w:p w14:paraId="78E33FF9" w14:textId="77777777" w:rsidR="00CF22B4" w:rsidRPr="00DA2C4A" w:rsidRDefault="00CF22B4" w:rsidP="00BB6B92">
      <w:pPr>
        <w:spacing w:after="0"/>
        <w:ind w:left="720"/>
        <w:rPr>
          <w:rFonts w:asciiTheme="minorHAnsi" w:hAnsiTheme="minorHAnsi" w:cstheme="minorBidi"/>
        </w:rPr>
      </w:pPr>
    </w:p>
    <w:p w14:paraId="2390DD3D" w14:textId="3BE26FAE" w:rsidR="00D93A18" w:rsidRPr="00DA2C4A" w:rsidRDefault="7C5B924D" w:rsidP="00BB6B92">
      <w:pPr>
        <w:spacing w:after="0"/>
        <w:ind w:left="720"/>
        <w:rPr>
          <w:rFonts w:asciiTheme="minorHAnsi" w:hAnsiTheme="minorHAnsi" w:cstheme="minorBidi"/>
        </w:rPr>
      </w:pPr>
      <w:r w:rsidRPr="00DA2C4A">
        <w:rPr>
          <w:rFonts w:asciiTheme="minorHAnsi" w:hAnsiTheme="minorHAnsi" w:cstheme="minorBidi"/>
        </w:rPr>
        <w:t xml:space="preserve">*Modul M-4 Upravljanje z blagovno skupino živil zaključuje </w:t>
      </w:r>
      <w:r w:rsidR="44ED3E7D" w:rsidRPr="00DA2C4A">
        <w:rPr>
          <w:rFonts w:asciiTheme="minorHAnsi" w:hAnsiTheme="minorHAnsi" w:cstheme="minorBidi"/>
        </w:rPr>
        <w:t xml:space="preserve">Jan Cimermančič. Kriteriji za ocenjevanje </w:t>
      </w:r>
      <w:r w:rsidR="144D0C3C" w:rsidRPr="00DA2C4A">
        <w:rPr>
          <w:rFonts w:asciiTheme="minorHAnsi" w:hAnsiTheme="minorHAnsi" w:cstheme="minorBidi"/>
        </w:rPr>
        <w:t xml:space="preserve">vsebinskega sklopa </w:t>
      </w:r>
      <w:r w:rsidR="44ED3E7D" w:rsidRPr="00DA2C4A">
        <w:rPr>
          <w:rFonts w:asciiTheme="minorHAnsi" w:hAnsiTheme="minorHAnsi" w:cstheme="minorBidi"/>
        </w:rPr>
        <w:t xml:space="preserve"> UBŽ</w:t>
      </w:r>
      <w:r w:rsidR="5CD76C5B" w:rsidRPr="00DA2C4A">
        <w:rPr>
          <w:rFonts w:asciiTheme="minorHAnsi" w:hAnsiTheme="minorHAnsi" w:cstheme="minorBidi"/>
        </w:rPr>
        <w:t xml:space="preserve"> </w:t>
      </w:r>
      <w:r w:rsidR="44ED3E7D" w:rsidRPr="00DA2C4A">
        <w:rPr>
          <w:rFonts w:asciiTheme="minorHAnsi" w:hAnsiTheme="minorHAnsi" w:cstheme="minorBidi"/>
        </w:rPr>
        <w:t xml:space="preserve">t so </w:t>
      </w:r>
      <w:r w:rsidR="61D40496" w:rsidRPr="00DA2C4A">
        <w:rPr>
          <w:rFonts w:asciiTheme="minorHAnsi" w:hAnsiTheme="minorHAnsi" w:cstheme="minorBidi"/>
        </w:rPr>
        <w:t>zapisani v načrtu ocenjevanja znanja</w:t>
      </w:r>
      <w:r w:rsidR="44ED3E7D" w:rsidRPr="00DA2C4A">
        <w:rPr>
          <w:rFonts w:asciiTheme="minorHAnsi" w:hAnsiTheme="minorHAnsi" w:cstheme="minorBidi"/>
        </w:rPr>
        <w:t xml:space="preserve"> v aktivu </w:t>
      </w:r>
      <w:r w:rsidR="6BBEABF3" w:rsidRPr="00DA2C4A">
        <w:rPr>
          <w:rFonts w:asciiTheme="minorHAnsi" w:hAnsiTheme="minorHAnsi" w:cstheme="minorBidi"/>
        </w:rPr>
        <w:t>naravoslovcev.</w:t>
      </w:r>
    </w:p>
    <w:p w14:paraId="17D3459D" w14:textId="77777777" w:rsidR="00242353" w:rsidRPr="00DA2C4A" w:rsidRDefault="00242353" w:rsidP="00BB6B92">
      <w:pPr>
        <w:pStyle w:val="Odstavekseznama"/>
        <w:spacing w:after="0"/>
        <w:jc w:val="both"/>
        <w:rPr>
          <w:rFonts w:asciiTheme="minorHAnsi" w:hAnsiTheme="minorHAnsi" w:cstheme="minorBidi"/>
        </w:rPr>
      </w:pPr>
    </w:p>
    <w:p w14:paraId="636B37C5" w14:textId="646C233E" w:rsidR="2756336D" w:rsidRPr="00DA2C4A" w:rsidRDefault="3303FEDF" w:rsidP="00BB6B92">
      <w:pPr>
        <w:pStyle w:val="Odstavekseznama"/>
        <w:spacing w:after="0"/>
        <w:jc w:val="both"/>
        <w:rPr>
          <w:rFonts w:asciiTheme="minorHAnsi" w:hAnsiTheme="minorHAnsi" w:cstheme="minorHAnsi"/>
          <w:b/>
        </w:rPr>
      </w:pPr>
      <w:r w:rsidRPr="00DA2C4A">
        <w:rPr>
          <w:rFonts w:asciiTheme="minorHAnsi" w:hAnsiTheme="minorHAnsi" w:cstheme="minorHAnsi"/>
          <w:b/>
        </w:rPr>
        <w:t>3. letnik</w:t>
      </w:r>
    </w:p>
    <w:p w14:paraId="0229770E" w14:textId="5FD5044D" w:rsidR="4C7DDB6F" w:rsidRPr="00DA2C4A" w:rsidRDefault="4C7DDB6F" w:rsidP="00BB6B92">
      <w:pPr>
        <w:spacing w:after="0"/>
        <w:rPr>
          <w:rFonts w:asciiTheme="minorHAnsi" w:hAnsiTheme="minorHAnsi" w:cstheme="minorHAnsi"/>
        </w:rPr>
      </w:pPr>
    </w:p>
    <w:tbl>
      <w:tblPr>
        <w:tblStyle w:val="Tabelamrea"/>
        <w:tblW w:w="0" w:type="auto"/>
        <w:tblInd w:w="720" w:type="dxa"/>
        <w:tblLayout w:type="fixed"/>
        <w:tblLook w:val="06A0" w:firstRow="1" w:lastRow="0" w:firstColumn="1" w:lastColumn="0" w:noHBand="1" w:noVBand="1"/>
      </w:tblPr>
      <w:tblGrid>
        <w:gridCol w:w="3244"/>
        <w:gridCol w:w="4962"/>
        <w:gridCol w:w="3685"/>
      </w:tblGrid>
      <w:tr w:rsidR="4C7DDB6F" w:rsidRPr="00DA2C4A" w14:paraId="74A79B91" w14:textId="77777777" w:rsidTr="00FC1DEF">
        <w:trPr>
          <w:trHeight w:val="300"/>
        </w:trPr>
        <w:tc>
          <w:tcPr>
            <w:tcW w:w="3244" w:type="dxa"/>
          </w:tcPr>
          <w:p w14:paraId="3F8FCAEA" w14:textId="59E6A658" w:rsidR="4C7DDB6F" w:rsidRPr="00DA2C4A" w:rsidRDefault="2801BFA0" w:rsidP="00BB6B92">
            <w:pPr>
              <w:rPr>
                <w:rFonts w:asciiTheme="minorHAnsi" w:hAnsiTheme="minorHAnsi" w:cstheme="minorHAnsi"/>
              </w:rPr>
            </w:pPr>
            <w:r w:rsidRPr="00DA2C4A">
              <w:rPr>
                <w:rFonts w:asciiTheme="minorHAnsi" w:hAnsiTheme="minorHAnsi" w:cstheme="minorHAnsi"/>
              </w:rPr>
              <w:t>Modul</w:t>
            </w:r>
          </w:p>
        </w:tc>
        <w:tc>
          <w:tcPr>
            <w:tcW w:w="4962" w:type="dxa"/>
          </w:tcPr>
          <w:p w14:paraId="7AED9FEC" w14:textId="77D6E901" w:rsidR="4C7DDB6F" w:rsidRPr="00DA2C4A" w:rsidRDefault="2801BFA0" w:rsidP="00BB6B92">
            <w:pPr>
              <w:pStyle w:val="Odstavekseznama"/>
              <w:jc w:val="both"/>
              <w:rPr>
                <w:rFonts w:asciiTheme="minorHAnsi" w:hAnsiTheme="minorHAnsi" w:cstheme="minorHAnsi"/>
              </w:rPr>
            </w:pPr>
            <w:r w:rsidRPr="00DA2C4A">
              <w:rPr>
                <w:rFonts w:asciiTheme="minorHAnsi" w:hAnsiTheme="minorHAnsi" w:cstheme="minorHAnsi"/>
              </w:rPr>
              <w:t>Strokovni moduli/predmeti</w:t>
            </w:r>
          </w:p>
        </w:tc>
        <w:tc>
          <w:tcPr>
            <w:tcW w:w="3685" w:type="dxa"/>
          </w:tcPr>
          <w:p w14:paraId="52F4A6A9" w14:textId="536875DD" w:rsidR="7790D738" w:rsidRPr="00DA2C4A" w:rsidRDefault="538EEFFD" w:rsidP="00BB6B92">
            <w:pPr>
              <w:pStyle w:val="Odstavekseznama"/>
              <w:jc w:val="both"/>
              <w:rPr>
                <w:rFonts w:asciiTheme="minorHAnsi" w:hAnsiTheme="minorHAnsi" w:cstheme="minorHAnsi"/>
              </w:rPr>
            </w:pPr>
            <w:r w:rsidRPr="00DA2C4A">
              <w:rPr>
                <w:rFonts w:asciiTheme="minorHAnsi" w:hAnsiTheme="minorHAnsi" w:cstheme="minorHAnsi"/>
              </w:rPr>
              <w:t>Zaključuje</w:t>
            </w:r>
          </w:p>
        </w:tc>
      </w:tr>
      <w:tr w:rsidR="4C7DDB6F" w:rsidRPr="00DA2C4A" w14:paraId="047813D5" w14:textId="77777777" w:rsidTr="00FC1DEF">
        <w:trPr>
          <w:trHeight w:val="300"/>
        </w:trPr>
        <w:tc>
          <w:tcPr>
            <w:tcW w:w="3244" w:type="dxa"/>
          </w:tcPr>
          <w:p w14:paraId="76BB600F" w14:textId="01B2D4A6" w:rsidR="4C7DDB6F" w:rsidRPr="00DA2C4A" w:rsidRDefault="2801BFA0" w:rsidP="00BB6B92">
            <w:pPr>
              <w:rPr>
                <w:rFonts w:asciiTheme="minorHAnsi" w:hAnsiTheme="minorHAnsi" w:cstheme="minorHAnsi"/>
              </w:rPr>
            </w:pPr>
            <w:r w:rsidRPr="00DA2C4A">
              <w:rPr>
                <w:rFonts w:asciiTheme="minorHAnsi" w:hAnsiTheme="minorHAnsi" w:cstheme="minorHAnsi"/>
              </w:rPr>
              <w:t>M-</w:t>
            </w:r>
            <w:r w:rsidR="734A9EC6" w:rsidRPr="00DA2C4A">
              <w:rPr>
                <w:rFonts w:asciiTheme="minorHAnsi" w:hAnsiTheme="minorHAnsi" w:cstheme="minorHAnsi"/>
              </w:rPr>
              <w:t>3</w:t>
            </w:r>
          </w:p>
          <w:p w14:paraId="51C09AFE" w14:textId="3A8138A6" w:rsidR="4E9BD11F" w:rsidRPr="00DA2C4A" w:rsidRDefault="734A9EC6" w:rsidP="00BB6B92">
            <w:pPr>
              <w:rPr>
                <w:rFonts w:asciiTheme="minorHAnsi" w:hAnsiTheme="minorHAnsi" w:cstheme="minorHAnsi"/>
              </w:rPr>
            </w:pPr>
            <w:r w:rsidRPr="00DA2C4A">
              <w:rPr>
                <w:rFonts w:asciiTheme="minorHAnsi" w:hAnsiTheme="minorHAnsi" w:cstheme="minorHAnsi"/>
              </w:rPr>
              <w:t>Prodaja blaga</w:t>
            </w:r>
          </w:p>
        </w:tc>
        <w:tc>
          <w:tcPr>
            <w:tcW w:w="4962" w:type="dxa"/>
          </w:tcPr>
          <w:p w14:paraId="6E01FF36" w14:textId="66C777D5" w:rsidR="4E9BD11F" w:rsidRPr="00DA2C4A" w:rsidRDefault="734A9EC6" w:rsidP="00BB6B92">
            <w:pPr>
              <w:pStyle w:val="Odstavekseznama"/>
              <w:jc w:val="both"/>
              <w:rPr>
                <w:rFonts w:asciiTheme="minorHAnsi" w:hAnsiTheme="minorHAnsi" w:cstheme="minorHAnsi"/>
              </w:rPr>
            </w:pPr>
            <w:r w:rsidRPr="00DA2C4A">
              <w:rPr>
                <w:rFonts w:asciiTheme="minorHAnsi" w:hAnsiTheme="minorHAnsi" w:cstheme="minorHAnsi"/>
              </w:rPr>
              <w:t>POZp</w:t>
            </w:r>
            <w:r w:rsidR="2801BFA0" w:rsidRPr="00DA2C4A">
              <w:rPr>
                <w:rFonts w:asciiTheme="minorHAnsi" w:hAnsiTheme="minorHAnsi" w:cstheme="minorHAnsi"/>
              </w:rPr>
              <w:t xml:space="preserve">    </w:t>
            </w:r>
            <w:r w:rsidR="0C9D7A6A" w:rsidRPr="00DA2C4A">
              <w:rPr>
                <w:rFonts w:asciiTheme="minorHAnsi" w:hAnsiTheme="minorHAnsi" w:cstheme="minorHAnsi"/>
              </w:rPr>
              <w:t xml:space="preserve">(33,3 </w:t>
            </w:r>
            <w:r w:rsidR="2801BFA0" w:rsidRPr="00DA2C4A">
              <w:rPr>
                <w:rFonts w:asciiTheme="minorHAnsi" w:hAnsiTheme="minorHAnsi" w:cstheme="minorHAnsi"/>
              </w:rPr>
              <w:t>%)</w:t>
            </w:r>
          </w:p>
          <w:p w14:paraId="3F17969B" w14:textId="16646C14" w:rsidR="3207FD18" w:rsidRPr="00DA2C4A" w:rsidRDefault="07A2665D" w:rsidP="00BB6B92">
            <w:pPr>
              <w:pStyle w:val="Odstavekseznama"/>
              <w:jc w:val="both"/>
              <w:rPr>
                <w:rFonts w:asciiTheme="minorHAnsi" w:hAnsiTheme="minorHAnsi" w:cstheme="minorHAnsi"/>
              </w:rPr>
            </w:pPr>
            <w:r w:rsidRPr="00DA2C4A">
              <w:rPr>
                <w:rFonts w:asciiTheme="minorHAnsi" w:hAnsiTheme="minorHAnsi" w:cstheme="minorHAnsi"/>
              </w:rPr>
              <w:t>PRBp</w:t>
            </w:r>
            <w:r w:rsidR="2801BFA0" w:rsidRPr="00DA2C4A">
              <w:rPr>
                <w:rFonts w:asciiTheme="minorHAnsi" w:hAnsiTheme="minorHAnsi" w:cstheme="minorHAnsi"/>
              </w:rPr>
              <w:t xml:space="preserve">     (</w:t>
            </w:r>
            <w:r w:rsidR="12D05EFC" w:rsidRPr="00DA2C4A">
              <w:rPr>
                <w:rFonts w:asciiTheme="minorHAnsi" w:hAnsiTheme="minorHAnsi" w:cstheme="minorHAnsi"/>
              </w:rPr>
              <w:t>33,3</w:t>
            </w:r>
            <w:r w:rsidR="2801BFA0" w:rsidRPr="00DA2C4A">
              <w:rPr>
                <w:rFonts w:asciiTheme="minorHAnsi" w:hAnsiTheme="minorHAnsi" w:cstheme="minorHAnsi"/>
              </w:rPr>
              <w:t xml:space="preserve"> %)</w:t>
            </w:r>
          </w:p>
          <w:p w14:paraId="77700CBC" w14:textId="2ED2B483" w:rsidR="111AFD89" w:rsidRPr="00DA2C4A" w:rsidRDefault="7B34111A" w:rsidP="00BB6B92">
            <w:pPr>
              <w:pStyle w:val="Odstavekseznama"/>
              <w:jc w:val="both"/>
              <w:rPr>
                <w:rFonts w:asciiTheme="minorHAnsi" w:hAnsiTheme="minorHAnsi" w:cstheme="minorHAnsi"/>
              </w:rPr>
            </w:pPr>
            <w:r w:rsidRPr="00DA2C4A">
              <w:rPr>
                <w:rFonts w:asciiTheme="minorHAnsi" w:hAnsiTheme="minorHAnsi" w:cstheme="minorHAnsi"/>
              </w:rPr>
              <w:t>PSI</w:t>
            </w:r>
            <w:r w:rsidR="65C2C145" w:rsidRPr="00DA2C4A">
              <w:rPr>
                <w:rFonts w:asciiTheme="minorHAnsi" w:hAnsiTheme="minorHAnsi" w:cstheme="minorHAnsi"/>
              </w:rPr>
              <w:t xml:space="preserve"> </w:t>
            </w:r>
            <w:r w:rsidR="1A4E0A37" w:rsidRPr="00DA2C4A">
              <w:rPr>
                <w:rFonts w:asciiTheme="minorHAnsi" w:hAnsiTheme="minorHAnsi" w:cstheme="minorHAnsi"/>
              </w:rPr>
              <w:t xml:space="preserve">       </w:t>
            </w:r>
            <w:r w:rsidR="62CB06B0" w:rsidRPr="00DA2C4A">
              <w:rPr>
                <w:rFonts w:asciiTheme="minorHAnsi" w:hAnsiTheme="minorHAnsi" w:cstheme="minorHAnsi"/>
              </w:rPr>
              <w:t xml:space="preserve"> </w:t>
            </w:r>
            <w:r w:rsidR="1A4E0A37" w:rsidRPr="00DA2C4A">
              <w:rPr>
                <w:rFonts w:asciiTheme="minorHAnsi" w:hAnsiTheme="minorHAnsi" w:cstheme="minorHAnsi"/>
              </w:rPr>
              <w:t>(33,3 %)</w:t>
            </w:r>
          </w:p>
          <w:p w14:paraId="713A215E" w14:textId="4919AA34" w:rsidR="015B0CF3" w:rsidRPr="00DA2C4A" w:rsidRDefault="59ECABD0" w:rsidP="00BB6B92">
            <w:pPr>
              <w:pStyle w:val="Odstavekseznama"/>
              <w:jc w:val="both"/>
              <w:rPr>
                <w:rFonts w:asciiTheme="minorHAnsi" w:hAnsiTheme="minorHAnsi" w:cstheme="minorHAnsi"/>
              </w:rPr>
            </w:pPr>
            <w:r w:rsidRPr="00DA2C4A">
              <w:rPr>
                <w:rFonts w:asciiTheme="minorHAnsi" w:hAnsiTheme="minorHAnsi" w:cstheme="minorHAnsi"/>
              </w:rPr>
              <w:t>PRB</w:t>
            </w:r>
          </w:p>
        </w:tc>
        <w:tc>
          <w:tcPr>
            <w:tcW w:w="3685" w:type="dxa"/>
          </w:tcPr>
          <w:p w14:paraId="3DC4E094" w14:textId="747630DF" w:rsidR="4C7DDB6F" w:rsidRPr="00DA2C4A" w:rsidRDefault="4C7DDB6F" w:rsidP="00BB6B92">
            <w:pPr>
              <w:pStyle w:val="Odstavekseznama"/>
              <w:jc w:val="both"/>
              <w:rPr>
                <w:rFonts w:asciiTheme="minorHAnsi" w:hAnsiTheme="minorHAnsi" w:cstheme="minorHAnsi"/>
              </w:rPr>
            </w:pPr>
          </w:p>
          <w:p w14:paraId="619D5417" w14:textId="2DDBDC8C" w:rsidR="4C7DDB6F" w:rsidRPr="00DA2C4A" w:rsidRDefault="4C7DDB6F" w:rsidP="00BB6B92">
            <w:pPr>
              <w:pStyle w:val="Odstavekseznama"/>
              <w:jc w:val="both"/>
              <w:rPr>
                <w:rFonts w:asciiTheme="minorHAnsi" w:hAnsiTheme="minorHAnsi" w:cstheme="minorHAnsi"/>
              </w:rPr>
            </w:pPr>
          </w:p>
          <w:p w14:paraId="7F8B818E" w14:textId="59E0DC95" w:rsidR="4C7DDB6F" w:rsidRPr="00DA2C4A" w:rsidRDefault="4C7DDB6F" w:rsidP="00BB6B92">
            <w:pPr>
              <w:pStyle w:val="Odstavekseznama"/>
              <w:jc w:val="both"/>
              <w:rPr>
                <w:rFonts w:asciiTheme="minorHAnsi" w:hAnsiTheme="minorHAnsi" w:cstheme="minorHAnsi"/>
              </w:rPr>
            </w:pPr>
          </w:p>
          <w:p w14:paraId="735DFBC4" w14:textId="584EBD80" w:rsidR="4C7DDB6F" w:rsidRPr="00DA2C4A" w:rsidRDefault="2801BFA0" w:rsidP="00BB6B92">
            <w:pPr>
              <w:pStyle w:val="Odstavekseznama"/>
              <w:jc w:val="both"/>
              <w:rPr>
                <w:rFonts w:asciiTheme="minorHAnsi" w:hAnsiTheme="minorHAnsi" w:cstheme="minorHAnsi"/>
              </w:rPr>
            </w:pPr>
            <w:r w:rsidRPr="00DA2C4A">
              <w:rPr>
                <w:rFonts w:asciiTheme="minorHAnsi" w:hAnsiTheme="minorHAnsi" w:cstheme="minorHAnsi"/>
              </w:rPr>
              <w:t>V. Kranjc</w:t>
            </w:r>
          </w:p>
        </w:tc>
      </w:tr>
    </w:tbl>
    <w:p w14:paraId="251EDFF1" w14:textId="22570F4C" w:rsidR="4C7DDB6F" w:rsidRPr="00DA2C4A" w:rsidRDefault="4C7DDB6F" w:rsidP="00BB6B92">
      <w:pPr>
        <w:spacing w:after="0"/>
        <w:rPr>
          <w:rFonts w:asciiTheme="minorHAnsi" w:hAnsiTheme="minorHAnsi" w:cstheme="minorHAnsi"/>
          <w:b/>
          <w:bCs/>
        </w:rPr>
      </w:pPr>
    </w:p>
    <w:p w14:paraId="034EAC86" w14:textId="6D3729D4" w:rsidR="6C2B6191" w:rsidRPr="00DA2C4A" w:rsidRDefault="6C2B6191" w:rsidP="00BB6B92">
      <w:pPr>
        <w:spacing w:after="0"/>
        <w:rPr>
          <w:rFonts w:asciiTheme="minorHAnsi" w:hAnsiTheme="minorHAnsi" w:cstheme="minorHAnsi"/>
          <w:b/>
          <w:bCs/>
          <w:szCs w:val="24"/>
        </w:rPr>
      </w:pPr>
      <w:r w:rsidRPr="00DA2C4A">
        <w:rPr>
          <w:rFonts w:asciiTheme="minorHAnsi" w:hAnsiTheme="minorHAnsi" w:cstheme="minorHAnsi"/>
          <w:b/>
          <w:bCs/>
          <w:szCs w:val="24"/>
        </w:rPr>
        <w:t>Če je ob zaključku drugega ocenjevalnega obdobja</w:t>
      </w:r>
      <w:r w:rsidR="089403BE" w:rsidRPr="00DA2C4A">
        <w:rPr>
          <w:rFonts w:asciiTheme="minorHAnsi" w:hAnsiTheme="minorHAnsi" w:cstheme="minorHAnsi"/>
          <w:b/>
          <w:bCs/>
          <w:szCs w:val="24"/>
        </w:rPr>
        <w:t xml:space="preserve"> </w:t>
      </w:r>
      <w:r w:rsidRPr="00DA2C4A">
        <w:rPr>
          <w:rFonts w:asciiTheme="minorHAnsi" w:hAnsiTheme="minorHAnsi" w:cstheme="minorHAnsi"/>
          <w:b/>
          <w:bCs/>
          <w:szCs w:val="24"/>
        </w:rPr>
        <w:t xml:space="preserve">ocena enega sklopa v modulu negativna, je tudi končna ocena </w:t>
      </w:r>
      <w:r w:rsidR="108D7A35" w:rsidRPr="00DA2C4A">
        <w:rPr>
          <w:rFonts w:asciiTheme="minorHAnsi" w:hAnsiTheme="minorHAnsi" w:cstheme="minorHAnsi"/>
          <w:b/>
          <w:bCs/>
          <w:szCs w:val="24"/>
        </w:rPr>
        <w:t xml:space="preserve">modula </w:t>
      </w:r>
      <w:r w:rsidRPr="00DA2C4A">
        <w:rPr>
          <w:rFonts w:asciiTheme="minorHAnsi" w:hAnsiTheme="minorHAnsi" w:cstheme="minorHAnsi"/>
          <w:b/>
          <w:bCs/>
          <w:szCs w:val="24"/>
        </w:rPr>
        <w:t>negativna</w:t>
      </w:r>
      <w:r w:rsidR="44BD9358" w:rsidRPr="00DA2C4A">
        <w:rPr>
          <w:rFonts w:asciiTheme="minorHAnsi" w:hAnsiTheme="minorHAnsi" w:cstheme="minorHAnsi"/>
          <w:b/>
          <w:bCs/>
          <w:szCs w:val="24"/>
        </w:rPr>
        <w:t>. V</w:t>
      </w:r>
      <w:r w:rsidRPr="00DA2C4A">
        <w:rPr>
          <w:rFonts w:asciiTheme="minorHAnsi" w:hAnsiTheme="minorHAnsi" w:cstheme="minorHAnsi"/>
          <w:b/>
          <w:bCs/>
          <w:szCs w:val="24"/>
        </w:rPr>
        <w:t xml:space="preserve"> kolikor je dosežena negativna ocena pri enem sklopu, se opravlja popravni izpit iz vseh sklopov.</w:t>
      </w:r>
    </w:p>
    <w:p w14:paraId="047FFDFD" w14:textId="05A7540B" w:rsidR="4A916157" w:rsidRPr="00DA2C4A" w:rsidRDefault="4A916157" w:rsidP="00BB6B92">
      <w:pPr>
        <w:spacing w:after="0"/>
        <w:rPr>
          <w:rFonts w:asciiTheme="minorHAnsi" w:hAnsiTheme="minorHAnsi" w:cstheme="minorHAnsi"/>
          <w:b/>
          <w:bCs/>
          <w:szCs w:val="24"/>
        </w:rPr>
      </w:pPr>
    </w:p>
    <w:p w14:paraId="5F91B8CC" w14:textId="2E81E307" w:rsidR="48DDEBCB" w:rsidRPr="00DA2C4A" w:rsidRDefault="48DDEBCB" w:rsidP="00BB6B92">
      <w:pPr>
        <w:spacing w:after="0"/>
        <w:rPr>
          <w:rFonts w:asciiTheme="minorHAnsi" w:hAnsiTheme="minorHAnsi" w:cstheme="minorHAnsi"/>
          <w:b/>
          <w:bCs/>
          <w:szCs w:val="24"/>
        </w:rPr>
      </w:pPr>
      <w:r w:rsidRPr="00DA2C4A">
        <w:rPr>
          <w:rFonts w:asciiTheme="minorHAnsi" w:hAnsiTheme="minorHAnsi" w:cstheme="minorHAnsi"/>
          <w:b/>
          <w:bCs/>
          <w:szCs w:val="24"/>
        </w:rPr>
        <w:t>Če je ob zaključku drugega ocenjevalnega obdobja</w:t>
      </w:r>
      <w:r w:rsidR="17D6C0E4" w:rsidRPr="00DA2C4A">
        <w:rPr>
          <w:rFonts w:asciiTheme="minorHAnsi" w:hAnsiTheme="minorHAnsi" w:cstheme="minorHAnsi"/>
          <w:b/>
          <w:bCs/>
          <w:szCs w:val="24"/>
        </w:rPr>
        <w:t xml:space="preserve"> dijak pri enem vsebinskem sklopu neocenjen</w:t>
      </w:r>
      <w:r w:rsidRPr="00DA2C4A">
        <w:rPr>
          <w:rFonts w:asciiTheme="minorHAnsi" w:hAnsiTheme="minorHAnsi" w:cstheme="minorHAnsi"/>
          <w:b/>
          <w:bCs/>
          <w:szCs w:val="24"/>
        </w:rPr>
        <w:t xml:space="preserve">, </w:t>
      </w:r>
      <w:r w:rsidR="20417AE5" w:rsidRPr="00DA2C4A">
        <w:rPr>
          <w:rFonts w:asciiTheme="minorHAnsi" w:hAnsiTheme="minorHAnsi" w:cstheme="minorHAnsi"/>
          <w:b/>
          <w:bCs/>
          <w:szCs w:val="24"/>
        </w:rPr>
        <w:t>je dijak pri modulu neocenjen</w:t>
      </w:r>
      <w:r w:rsidRPr="00DA2C4A">
        <w:rPr>
          <w:rFonts w:asciiTheme="minorHAnsi" w:hAnsiTheme="minorHAnsi" w:cstheme="minorHAnsi"/>
          <w:b/>
          <w:bCs/>
          <w:szCs w:val="24"/>
        </w:rPr>
        <w:t xml:space="preserve">. </w:t>
      </w:r>
      <w:r w:rsidR="02D0A1E3" w:rsidRPr="00DA2C4A">
        <w:rPr>
          <w:rFonts w:asciiTheme="minorHAnsi" w:hAnsiTheme="minorHAnsi" w:cstheme="minorHAnsi"/>
          <w:b/>
          <w:bCs/>
          <w:szCs w:val="24"/>
        </w:rPr>
        <w:t xml:space="preserve">Dijak opravlja dopolnilni izpit le iz neocenjenega </w:t>
      </w:r>
      <w:r w:rsidR="515D7F19" w:rsidRPr="00DA2C4A">
        <w:rPr>
          <w:rFonts w:asciiTheme="minorHAnsi" w:hAnsiTheme="minorHAnsi" w:cstheme="minorHAnsi"/>
          <w:b/>
          <w:bCs/>
          <w:szCs w:val="24"/>
        </w:rPr>
        <w:t>sklopa</w:t>
      </w:r>
      <w:r w:rsidR="02D0A1E3" w:rsidRPr="00DA2C4A">
        <w:rPr>
          <w:rFonts w:asciiTheme="minorHAnsi" w:hAnsiTheme="minorHAnsi" w:cstheme="minorHAnsi"/>
          <w:b/>
          <w:bCs/>
          <w:szCs w:val="24"/>
        </w:rPr>
        <w:t>.</w:t>
      </w:r>
    </w:p>
    <w:p w14:paraId="764E9CBD" w14:textId="3FEE6EBC" w:rsidR="00A926BA" w:rsidRPr="00DA2C4A" w:rsidRDefault="00A926BA" w:rsidP="00BB6B92">
      <w:pPr>
        <w:spacing w:after="0"/>
        <w:rPr>
          <w:rFonts w:asciiTheme="minorHAnsi" w:hAnsiTheme="minorHAnsi" w:cstheme="minorHAnsi"/>
          <w:szCs w:val="24"/>
        </w:rPr>
      </w:pPr>
    </w:p>
    <w:p w14:paraId="71887C79" w14:textId="77777777" w:rsidR="0084260A" w:rsidRPr="00DA2C4A" w:rsidRDefault="0084260A" w:rsidP="00BB6B92">
      <w:pPr>
        <w:pStyle w:val="Odstavekseznama"/>
        <w:spacing w:after="0" w:line="240" w:lineRule="auto"/>
        <w:ind w:left="440"/>
        <w:jc w:val="both"/>
        <w:rPr>
          <w:rFonts w:asciiTheme="minorHAnsi" w:hAnsiTheme="minorHAnsi" w:cstheme="minorHAnsi"/>
          <w:b/>
          <w:sz w:val="24"/>
          <w:szCs w:val="24"/>
        </w:rPr>
      </w:pPr>
    </w:p>
    <w:p w14:paraId="1A5BD2DC" w14:textId="1968CD14" w:rsidR="005D6798" w:rsidRPr="00DA2C4A" w:rsidRDefault="00E70E12" w:rsidP="00BB6B92">
      <w:pPr>
        <w:spacing w:after="0"/>
        <w:rPr>
          <w:rFonts w:asciiTheme="minorHAnsi" w:hAnsiTheme="minorHAnsi" w:cstheme="minorBidi"/>
          <w:b/>
          <w:bCs/>
          <w:sz w:val="28"/>
          <w:szCs w:val="28"/>
        </w:rPr>
      </w:pPr>
      <w:r w:rsidRPr="00DA2C4A">
        <w:rPr>
          <w:rFonts w:asciiTheme="minorHAnsi" w:hAnsiTheme="minorHAnsi" w:cstheme="minorBidi"/>
          <w:b/>
          <w:bCs/>
          <w:sz w:val="28"/>
          <w:szCs w:val="28"/>
        </w:rPr>
        <w:t>6.</w:t>
      </w:r>
      <w:r w:rsidR="0EACD8E4" w:rsidRPr="00DA2C4A">
        <w:rPr>
          <w:rFonts w:asciiTheme="minorHAnsi" w:hAnsiTheme="minorHAnsi" w:cstheme="minorBidi"/>
          <w:b/>
          <w:bCs/>
          <w:sz w:val="28"/>
          <w:szCs w:val="28"/>
        </w:rPr>
        <w:t xml:space="preserve"> P</w:t>
      </w:r>
      <w:r w:rsidR="0024403C" w:rsidRPr="00DA2C4A">
        <w:rPr>
          <w:rFonts w:asciiTheme="minorHAnsi" w:hAnsiTheme="minorHAnsi" w:cstheme="minorBidi"/>
          <w:b/>
          <w:bCs/>
          <w:sz w:val="28"/>
          <w:szCs w:val="28"/>
        </w:rPr>
        <w:t>REVERJANJE ZNANJA PRI STROKOVNIH MODULIH OZ. PREDMETIH</w:t>
      </w:r>
    </w:p>
    <w:p w14:paraId="3B7FD67C" w14:textId="77777777" w:rsidR="0024403C" w:rsidRPr="00DA2C4A" w:rsidRDefault="0024403C" w:rsidP="00BB6B92">
      <w:pPr>
        <w:pStyle w:val="Odstavekseznama"/>
        <w:spacing w:after="0" w:line="240" w:lineRule="auto"/>
        <w:jc w:val="both"/>
        <w:rPr>
          <w:rFonts w:ascii="Times New Roman" w:hAnsi="Times New Roman"/>
          <w:b/>
          <w:sz w:val="24"/>
          <w:szCs w:val="24"/>
        </w:rPr>
      </w:pPr>
    </w:p>
    <w:p w14:paraId="2C1B17EE" w14:textId="77777777" w:rsidR="005D6798" w:rsidRPr="00DA2C4A" w:rsidRDefault="005D6798" w:rsidP="00BB6B92">
      <w:pPr>
        <w:pStyle w:val="Odstavekseznama"/>
        <w:spacing w:line="240" w:lineRule="auto"/>
        <w:ind w:left="0"/>
        <w:jc w:val="both"/>
        <w:rPr>
          <w:rFonts w:asciiTheme="minorHAnsi" w:hAnsiTheme="minorHAnsi" w:cstheme="minorHAnsi"/>
          <w:sz w:val="24"/>
          <w:szCs w:val="24"/>
        </w:rPr>
      </w:pPr>
      <w:r w:rsidRPr="00DA2C4A">
        <w:rPr>
          <w:rFonts w:asciiTheme="minorHAnsi" w:hAnsiTheme="minorHAnsi" w:cstheme="minorHAnsi"/>
          <w:sz w:val="24"/>
          <w:szCs w:val="24"/>
        </w:rPr>
        <w:t>Znanje preverjamo sproti (pisno, domače naloge,  vaje, strokovna  poročila obiskov podjetij</w:t>
      </w:r>
      <w:r w:rsidRPr="00DA2C4A">
        <w:rPr>
          <w:rStyle w:val="A9"/>
          <w:rFonts w:asciiTheme="minorHAnsi" w:hAnsiTheme="minorHAnsi" w:cstheme="minorHAnsi"/>
          <w:sz w:val="24"/>
          <w:szCs w:val="24"/>
        </w:rPr>
        <w:t>, razumevanje pojmov in dosežene rezultate pri praktični izvedbi naloge.</w:t>
      </w:r>
      <w:r w:rsidRPr="00DA2C4A">
        <w:rPr>
          <w:rFonts w:asciiTheme="minorHAnsi" w:hAnsiTheme="minorHAnsi" w:cstheme="minorHAnsi"/>
          <w:sz w:val="24"/>
          <w:szCs w:val="24"/>
        </w:rPr>
        <w:t>..).</w:t>
      </w:r>
    </w:p>
    <w:p w14:paraId="38D6B9B6" w14:textId="77777777" w:rsidR="00336F19" w:rsidRPr="00DA2C4A" w:rsidRDefault="00336F19" w:rsidP="00BB6B92">
      <w:pPr>
        <w:pStyle w:val="Odstavekseznama"/>
        <w:spacing w:line="240" w:lineRule="auto"/>
        <w:ind w:left="0"/>
        <w:jc w:val="both"/>
        <w:rPr>
          <w:rFonts w:asciiTheme="minorHAnsi" w:hAnsiTheme="minorHAnsi" w:cstheme="minorHAnsi"/>
          <w:sz w:val="24"/>
          <w:szCs w:val="24"/>
        </w:rPr>
      </w:pPr>
    </w:p>
    <w:p w14:paraId="3827E9E7" w14:textId="371B7F21" w:rsidR="005D6798" w:rsidRPr="00DA2C4A" w:rsidRDefault="005D6798" w:rsidP="00BB6B92">
      <w:pPr>
        <w:pStyle w:val="Odstavekseznama"/>
        <w:spacing w:line="240" w:lineRule="auto"/>
        <w:ind w:left="0"/>
        <w:jc w:val="both"/>
        <w:rPr>
          <w:rFonts w:asciiTheme="minorHAnsi" w:hAnsiTheme="minorHAnsi" w:cstheme="minorHAnsi"/>
          <w:sz w:val="24"/>
          <w:szCs w:val="24"/>
        </w:rPr>
      </w:pPr>
      <w:r w:rsidRPr="00DA2C4A">
        <w:rPr>
          <w:rFonts w:asciiTheme="minorHAnsi" w:hAnsiTheme="minorHAnsi" w:cstheme="minorHAnsi"/>
          <w:sz w:val="24"/>
          <w:szCs w:val="24"/>
        </w:rPr>
        <w:t xml:space="preserve">Ustno preverjamo razumevanje, znanje definicij, interpretacijo, analizo... </w:t>
      </w:r>
    </w:p>
    <w:p w14:paraId="2A9BF788" w14:textId="24345FB3" w:rsidR="009A4A6E" w:rsidRPr="00DA2C4A" w:rsidRDefault="00FC1DEF" w:rsidP="00FC1DEF">
      <w:pPr>
        <w:spacing w:after="160" w:line="259" w:lineRule="auto"/>
        <w:jc w:val="left"/>
        <w:rPr>
          <w:rFonts w:eastAsia="Calibri"/>
          <w:szCs w:val="24"/>
          <w:lang w:eastAsia="en-US"/>
        </w:rPr>
      </w:pPr>
      <w:r w:rsidRPr="00DA2C4A">
        <w:rPr>
          <w:szCs w:val="24"/>
        </w:rPr>
        <w:br w:type="page"/>
      </w:r>
    </w:p>
    <w:p w14:paraId="550F0DF7" w14:textId="47D8C426" w:rsidR="005D6798" w:rsidRPr="00DA2C4A" w:rsidRDefault="00E70E12" w:rsidP="00BB6B92">
      <w:pPr>
        <w:rPr>
          <w:rFonts w:asciiTheme="minorHAnsi" w:hAnsiTheme="minorHAnsi" w:cstheme="minorBidi"/>
          <w:b/>
          <w:bCs/>
          <w:sz w:val="28"/>
          <w:szCs w:val="28"/>
        </w:rPr>
      </w:pPr>
      <w:r w:rsidRPr="00DA2C4A">
        <w:rPr>
          <w:rFonts w:asciiTheme="minorHAnsi" w:hAnsiTheme="minorHAnsi" w:cstheme="minorBidi"/>
          <w:b/>
          <w:bCs/>
          <w:sz w:val="28"/>
          <w:szCs w:val="28"/>
        </w:rPr>
        <w:lastRenderedPageBreak/>
        <w:t>7.</w:t>
      </w:r>
      <w:r w:rsidR="3D13E6A4" w:rsidRPr="00DA2C4A">
        <w:rPr>
          <w:rFonts w:asciiTheme="minorHAnsi" w:hAnsiTheme="minorHAnsi" w:cstheme="minorBidi"/>
          <w:b/>
          <w:bCs/>
          <w:sz w:val="28"/>
          <w:szCs w:val="28"/>
        </w:rPr>
        <w:t xml:space="preserve"> </w:t>
      </w:r>
      <w:r w:rsidR="009A4A6E" w:rsidRPr="00DA2C4A">
        <w:rPr>
          <w:rFonts w:asciiTheme="minorHAnsi" w:hAnsiTheme="minorHAnsi" w:cstheme="minorBidi"/>
          <w:b/>
          <w:bCs/>
          <w:sz w:val="28"/>
          <w:szCs w:val="28"/>
        </w:rPr>
        <w:t>ODSTOPANJA OD DOGOVORJENIH NAČINOV IN ROKOV OCENJEVANJA</w:t>
      </w:r>
    </w:p>
    <w:p w14:paraId="4B016A2C" w14:textId="77777777" w:rsidR="00B67458" w:rsidRPr="00DA2C4A" w:rsidRDefault="00B67458" w:rsidP="00BB6B92">
      <w:pPr>
        <w:rPr>
          <w:rFonts w:asciiTheme="minorHAnsi" w:hAnsiTheme="minorHAnsi" w:cstheme="minorHAnsi"/>
          <w:b/>
          <w:sz w:val="28"/>
          <w:szCs w:val="28"/>
        </w:rPr>
      </w:pPr>
    </w:p>
    <w:p w14:paraId="2051156B" w14:textId="77777777" w:rsidR="005D6798" w:rsidRPr="00DA2C4A" w:rsidRDefault="005D6798" w:rsidP="00BB6B92">
      <w:pPr>
        <w:rPr>
          <w:rFonts w:ascii="Calibri" w:hAnsi="Calibri" w:cs="Calibri"/>
          <w:szCs w:val="24"/>
        </w:rPr>
      </w:pPr>
      <w:r w:rsidRPr="00DA2C4A">
        <w:rPr>
          <w:rFonts w:ascii="Calibri" w:hAnsi="Calibri" w:cs="Calibri"/>
        </w:rPr>
        <w:t xml:space="preserve">Zaradi individualnih posebnosti dijaka oz. drugih opravičljivih razlogov je možno </w:t>
      </w:r>
      <w:r w:rsidR="00AE4087" w:rsidRPr="00DA2C4A">
        <w:rPr>
          <w:rFonts w:ascii="Calibri" w:hAnsi="Calibri" w:cs="Calibri"/>
        </w:rPr>
        <w:t>odstopanje od navedenih pravil ocenjevanja znanja.</w:t>
      </w:r>
    </w:p>
    <w:p w14:paraId="14104009" w14:textId="3D24960B" w:rsidR="4C7DDB6F" w:rsidRPr="00DA2C4A" w:rsidRDefault="4C7DDB6F" w:rsidP="00BB6B92">
      <w:pPr>
        <w:rPr>
          <w:rFonts w:ascii="Calibri" w:hAnsi="Calibri" w:cs="Calibri"/>
        </w:rPr>
      </w:pPr>
    </w:p>
    <w:p w14:paraId="59CEA131" w14:textId="097D9262" w:rsidR="0D27541D" w:rsidRPr="00DA2C4A" w:rsidRDefault="7DC44879" w:rsidP="00BB6B92">
      <w:pPr>
        <w:widowControl w:val="0"/>
        <w:rPr>
          <w:rFonts w:ascii="Calibri" w:hAnsi="Calibri" w:cs="Calibri"/>
          <w:szCs w:val="24"/>
        </w:rPr>
      </w:pPr>
      <w:r w:rsidRPr="00DA2C4A">
        <w:rPr>
          <w:rFonts w:ascii="Calibri" w:hAnsi="Calibri" w:cs="Calibri"/>
          <w:color w:val="000000" w:themeColor="text1"/>
          <w:szCs w:val="24"/>
        </w:rPr>
        <w:t>Posebej bomo spremljali delo dijakov s posebnimi potrebami in upoštevali vse prilagoditve, ki jim pripadajo. Izvajali bom tudi ure dodatne strokovne pomo</w:t>
      </w:r>
      <w:r w:rsidRPr="00DA2C4A">
        <w:rPr>
          <w:rFonts w:ascii="Calibri" w:hAnsi="Calibri" w:cs="Calibri"/>
          <w:color w:val="000000" w:themeColor="text1"/>
          <w:sz w:val="22"/>
          <w:szCs w:val="22"/>
        </w:rPr>
        <w:t>či.</w:t>
      </w:r>
    </w:p>
    <w:p w14:paraId="676FD807" w14:textId="2DB9AB09" w:rsidR="00D93A18" w:rsidRPr="00DA2C4A" w:rsidRDefault="00D93A18" w:rsidP="00BB6B92"/>
    <w:p w14:paraId="63DDF582" w14:textId="0918E3A0" w:rsidR="005D6798" w:rsidRPr="00DA2C4A" w:rsidRDefault="0024403C" w:rsidP="00BB6B92">
      <w:pPr>
        <w:pStyle w:val="Odstavekseznama"/>
        <w:numPr>
          <w:ilvl w:val="0"/>
          <w:numId w:val="36"/>
        </w:numPr>
        <w:ind w:left="284" w:hanging="284"/>
        <w:jc w:val="both"/>
        <w:rPr>
          <w:rFonts w:asciiTheme="minorHAnsi" w:hAnsiTheme="minorHAnsi" w:cstheme="minorHAnsi"/>
          <w:b/>
          <w:bCs/>
          <w:sz w:val="28"/>
          <w:szCs w:val="28"/>
        </w:rPr>
      </w:pPr>
      <w:r w:rsidRPr="00DA2C4A">
        <w:rPr>
          <w:rFonts w:asciiTheme="minorHAnsi" w:hAnsiTheme="minorHAnsi" w:cstheme="minorHAnsi"/>
          <w:b/>
          <w:bCs/>
          <w:sz w:val="28"/>
          <w:szCs w:val="28"/>
        </w:rPr>
        <w:t>OPRAVLJANJE POPRAVNEGA</w:t>
      </w:r>
      <w:r w:rsidR="5877F5AB" w:rsidRPr="00DA2C4A">
        <w:rPr>
          <w:rFonts w:asciiTheme="minorHAnsi" w:hAnsiTheme="minorHAnsi" w:cstheme="minorHAnsi"/>
          <w:b/>
          <w:bCs/>
          <w:sz w:val="28"/>
          <w:szCs w:val="28"/>
        </w:rPr>
        <w:t>, PREDMETNEGA</w:t>
      </w:r>
      <w:r w:rsidRPr="00DA2C4A">
        <w:rPr>
          <w:rFonts w:asciiTheme="minorHAnsi" w:hAnsiTheme="minorHAnsi" w:cstheme="minorHAnsi"/>
          <w:b/>
          <w:bCs/>
          <w:sz w:val="28"/>
          <w:szCs w:val="28"/>
        </w:rPr>
        <w:t xml:space="preserve">  IN DOPOLNILNEGA IZPITA </w:t>
      </w:r>
    </w:p>
    <w:p w14:paraId="36014B9B" w14:textId="126F3824" w:rsidR="4A9EEDA5" w:rsidRPr="00DA2C4A" w:rsidRDefault="6366977A" w:rsidP="00BB6B92">
      <w:pPr>
        <w:spacing w:after="0"/>
        <w:ind w:firstLine="284"/>
        <w:rPr>
          <w:rFonts w:asciiTheme="minorHAnsi" w:hAnsiTheme="minorHAnsi" w:cstheme="minorHAnsi"/>
          <w:szCs w:val="24"/>
        </w:rPr>
      </w:pPr>
      <w:r w:rsidRPr="00DA2C4A">
        <w:rPr>
          <w:rFonts w:asciiTheme="minorHAnsi" w:hAnsiTheme="minorHAnsi" w:cstheme="minorHAnsi"/>
          <w:b/>
          <w:bCs/>
          <w:color w:val="000000" w:themeColor="text1"/>
          <w:szCs w:val="24"/>
        </w:rPr>
        <w:t>Kriterij ocenjevanja na izpitu:</w:t>
      </w:r>
    </w:p>
    <w:p w14:paraId="2EEEC75B" w14:textId="60BE88CE" w:rsidR="4A99B288" w:rsidRPr="00DA2C4A" w:rsidRDefault="4A99B288" w:rsidP="00BB6B92">
      <w:pPr>
        <w:ind w:left="284" w:hanging="284"/>
        <w:rPr>
          <w:rFonts w:asciiTheme="minorHAnsi" w:hAnsiTheme="minorHAnsi" w:cstheme="minorBidi"/>
          <w:b/>
          <w:bCs/>
        </w:rPr>
      </w:pPr>
    </w:p>
    <w:tbl>
      <w:tblPr>
        <w:tblStyle w:val="Tabelamrea"/>
        <w:tblW w:w="0" w:type="auto"/>
        <w:tblInd w:w="720" w:type="dxa"/>
        <w:tblLayout w:type="fixed"/>
        <w:tblLook w:val="06A0" w:firstRow="1" w:lastRow="0" w:firstColumn="1" w:lastColumn="0" w:noHBand="1" w:noVBand="1"/>
      </w:tblPr>
      <w:tblGrid>
        <w:gridCol w:w="945"/>
        <w:gridCol w:w="4709"/>
        <w:gridCol w:w="2693"/>
        <w:gridCol w:w="3686"/>
      </w:tblGrid>
      <w:tr w:rsidR="4A99B288" w:rsidRPr="00DA2C4A" w14:paraId="7A0FBCA6" w14:textId="77777777" w:rsidTr="00FC1DEF">
        <w:trPr>
          <w:trHeight w:val="300"/>
        </w:trPr>
        <w:tc>
          <w:tcPr>
            <w:tcW w:w="945" w:type="dxa"/>
          </w:tcPr>
          <w:p w14:paraId="73225F6F" w14:textId="6F27A96D" w:rsidR="4A99B288" w:rsidRPr="00DA2C4A" w:rsidRDefault="4A99B288" w:rsidP="00BB6B92">
            <w:pPr>
              <w:rPr>
                <w:rFonts w:ascii="Calibri" w:hAnsi="Calibri" w:cs="Calibri"/>
                <w:b/>
                <w:bCs/>
              </w:rPr>
            </w:pPr>
            <w:r w:rsidRPr="00DA2C4A">
              <w:rPr>
                <w:rFonts w:ascii="Calibri" w:hAnsi="Calibri" w:cs="Calibri"/>
                <w:b/>
                <w:bCs/>
              </w:rPr>
              <w:t>Letnik</w:t>
            </w:r>
          </w:p>
        </w:tc>
        <w:tc>
          <w:tcPr>
            <w:tcW w:w="4709" w:type="dxa"/>
          </w:tcPr>
          <w:p w14:paraId="37108569" w14:textId="6E487495" w:rsidR="4A99B288" w:rsidRPr="00DA2C4A" w:rsidRDefault="4A99B288" w:rsidP="00BB6B92">
            <w:pPr>
              <w:rPr>
                <w:rFonts w:ascii="Calibri" w:hAnsi="Calibri" w:cs="Calibri"/>
                <w:b/>
                <w:bCs/>
              </w:rPr>
            </w:pPr>
            <w:r w:rsidRPr="00DA2C4A">
              <w:rPr>
                <w:rFonts w:ascii="Calibri" w:hAnsi="Calibri" w:cs="Calibri"/>
                <w:b/>
                <w:bCs/>
              </w:rPr>
              <w:t>Vsebinski sklop</w:t>
            </w:r>
          </w:p>
        </w:tc>
        <w:tc>
          <w:tcPr>
            <w:tcW w:w="2693" w:type="dxa"/>
          </w:tcPr>
          <w:p w14:paraId="4A9C74DF" w14:textId="641A0360" w:rsidR="4A07B033" w:rsidRPr="00DA2C4A" w:rsidRDefault="4A07B033" w:rsidP="00BB6B92">
            <w:pPr>
              <w:rPr>
                <w:rFonts w:ascii="Calibri" w:hAnsi="Calibri" w:cs="Calibri"/>
                <w:b/>
                <w:bCs/>
              </w:rPr>
            </w:pPr>
            <w:r w:rsidRPr="00DA2C4A">
              <w:rPr>
                <w:rFonts w:ascii="Calibri" w:hAnsi="Calibri" w:cs="Calibri"/>
                <w:b/>
                <w:bCs/>
              </w:rPr>
              <w:t>Načini ocenjevanja</w:t>
            </w:r>
          </w:p>
        </w:tc>
        <w:tc>
          <w:tcPr>
            <w:tcW w:w="3686" w:type="dxa"/>
          </w:tcPr>
          <w:p w14:paraId="0A80A549" w14:textId="68178AD9" w:rsidR="57225F56" w:rsidRPr="00DA2C4A" w:rsidRDefault="57225F56" w:rsidP="00BB6B92">
            <w:pPr>
              <w:rPr>
                <w:rFonts w:ascii="Calibri" w:hAnsi="Calibri" w:cs="Calibri"/>
                <w:b/>
                <w:bCs/>
              </w:rPr>
            </w:pPr>
            <w:r w:rsidRPr="00DA2C4A">
              <w:rPr>
                <w:rFonts w:ascii="Calibri" w:hAnsi="Calibri" w:cs="Calibri"/>
                <w:b/>
                <w:bCs/>
              </w:rPr>
              <w:t>Kriterij ocenjevanja</w:t>
            </w:r>
          </w:p>
        </w:tc>
      </w:tr>
      <w:tr w:rsidR="4A99B288" w:rsidRPr="00DA2C4A" w14:paraId="77776D54" w14:textId="77777777" w:rsidTr="00FC1DEF">
        <w:trPr>
          <w:trHeight w:val="300"/>
        </w:trPr>
        <w:tc>
          <w:tcPr>
            <w:tcW w:w="945" w:type="dxa"/>
          </w:tcPr>
          <w:p w14:paraId="486F650C" w14:textId="6474E3CA" w:rsidR="4A99B288" w:rsidRPr="00DA2C4A" w:rsidRDefault="4A99B288" w:rsidP="00BB6B92">
            <w:pPr>
              <w:rPr>
                <w:rFonts w:ascii="Calibri" w:hAnsi="Calibri" w:cs="Calibri"/>
                <w:sz w:val="22"/>
                <w:szCs w:val="22"/>
              </w:rPr>
            </w:pPr>
            <w:r w:rsidRPr="00DA2C4A">
              <w:rPr>
                <w:rFonts w:ascii="Calibri" w:hAnsi="Calibri" w:cs="Calibri"/>
                <w:sz w:val="22"/>
                <w:szCs w:val="22"/>
              </w:rPr>
              <w:t>1.</w:t>
            </w:r>
          </w:p>
        </w:tc>
        <w:tc>
          <w:tcPr>
            <w:tcW w:w="4709" w:type="dxa"/>
          </w:tcPr>
          <w:p w14:paraId="79FF6BC1" w14:textId="470A18B5" w:rsidR="4A99B288" w:rsidRPr="00DA2C4A" w:rsidRDefault="4A99B288" w:rsidP="00BB6B92">
            <w:pPr>
              <w:rPr>
                <w:rFonts w:ascii="Calibri" w:hAnsi="Calibri" w:cs="Calibri"/>
                <w:sz w:val="22"/>
                <w:szCs w:val="22"/>
              </w:rPr>
            </w:pPr>
            <w:r w:rsidRPr="00DA2C4A">
              <w:rPr>
                <w:rFonts w:ascii="Calibri" w:hAnsi="Calibri" w:cs="Calibri"/>
                <w:sz w:val="22"/>
                <w:szCs w:val="22"/>
              </w:rPr>
              <w:t>M-2  PTP</w:t>
            </w:r>
            <w:r w:rsidR="6382A0B1" w:rsidRPr="00DA2C4A">
              <w:rPr>
                <w:rFonts w:ascii="Calibri" w:hAnsi="Calibri" w:cs="Calibri"/>
                <w:sz w:val="22"/>
                <w:szCs w:val="22"/>
              </w:rPr>
              <w:t xml:space="preserve"> (PTP, IKT)</w:t>
            </w:r>
          </w:p>
        </w:tc>
        <w:tc>
          <w:tcPr>
            <w:tcW w:w="2693" w:type="dxa"/>
          </w:tcPr>
          <w:p w14:paraId="37D5B91A" w14:textId="087E2261" w:rsidR="20B4734B" w:rsidRPr="00DA2C4A" w:rsidRDefault="20B4734B" w:rsidP="00BB6B92">
            <w:pPr>
              <w:rPr>
                <w:rFonts w:ascii="Calibri" w:hAnsi="Calibri" w:cs="Calibri"/>
                <w:sz w:val="22"/>
                <w:szCs w:val="22"/>
              </w:rPr>
            </w:pPr>
            <w:r w:rsidRPr="00DA2C4A">
              <w:rPr>
                <w:rFonts w:ascii="Calibri" w:hAnsi="Calibri" w:cs="Calibri"/>
                <w:sz w:val="22"/>
                <w:szCs w:val="22"/>
              </w:rPr>
              <w:t>u</w:t>
            </w:r>
            <w:r w:rsidR="76D3CA3A" w:rsidRPr="00DA2C4A">
              <w:rPr>
                <w:rFonts w:ascii="Calibri" w:hAnsi="Calibri" w:cs="Calibri"/>
                <w:sz w:val="22"/>
                <w:szCs w:val="22"/>
              </w:rPr>
              <w:t>stno</w:t>
            </w:r>
            <w:r w:rsidR="1EC5459E" w:rsidRPr="00DA2C4A">
              <w:rPr>
                <w:rFonts w:ascii="Calibri" w:hAnsi="Calibri" w:cs="Calibri"/>
                <w:sz w:val="22"/>
                <w:szCs w:val="22"/>
              </w:rPr>
              <w:t xml:space="preserve"> </w:t>
            </w:r>
            <w:r w:rsidR="5FE11A95" w:rsidRPr="00DA2C4A">
              <w:rPr>
                <w:rFonts w:ascii="Calibri" w:hAnsi="Calibri" w:cs="Calibri"/>
                <w:sz w:val="22"/>
                <w:szCs w:val="22"/>
              </w:rPr>
              <w:t xml:space="preserve"> </w:t>
            </w:r>
          </w:p>
        </w:tc>
        <w:tc>
          <w:tcPr>
            <w:tcW w:w="3686" w:type="dxa"/>
          </w:tcPr>
          <w:p w14:paraId="72141C31" w14:textId="516889DC" w:rsidR="5804505B" w:rsidRPr="00DA2C4A" w:rsidRDefault="5804505B" w:rsidP="00BB6B92">
            <w:pPr>
              <w:rPr>
                <w:rFonts w:ascii="Calibri" w:hAnsi="Calibri" w:cs="Calibri"/>
                <w:sz w:val="22"/>
                <w:szCs w:val="22"/>
              </w:rPr>
            </w:pPr>
            <w:r w:rsidRPr="00DA2C4A">
              <w:rPr>
                <w:rFonts w:ascii="Calibri" w:hAnsi="Calibri" w:cs="Calibri"/>
                <w:sz w:val="22"/>
                <w:szCs w:val="22"/>
              </w:rPr>
              <w:t>1. sklop   50 %</w:t>
            </w:r>
          </w:p>
          <w:p w14:paraId="721B0AA6" w14:textId="7915D8FB" w:rsidR="5804505B" w:rsidRPr="00DA2C4A" w:rsidRDefault="5804505B" w:rsidP="00BB6B92">
            <w:pPr>
              <w:rPr>
                <w:rFonts w:ascii="Calibri" w:hAnsi="Calibri" w:cs="Calibri"/>
                <w:sz w:val="22"/>
                <w:szCs w:val="22"/>
              </w:rPr>
            </w:pPr>
            <w:r w:rsidRPr="00DA2C4A">
              <w:rPr>
                <w:rFonts w:ascii="Calibri" w:hAnsi="Calibri" w:cs="Calibri"/>
                <w:sz w:val="22"/>
                <w:szCs w:val="22"/>
              </w:rPr>
              <w:t>2. sklop   50 %</w:t>
            </w:r>
          </w:p>
          <w:p w14:paraId="3E5E3840" w14:textId="1DE560C3" w:rsidR="4A99B288" w:rsidRPr="00DA2C4A" w:rsidRDefault="4A99B288" w:rsidP="00BB6B92">
            <w:pPr>
              <w:rPr>
                <w:rFonts w:ascii="Calibri" w:hAnsi="Calibri" w:cs="Calibri"/>
                <w:sz w:val="22"/>
                <w:szCs w:val="22"/>
              </w:rPr>
            </w:pPr>
          </w:p>
        </w:tc>
      </w:tr>
      <w:tr w:rsidR="4A99B288" w:rsidRPr="00DA2C4A" w14:paraId="3C3BB9E4" w14:textId="77777777" w:rsidTr="00FC1DEF">
        <w:trPr>
          <w:trHeight w:val="300"/>
        </w:trPr>
        <w:tc>
          <w:tcPr>
            <w:tcW w:w="945" w:type="dxa"/>
          </w:tcPr>
          <w:p w14:paraId="6CD66C48" w14:textId="53C598A8" w:rsidR="4A99B288" w:rsidRPr="00DA2C4A" w:rsidRDefault="4A99B288" w:rsidP="00BB6B92">
            <w:pPr>
              <w:rPr>
                <w:rFonts w:ascii="Calibri" w:hAnsi="Calibri" w:cs="Calibri"/>
                <w:sz w:val="22"/>
                <w:szCs w:val="22"/>
              </w:rPr>
            </w:pPr>
            <w:r w:rsidRPr="00DA2C4A">
              <w:rPr>
                <w:rFonts w:ascii="Calibri" w:hAnsi="Calibri" w:cs="Calibri"/>
                <w:sz w:val="22"/>
                <w:szCs w:val="22"/>
              </w:rPr>
              <w:t>1.</w:t>
            </w:r>
          </w:p>
        </w:tc>
        <w:tc>
          <w:tcPr>
            <w:tcW w:w="4709" w:type="dxa"/>
          </w:tcPr>
          <w:p w14:paraId="7696A410" w14:textId="05666567" w:rsidR="4A99B288" w:rsidRPr="00DA2C4A" w:rsidRDefault="4A99B288" w:rsidP="00BB6B92">
            <w:pPr>
              <w:rPr>
                <w:rFonts w:ascii="Calibri" w:hAnsi="Calibri" w:cs="Calibri"/>
                <w:sz w:val="22"/>
                <w:szCs w:val="22"/>
              </w:rPr>
            </w:pPr>
            <w:r w:rsidRPr="00DA2C4A">
              <w:rPr>
                <w:rFonts w:ascii="Calibri" w:hAnsi="Calibri" w:cs="Calibri"/>
                <w:sz w:val="22"/>
                <w:szCs w:val="22"/>
              </w:rPr>
              <w:t>M-3  PRB</w:t>
            </w:r>
            <w:r w:rsidR="0FE8FF93" w:rsidRPr="00DA2C4A">
              <w:rPr>
                <w:rFonts w:ascii="Calibri" w:hAnsi="Calibri" w:cs="Calibri"/>
                <w:sz w:val="22"/>
                <w:szCs w:val="22"/>
              </w:rPr>
              <w:t xml:space="preserve"> (PRB, POZ)</w:t>
            </w:r>
          </w:p>
        </w:tc>
        <w:tc>
          <w:tcPr>
            <w:tcW w:w="2693" w:type="dxa"/>
          </w:tcPr>
          <w:p w14:paraId="7C11A7EC" w14:textId="2D2C154E" w:rsidR="5E4BECE6" w:rsidRPr="00DA2C4A" w:rsidRDefault="5E4BECE6" w:rsidP="00BB6B92">
            <w:pPr>
              <w:rPr>
                <w:rFonts w:ascii="Calibri" w:hAnsi="Calibri" w:cs="Calibri"/>
                <w:sz w:val="22"/>
                <w:szCs w:val="22"/>
              </w:rPr>
            </w:pPr>
            <w:r w:rsidRPr="00DA2C4A">
              <w:rPr>
                <w:rFonts w:ascii="Calibri" w:hAnsi="Calibri" w:cs="Calibri"/>
                <w:sz w:val="22"/>
                <w:szCs w:val="22"/>
              </w:rPr>
              <w:t>ustno</w:t>
            </w:r>
          </w:p>
        </w:tc>
        <w:tc>
          <w:tcPr>
            <w:tcW w:w="3686" w:type="dxa"/>
          </w:tcPr>
          <w:p w14:paraId="00737E6D" w14:textId="2A28DF15" w:rsidR="4A99B288" w:rsidRPr="00DA2C4A" w:rsidRDefault="4A99B288" w:rsidP="00BB6B92">
            <w:pPr>
              <w:rPr>
                <w:rFonts w:ascii="Calibri" w:hAnsi="Calibri" w:cs="Calibri"/>
                <w:sz w:val="22"/>
                <w:szCs w:val="22"/>
              </w:rPr>
            </w:pPr>
            <w:r w:rsidRPr="00DA2C4A">
              <w:rPr>
                <w:rFonts w:ascii="Calibri" w:hAnsi="Calibri" w:cs="Calibri"/>
                <w:sz w:val="22"/>
                <w:szCs w:val="22"/>
              </w:rPr>
              <w:t xml:space="preserve">1. </w:t>
            </w:r>
            <w:r w:rsidR="3CF679B0" w:rsidRPr="00DA2C4A">
              <w:rPr>
                <w:rFonts w:ascii="Calibri" w:hAnsi="Calibri" w:cs="Calibri"/>
                <w:sz w:val="22"/>
                <w:szCs w:val="22"/>
              </w:rPr>
              <w:t>sklop   50 %</w:t>
            </w:r>
          </w:p>
          <w:p w14:paraId="2513E47D" w14:textId="19AA4B4B" w:rsidR="3CF679B0" w:rsidRPr="00DA2C4A" w:rsidRDefault="3CF679B0" w:rsidP="00BB6B92">
            <w:pPr>
              <w:rPr>
                <w:rFonts w:ascii="Calibri" w:hAnsi="Calibri" w:cs="Calibri"/>
                <w:sz w:val="22"/>
                <w:szCs w:val="22"/>
              </w:rPr>
            </w:pPr>
            <w:r w:rsidRPr="00DA2C4A">
              <w:rPr>
                <w:rFonts w:ascii="Calibri" w:hAnsi="Calibri" w:cs="Calibri"/>
                <w:sz w:val="22"/>
                <w:szCs w:val="22"/>
              </w:rPr>
              <w:t>2. sklop   50 %</w:t>
            </w:r>
          </w:p>
        </w:tc>
      </w:tr>
      <w:tr w:rsidR="4A99B288" w:rsidRPr="00DA2C4A" w14:paraId="5C40E9F8" w14:textId="77777777" w:rsidTr="00FC1DEF">
        <w:trPr>
          <w:trHeight w:val="300"/>
        </w:trPr>
        <w:tc>
          <w:tcPr>
            <w:tcW w:w="945" w:type="dxa"/>
          </w:tcPr>
          <w:p w14:paraId="10CC41E3" w14:textId="11D0B396" w:rsidR="4A99B288" w:rsidRPr="00DA2C4A" w:rsidRDefault="4A99B288" w:rsidP="00BB6B92">
            <w:pPr>
              <w:rPr>
                <w:rFonts w:ascii="Calibri" w:hAnsi="Calibri" w:cs="Calibri"/>
                <w:sz w:val="22"/>
                <w:szCs w:val="22"/>
              </w:rPr>
            </w:pPr>
            <w:r w:rsidRPr="00DA2C4A">
              <w:rPr>
                <w:rFonts w:ascii="Calibri" w:hAnsi="Calibri" w:cs="Calibri"/>
                <w:sz w:val="22"/>
                <w:szCs w:val="22"/>
              </w:rPr>
              <w:t xml:space="preserve">1. </w:t>
            </w:r>
          </w:p>
        </w:tc>
        <w:tc>
          <w:tcPr>
            <w:tcW w:w="4709" w:type="dxa"/>
          </w:tcPr>
          <w:p w14:paraId="41F42015" w14:textId="08E24948" w:rsidR="4A99B288" w:rsidRPr="00DA2C4A" w:rsidRDefault="4A99B288" w:rsidP="00BB6B92">
            <w:pPr>
              <w:rPr>
                <w:rFonts w:ascii="Calibri" w:hAnsi="Calibri" w:cs="Calibri"/>
                <w:sz w:val="22"/>
                <w:szCs w:val="22"/>
              </w:rPr>
            </w:pPr>
            <w:r w:rsidRPr="00DA2C4A">
              <w:rPr>
                <w:rFonts w:ascii="Calibri" w:hAnsi="Calibri" w:cs="Calibri"/>
                <w:sz w:val="22"/>
                <w:szCs w:val="22"/>
              </w:rPr>
              <w:t>Odprti kurikul BSK</w:t>
            </w:r>
          </w:p>
        </w:tc>
        <w:tc>
          <w:tcPr>
            <w:tcW w:w="2693" w:type="dxa"/>
          </w:tcPr>
          <w:p w14:paraId="7BBFB087" w14:textId="622562A5" w:rsidR="5961BCDE" w:rsidRPr="00DA2C4A" w:rsidRDefault="5961BCDE" w:rsidP="00BB6B92">
            <w:pPr>
              <w:rPr>
                <w:rFonts w:ascii="Calibri" w:hAnsi="Calibri" w:cs="Calibri"/>
                <w:sz w:val="22"/>
                <w:szCs w:val="22"/>
              </w:rPr>
            </w:pPr>
            <w:r w:rsidRPr="00DA2C4A">
              <w:rPr>
                <w:rFonts w:ascii="Calibri" w:hAnsi="Calibri" w:cs="Calibri"/>
                <w:sz w:val="22"/>
                <w:szCs w:val="22"/>
              </w:rPr>
              <w:t>ustno</w:t>
            </w:r>
          </w:p>
        </w:tc>
        <w:tc>
          <w:tcPr>
            <w:tcW w:w="3686" w:type="dxa"/>
          </w:tcPr>
          <w:p w14:paraId="061B425D" w14:textId="2D5C983E" w:rsidR="4A99B288" w:rsidRPr="00DA2C4A" w:rsidRDefault="4A99B288" w:rsidP="00BB6B92">
            <w:pPr>
              <w:rPr>
                <w:rFonts w:ascii="Calibri" w:hAnsi="Calibri" w:cs="Calibri"/>
                <w:sz w:val="22"/>
                <w:szCs w:val="22"/>
              </w:rPr>
            </w:pPr>
          </w:p>
        </w:tc>
      </w:tr>
      <w:tr w:rsidR="0B413613" w:rsidRPr="00DA2C4A" w14:paraId="7BDA3DBA" w14:textId="77777777" w:rsidTr="00FC1DEF">
        <w:trPr>
          <w:trHeight w:val="300"/>
        </w:trPr>
        <w:tc>
          <w:tcPr>
            <w:tcW w:w="945" w:type="dxa"/>
          </w:tcPr>
          <w:p w14:paraId="74574DDE" w14:textId="7C8BB5D2" w:rsidR="67503C28" w:rsidRPr="00DA2C4A" w:rsidRDefault="67503C28" w:rsidP="00BB6B92">
            <w:pPr>
              <w:rPr>
                <w:rFonts w:ascii="Calibri" w:hAnsi="Calibri" w:cs="Calibri"/>
                <w:sz w:val="22"/>
                <w:szCs w:val="22"/>
              </w:rPr>
            </w:pPr>
            <w:r w:rsidRPr="00DA2C4A">
              <w:rPr>
                <w:rFonts w:ascii="Calibri" w:hAnsi="Calibri" w:cs="Calibri"/>
                <w:sz w:val="22"/>
                <w:szCs w:val="22"/>
              </w:rPr>
              <w:t>1.</w:t>
            </w:r>
          </w:p>
        </w:tc>
        <w:tc>
          <w:tcPr>
            <w:tcW w:w="4709" w:type="dxa"/>
          </w:tcPr>
          <w:p w14:paraId="7770E6F3" w14:textId="194C18A6" w:rsidR="67503C28" w:rsidRPr="00DA2C4A" w:rsidRDefault="67503C28" w:rsidP="00BB6B92">
            <w:pPr>
              <w:rPr>
                <w:rFonts w:ascii="Calibri" w:hAnsi="Calibri" w:cs="Calibri"/>
                <w:sz w:val="22"/>
                <w:szCs w:val="22"/>
              </w:rPr>
            </w:pPr>
            <w:r w:rsidRPr="00DA2C4A">
              <w:rPr>
                <w:rFonts w:ascii="Calibri" w:hAnsi="Calibri" w:cs="Calibri"/>
                <w:sz w:val="22"/>
                <w:szCs w:val="22"/>
              </w:rPr>
              <w:t>Odprt kurikul PRK</w:t>
            </w:r>
          </w:p>
        </w:tc>
        <w:tc>
          <w:tcPr>
            <w:tcW w:w="2693" w:type="dxa"/>
          </w:tcPr>
          <w:p w14:paraId="51F1D7C8" w14:textId="76539BE9" w:rsidR="67503C28" w:rsidRPr="00DA2C4A" w:rsidRDefault="67503C28" w:rsidP="00BB6B92">
            <w:pPr>
              <w:rPr>
                <w:rFonts w:ascii="Calibri" w:hAnsi="Calibri" w:cs="Calibri"/>
                <w:sz w:val="22"/>
                <w:szCs w:val="22"/>
              </w:rPr>
            </w:pPr>
            <w:r w:rsidRPr="00DA2C4A">
              <w:rPr>
                <w:rFonts w:ascii="Calibri" w:hAnsi="Calibri" w:cs="Calibri"/>
                <w:sz w:val="22"/>
                <w:szCs w:val="22"/>
              </w:rPr>
              <w:t>ustno</w:t>
            </w:r>
          </w:p>
        </w:tc>
        <w:tc>
          <w:tcPr>
            <w:tcW w:w="3686" w:type="dxa"/>
          </w:tcPr>
          <w:p w14:paraId="4A09B27B" w14:textId="201C27C3" w:rsidR="0B413613" w:rsidRPr="00DA2C4A" w:rsidRDefault="0B413613" w:rsidP="00BB6B92">
            <w:pPr>
              <w:rPr>
                <w:rFonts w:ascii="Calibri" w:hAnsi="Calibri" w:cs="Calibri"/>
                <w:sz w:val="22"/>
                <w:szCs w:val="22"/>
              </w:rPr>
            </w:pPr>
          </w:p>
        </w:tc>
      </w:tr>
      <w:tr w:rsidR="0B413613" w:rsidRPr="00DA2C4A" w14:paraId="5115DAE6" w14:textId="77777777" w:rsidTr="00FC1DEF">
        <w:trPr>
          <w:trHeight w:val="300"/>
        </w:trPr>
        <w:tc>
          <w:tcPr>
            <w:tcW w:w="945" w:type="dxa"/>
          </w:tcPr>
          <w:p w14:paraId="573FDF23" w14:textId="5CCD0A24" w:rsidR="67503C28" w:rsidRPr="00DA2C4A" w:rsidRDefault="67503C28" w:rsidP="00BB6B92">
            <w:pPr>
              <w:rPr>
                <w:rFonts w:ascii="Calibri" w:hAnsi="Calibri" w:cs="Calibri"/>
                <w:sz w:val="22"/>
                <w:szCs w:val="22"/>
              </w:rPr>
            </w:pPr>
            <w:r w:rsidRPr="00DA2C4A">
              <w:rPr>
                <w:rFonts w:ascii="Calibri" w:hAnsi="Calibri" w:cs="Calibri"/>
                <w:sz w:val="22"/>
                <w:szCs w:val="22"/>
              </w:rPr>
              <w:t>2.</w:t>
            </w:r>
          </w:p>
        </w:tc>
        <w:tc>
          <w:tcPr>
            <w:tcW w:w="4709" w:type="dxa"/>
          </w:tcPr>
          <w:p w14:paraId="6E1F1E3F" w14:textId="46ED008F" w:rsidR="67503C28" w:rsidRPr="00DA2C4A" w:rsidRDefault="67503C28" w:rsidP="00BB6B92">
            <w:pPr>
              <w:rPr>
                <w:rFonts w:ascii="Calibri" w:hAnsi="Calibri" w:cs="Calibri"/>
                <w:sz w:val="22"/>
                <w:szCs w:val="22"/>
              </w:rPr>
            </w:pPr>
            <w:r w:rsidRPr="00DA2C4A">
              <w:rPr>
                <w:rFonts w:ascii="Calibri" w:hAnsi="Calibri" w:cs="Calibri"/>
                <w:sz w:val="22"/>
                <w:szCs w:val="22"/>
              </w:rPr>
              <w:t>Odprt kurikul PRK</w:t>
            </w:r>
          </w:p>
        </w:tc>
        <w:tc>
          <w:tcPr>
            <w:tcW w:w="2693" w:type="dxa"/>
          </w:tcPr>
          <w:p w14:paraId="32AB0526" w14:textId="249E8C1D" w:rsidR="67503C28" w:rsidRPr="00DA2C4A" w:rsidRDefault="67503C28" w:rsidP="00BB6B92">
            <w:pPr>
              <w:rPr>
                <w:rFonts w:ascii="Calibri" w:hAnsi="Calibri" w:cs="Calibri"/>
                <w:sz w:val="22"/>
                <w:szCs w:val="22"/>
              </w:rPr>
            </w:pPr>
            <w:r w:rsidRPr="00DA2C4A">
              <w:rPr>
                <w:rFonts w:ascii="Calibri" w:hAnsi="Calibri" w:cs="Calibri"/>
                <w:sz w:val="22"/>
                <w:szCs w:val="22"/>
              </w:rPr>
              <w:t>ustno</w:t>
            </w:r>
          </w:p>
        </w:tc>
        <w:tc>
          <w:tcPr>
            <w:tcW w:w="3686" w:type="dxa"/>
          </w:tcPr>
          <w:p w14:paraId="0FB22DA2" w14:textId="0A9EC4FB" w:rsidR="0B413613" w:rsidRPr="00DA2C4A" w:rsidRDefault="0B413613" w:rsidP="00BB6B92">
            <w:pPr>
              <w:rPr>
                <w:rFonts w:ascii="Calibri" w:hAnsi="Calibri" w:cs="Calibri"/>
                <w:sz w:val="22"/>
                <w:szCs w:val="22"/>
              </w:rPr>
            </w:pPr>
          </w:p>
        </w:tc>
      </w:tr>
      <w:tr w:rsidR="4A99B288" w:rsidRPr="00DA2C4A" w14:paraId="7DFD3B82" w14:textId="77777777" w:rsidTr="00FC1DEF">
        <w:trPr>
          <w:trHeight w:val="585"/>
        </w:trPr>
        <w:tc>
          <w:tcPr>
            <w:tcW w:w="945" w:type="dxa"/>
          </w:tcPr>
          <w:p w14:paraId="02EAEC3D" w14:textId="18682614" w:rsidR="4A99B288" w:rsidRPr="00DA2C4A" w:rsidRDefault="4A99B288" w:rsidP="00BB6B92">
            <w:pPr>
              <w:rPr>
                <w:rFonts w:ascii="Calibri" w:hAnsi="Calibri" w:cs="Calibri"/>
                <w:sz w:val="22"/>
                <w:szCs w:val="22"/>
              </w:rPr>
            </w:pPr>
            <w:r w:rsidRPr="00DA2C4A">
              <w:rPr>
                <w:rFonts w:ascii="Calibri" w:hAnsi="Calibri" w:cs="Calibri"/>
                <w:sz w:val="22"/>
                <w:szCs w:val="22"/>
              </w:rPr>
              <w:t>2.</w:t>
            </w:r>
          </w:p>
        </w:tc>
        <w:tc>
          <w:tcPr>
            <w:tcW w:w="4709" w:type="dxa"/>
          </w:tcPr>
          <w:p w14:paraId="1F22900A" w14:textId="047138AA" w:rsidR="4A99B288" w:rsidRPr="00DA2C4A" w:rsidRDefault="4A99B288" w:rsidP="00BB6B92">
            <w:pPr>
              <w:rPr>
                <w:rFonts w:ascii="Calibri" w:hAnsi="Calibri" w:cs="Calibri"/>
                <w:sz w:val="22"/>
                <w:szCs w:val="22"/>
              </w:rPr>
            </w:pPr>
            <w:r w:rsidRPr="00DA2C4A">
              <w:rPr>
                <w:rFonts w:ascii="Calibri" w:hAnsi="Calibri" w:cs="Calibri"/>
                <w:sz w:val="22"/>
                <w:szCs w:val="22"/>
              </w:rPr>
              <w:t xml:space="preserve">M-1 </w:t>
            </w:r>
            <w:r w:rsidR="0539120B" w:rsidRPr="00DA2C4A">
              <w:rPr>
                <w:rFonts w:ascii="Calibri" w:hAnsi="Calibri" w:cs="Calibri"/>
                <w:sz w:val="22"/>
                <w:szCs w:val="22"/>
              </w:rPr>
              <w:t>TE</w:t>
            </w:r>
            <w:r w:rsidR="457C9091" w:rsidRPr="00DA2C4A">
              <w:rPr>
                <w:rFonts w:ascii="Calibri" w:hAnsi="Calibri" w:cs="Calibri"/>
                <w:sz w:val="22"/>
                <w:szCs w:val="22"/>
              </w:rPr>
              <w:t>G</w:t>
            </w:r>
            <w:r w:rsidR="65B80598" w:rsidRPr="00DA2C4A">
              <w:rPr>
                <w:rFonts w:ascii="Calibri" w:hAnsi="Calibri" w:cs="Calibri"/>
                <w:sz w:val="22"/>
                <w:szCs w:val="22"/>
              </w:rPr>
              <w:t xml:space="preserve"> (GOD, TPK)</w:t>
            </w:r>
          </w:p>
        </w:tc>
        <w:tc>
          <w:tcPr>
            <w:tcW w:w="2693" w:type="dxa"/>
          </w:tcPr>
          <w:p w14:paraId="36706663" w14:textId="6BCC55C4" w:rsidR="255A65BC" w:rsidRPr="00DA2C4A" w:rsidRDefault="255A65BC" w:rsidP="00BB6B92">
            <w:pPr>
              <w:rPr>
                <w:rFonts w:ascii="Calibri" w:hAnsi="Calibri" w:cs="Calibri"/>
                <w:sz w:val="22"/>
                <w:szCs w:val="22"/>
              </w:rPr>
            </w:pPr>
            <w:r w:rsidRPr="00DA2C4A">
              <w:rPr>
                <w:rFonts w:ascii="Calibri" w:hAnsi="Calibri" w:cs="Calibri"/>
                <w:sz w:val="22"/>
                <w:szCs w:val="22"/>
              </w:rPr>
              <w:t>ustno</w:t>
            </w:r>
          </w:p>
        </w:tc>
        <w:tc>
          <w:tcPr>
            <w:tcW w:w="3686" w:type="dxa"/>
          </w:tcPr>
          <w:p w14:paraId="2DB8B706" w14:textId="2A28DF15" w:rsidR="577C624F" w:rsidRPr="00DA2C4A" w:rsidRDefault="577C624F" w:rsidP="00BB6B92">
            <w:pPr>
              <w:rPr>
                <w:rFonts w:ascii="Calibri" w:hAnsi="Calibri" w:cs="Calibri"/>
                <w:sz w:val="22"/>
                <w:szCs w:val="22"/>
              </w:rPr>
            </w:pPr>
            <w:r w:rsidRPr="00DA2C4A">
              <w:rPr>
                <w:rFonts w:ascii="Calibri" w:hAnsi="Calibri" w:cs="Calibri"/>
                <w:sz w:val="22"/>
                <w:szCs w:val="22"/>
              </w:rPr>
              <w:t>1. sklop   50 %</w:t>
            </w:r>
          </w:p>
          <w:p w14:paraId="076A9EBF" w14:textId="52883E22" w:rsidR="577C624F" w:rsidRPr="00DA2C4A" w:rsidRDefault="577C624F" w:rsidP="00BB6B92">
            <w:pPr>
              <w:rPr>
                <w:rFonts w:ascii="Calibri" w:hAnsi="Calibri" w:cs="Calibri"/>
                <w:sz w:val="22"/>
                <w:szCs w:val="22"/>
              </w:rPr>
            </w:pPr>
            <w:r w:rsidRPr="00DA2C4A">
              <w:rPr>
                <w:rFonts w:ascii="Calibri" w:hAnsi="Calibri" w:cs="Calibri"/>
                <w:sz w:val="22"/>
                <w:szCs w:val="22"/>
              </w:rPr>
              <w:t>2. sklop   50 %</w:t>
            </w:r>
          </w:p>
        </w:tc>
      </w:tr>
      <w:tr w:rsidR="4A99B288" w:rsidRPr="00DA2C4A" w14:paraId="68BA3A0A" w14:textId="77777777" w:rsidTr="00FC1DEF">
        <w:trPr>
          <w:trHeight w:val="300"/>
        </w:trPr>
        <w:tc>
          <w:tcPr>
            <w:tcW w:w="945" w:type="dxa"/>
          </w:tcPr>
          <w:p w14:paraId="62EF401C" w14:textId="08924AA8" w:rsidR="4A99B288" w:rsidRPr="00DA2C4A" w:rsidRDefault="4A99B288" w:rsidP="00BB6B92">
            <w:pPr>
              <w:rPr>
                <w:rFonts w:ascii="Calibri" w:hAnsi="Calibri" w:cs="Calibri"/>
                <w:sz w:val="22"/>
                <w:szCs w:val="22"/>
              </w:rPr>
            </w:pPr>
            <w:r w:rsidRPr="00DA2C4A">
              <w:rPr>
                <w:rFonts w:ascii="Calibri" w:hAnsi="Calibri" w:cs="Calibri"/>
                <w:sz w:val="22"/>
                <w:szCs w:val="22"/>
              </w:rPr>
              <w:t>2.</w:t>
            </w:r>
          </w:p>
        </w:tc>
        <w:tc>
          <w:tcPr>
            <w:tcW w:w="4709" w:type="dxa"/>
          </w:tcPr>
          <w:p w14:paraId="2989AE7D" w14:textId="7DF3B565" w:rsidR="4A99B288" w:rsidRPr="00DA2C4A" w:rsidRDefault="15F1FD56" w:rsidP="00BB6B92">
            <w:pPr>
              <w:rPr>
                <w:rFonts w:ascii="Calibri" w:hAnsi="Calibri" w:cs="Calibri"/>
                <w:sz w:val="22"/>
                <w:szCs w:val="22"/>
              </w:rPr>
            </w:pPr>
            <w:r w:rsidRPr="00DA2C4A">
              <w:rPr>
                <w:rFonts w:ascii="Calibri" w:hAnsi="Calibri" w:cs="Calibri"/>
                <w:sz w:val="22"/>
                <w:szCs w:val="22"/>
              </w:rPr>
              <w:t>M-3 PRB</w:t>
            </w:r>
            <w:r w:rsidR="08C87F79" w:rsidRPr="00DA2C4A">
              <w:rPr>
                <w:rFonts w:ascii="Calibri" w:hAnsi="Calibri" w:cs="Calibri"/>
                <w:sz w:val="22"/>
                <w:szCs w:val="22"/>
              </w:rPr>
              <w:t xml:space="preserve"> (PRBp, POZ, PSI)</w:t>
            </w:r>
          </w:p>
        </w:tc>
        <w:tc>
          <w:tcPr>
            <w:tcW w:w="2693" w:type="dxa"/>
          </w:tcPr>
          <w:p w14:paraId="13DFACF9" w14:textId="5FC102F6" w:rsidR="77399D40" w:rsidRPr="00DA2C4A" w:rsidRDefault="77399D40" w:rsidP="00BB6B92">
            <w:pPr>
              <w:rPr>
                <w:rFonts w:ascii="Calibri" w:hAnsi="Calibri" w:cs="Calibri"/>
                <w:sz w:val="22"/>
                <w:szCs w:val="22"/>
              </w:rPr>
            </w:pPr>
            <w:r w:rsidRPr="00DA2C4A">
              <w:rPr>
                <w:rFonts w:ascii="Calibri" w:hAnsi="Calibri" w:cs="Calibri"/>
                <w:sz w:val="22"/>
                <w:szCs w:val="22"/>
              </w:rPr>
              <w:t>ustno</w:t>
            </w:r>
          </w:p>
        </w:tc>
        <w:tc>
          <w:tcPr>
            <w:tcW w:w="3686" w:type="dxa"/>
          </w:tcPr>
          <w:p w14:paraId="6C7A0CA6" w14:textId="1E0E696B" w:rsidR="674749F5" w:rsidRPr="00DA2C4A" w:rsidRDefault="674749F5" w:rsidP="00BB6B92">
            <w:pPr>
              <w:rPr>
                <w:rFonts w:ascii="Calibri" w:hAnsi="Calibri" w:cs="Calibri"/>
                <w:sz w:val="22"/>
                <w:szCs w:val="22"/>
              </w:rPr>
            </w:pPr>
            <w:r w:rsidRPr="00DA2C4A">
              <w:rPr>
                <w:rFonts w:ascii="Calibri" w:hAnsi="Calibri" w:cs="Calibri"/>
                <w:sz w:val="22"/>
                <w:szCs w:val="22"/>
              </w:rPr>
              <w:t>1. sklop   33.3 %</w:t>
            </w:r>
          </w:p>
          <w:p w14:paraId="6D842D13" w14:textId="55EA7439" w:rsidR="674749F5" w:rsidRPr="00DA2C4A" w:rsidRDefault="674749F5" w:rsidP="00BB6B92">
            <w:pPr>
              <w:rPr>
                <w:rFonts w:ascii="Calibri" w:hAnsi="Calibri" w:cs="Calibri"/>
                <w:sz w:val="22"/>
                <w:szCs w:val="22"/>
              </w:rPr>
            </w:pPr>
            <w:r w:rsidRPr="00DA2C4A">
              <w:rPr>
                <w:rFonts w:ascii="Calibri" w:hAnsi="Calibri" w:cs="Calibri"/>
                <w:sz w:val="22"/>
                <w:szCs w:val="22"/>
              </w:rPr>
              <w:t>2. sklop   33.3 %</w:t>
            </w:r>
          </w:p>
          <w:p w14:paraId="02F47E0B" w14:textId="1166873C" w:rsidR="674749F5" w:rsidRPr="00DA2C4A" w:rsidRDefault="674749F5" w:rsidP="00BB6B92">
            <w:pPr>
              <w:rPr>
                <w:rFonts w:ascii="Calibri" w:hAnsi="Calibri" w:cs="Calibri"/>
                <w:sz w:val="22"/>
                <w:szCs w:val="22"/>
              </w:rPr>
            </w:pPr>
            <w:r w:rsidRPr="00DA2C4A">
              <w:rPr>
                <w:rFonts w:ascii="Calibri" w:hAnsi="Calibri" w:cs="Calibri"/>
                <w:sz w:val="22"/>
                <w:szCs w:val="22"/>
              </w:rPr>
              <w:t>3. sklop   33.3 %</w:t>
            </w:r>
          </w:p>
        </w:tc>
      </w:tr>
      <w:tr w:rsidR="4A99B288" w:rsidRPr="00DA2C4A" w14:paraId="1C987BFC" w14:textId="77777777" w:rsidTr="00FC1DEF">
        <w:trPr>
          <w:trHeight w:val="300"/>
        </w:trPr>
        <w:tc>
          <w:tcPr>
            <w:tcW w:w="945" w:type="dxa"/>
          </w:tcPr>
          <w:p w14:paraId="3E7FEA09" w14:textId="54B67704" w:rsidR="6B0663C8" w:rsidRPr="00DA2C4A" w:rsidRDefault="6B0663C8" w:rsidP="00BB6B92">
            <w:pPr>
              <w:rPr>
                <w:rFonts w:ascii="Calibri" w:hAnsi="Calibri" w:cs="Calibri"/>
                <w:sz w:val="22"/>
                <w:szCs w:val="22"/>
              </w:rPr>
            </w:pPr>
            <w:r w:rsidRPr="00DA2C4A">
              <w:rPr>
                <w:rFonts w:ascii="Calibri" w:hAnsi="Calibri" w:cs="Calibri"/>
                <w:sz w:val="22"/>
                <w:szCs w:val="22"/>
              </w:rPr>
              <w:t>2.</w:t>
            </w:r>
          </w:p>
        </w:tc>
        <w:tc>
          <w:tcPr>
            <w:tcW w:w="4709" w:type="dxa"/>
          </w:tcPr>
          <w:p w14:paraId="72479A8B" w14:textId="77FEF40B" w:rsidR="6B0663C8" w:rsidRPr="00DA2C4A" w:rsidRDefault="3DB4BB03" w:rsidP="00BB6B92">
            <w:pPr>
              <w:rPr>
                <w:rFonts w:ascii="Calibri" w:hAnsi="Calibri" w:cs="Calibri"/>
                <w:sz w:val="22"/>
                <w:szCs w:val="22"/>
              </w:rPr>
            </w:pPr>
            <w:r w:rsidRPr="00DA2C4A">
              <w:rPr>
                <w:rFonts w:ascii="Calibri" w:hAnsi="Calibri" w:cs="Calibri"/>
                <w:sz w:val="22"/>
                <w:szCs w:val="22"/>
              </w:rPr>
              <w:t xml:space="preserve">M-4 UBŽ (UBŽt, UBŽp)               </w:t>
            </w:r>
          </w:p>
        </w:tc>
        <w:tc>
          <w:tcPr>
            <w:tcW w:w="2693" w:type="dxa"/>
          </w:tcPr>
          <w:p w14:paraId="2EFAF840" w14:textId="49EAD012" w:rsidR="6B0663C8" w:rsidRPr="00DA2C4A" w:rsidRDefault="6B0663C8" w:rsidP="00BB6B92">
            <w:pPr>
              <w:rPr>
                <w:rFonts w:ascii="Calibri" w:hAnsi="Calibri" w:cs="Calibri"/>
                <w:sz w:val="22"/>
                <w:szCs w:val="22"/>
              </w:rPr>
            </w:pPr>
            <w:r w:rsidRPr="00DA2C4A">
              <w:rPr>
                <w:rFonts w:ascii="Calibri" w:hAnsi="Calibri" w:cs="Calibri"/>
                <w:sz w:val="22"/>
                <w:szCs w:val="22"/>
              </w:rPr>
              <w:t>ustno</w:t>
            </w:r>
          </w:p>
        </w:tc>
        <w:tc>
          <w:tcPr>
            <w:tcW w:w="3686" w:type="dxa"/>
          </w:tcPr>
          <w:p w14:paraId="617939A5" w14:textId="2A28DF15" w:rsidR="6B0663C8" w:rsidRPr="00DA2C4A" w:rsidRDefault="6B0663C8" w:rsidP="00BB6B92">
            <w:pPr>
              <w:rPr>
                <w:rFonts w:ascii="Calibri" w:hAnsi="Calibri" w:cs="Calibri"/>
                <w:sz w:val="22"/>
                <w:szCs w:val="22"/>
              </w:rPr>
            </w:pPr>
            <w:r w:rsidRPr="00DA2C4A">
              <w:rPr>
                <w:rFonts w:ascii="Calibri" w:hAnsi="Calibri" w:cs="Calibri"/>
                <w:sz w:val="22"/>
                <w:szCs w:val="22"/>
              </w:rPr>
              <w:t>1. sklop   50 %</w:t>
            </w:r>
          </w:p>
          <w:p w14:paraId="7442DA35" w14:textId="3B9E59FE" w:rsidR="6B0663C8" w:rsidRPr="00DA2C4A" w:rsidRDefault="6B0663C8" w:rsidP="00BB6B92">
            <w:pPr>
              <w:rPr>
                <w:rFonts w:ascii="Calibri" w:hAnsi="Calibri" w:cs="Calibri"/>
                <w:sz w:val="22"/>
                <w:szCs w:val="22"/>
              </w:rPr>
            </w:pPr>
            <w:r w:rsidRPr="00DA2C4A">
              <w:rPr>
                <w:rFonts w:ascii="Calibri" w:hAnsi="Calibri" w:cs="Calibri"/>
                <w:sz w:val="22"/>
                <w:szCs w:val="22"/>
              </w:rPr>
              <w:t>2. sklop   50 %</w:t>
            </w:r>
          </w:p>
        </w:tc>
      </w:tr>
      <w:tr w:rsidR="4A99B288" w:rsidRPr="00DA2C4A" w14:paraId="3EC33F1D" w14:textId="77777777" w:rsidTr="00FC1DEF">
        <w:trPr>
          <w:trHeight w:val="300"/>
        </w:trPr>
        <w:tc>
          <w:tcPr>
            <w:tcW w:w="945" w:type="dxa"/>
          </w:tcPr>
          <w:p w14:paraId="05DAD804" w14:textId="6D1C7728" w:rsidR="450C907C" w:rsidRPr="00DA2C4A" w:rsidRDefault="450C907C" w:rsidP="00BB6B92">
            <w:pPr>
              <w:rPr>
                <w:rFonts w:ascii="Calibri" w:hAnsi="Calibri" w:cs="Calibri"/>
                <w:sz w:val="22"/>
                <w:szCs w:val="22"/>
              </w:rPr>
            </w:pPr>
            <w:r w:rsidRPr="00DA2C4A">
              <w:rPr>
                <w:rFonts w:ascii="Calibri" w:hAnsi="Calibri" w:cs="Calibri"/>
                <w:sz w:val="22"/>
                <w:szCs w:val="22"/>
              </w:rPr>
              <w:t>2.</w:t>
            </w:r>
          </w:p>
        </w:tc>
        <w:tc>
          <w:tcPr>
            <w:tcW w:w="4709" w:type="dxa"/>
          </w:tcPr>
          <w:p w14:paraId="011821C5" w14:textId="4642E7F2" w:rsidR="450C907C" w:rsidRPr="00DA2C4A" w:rsidRDefault="450C907C" w:rsidP="00BB6B92">
            <w:pPr>
              <w:rPr>
                <w:rFonts w:ascii="Calibri" w:hAnsi="Calibri" w:cs="Calibri"/>
                <w:sz w:val="22"/>
                <w:szCs w:val="22"/>
              </w:rPr>
            </w:pPr>
            <w:r w:rsidRPr="00DA2C4A">
              <w:rPr>
                <w:rFonts w:ascii="Calibri" w:hAnsi="Calibri" w:cs="Calibri"/>
                <w:sz w:val="22"/>
                <w:szCs w:val="22"/>
              </w:rPr>
              <w:t>Odprt kurikul</w:t>
            </w:r>
          </w:p>
        </w:tc>
        <w:tc>
          <w:tcPr>
            <w:tcW w:w="2693" w:type="dxa"/>
          </w:tcPr>
          <w:p w14:paraId="0FE20C19" w14:textId="6215A54A" w:rsidR="450C907C" w:rsidRPr="00DA2C4A" w:rsidRDefault="450C907C" w:rsidP="00BB6B92">
            <w:pPr>
              <w:rPr>
                <w:rFonts w:ascii="Calibri" w:hAnsi="Calibri" w:cs="Calibri"/>
                <w:sz w:val="22"/>
                <w:szCs w:val="22"/>
              </w:rPr>
            </w:pPr>
            <w:r w:rsidRPr="00DA2C4A">
              <w:rPr>
                <w:rFonts w:ascii="Calibri" w:hAnsi="Calibri" w:cs="Calibri"/>
                <w:sz w:val="22"/>
                <w:szCs w:val="22"/>
              </w:rPr>
              <w:t>ustno</w:t>
            </w:r>
          </w:p>
        </w:tc>
        <w:tc>
          <w:tcPr>
            <w:tcW w:w="3686" w:type="dxa"/>
          </w:tcPr>
          <w:p w14:paraId="6E4CB7DF" w14:textId="6016FEE1" w:rsidR="4A99B288" w:rsidRPr="00DA2C4A" w:rsidRDefault="4A99B288" w:rsidP="00BB6B92">
            <w:pPr>
              <w:rPr>
                <w:rFonts w:ascii="Calibri" w:hAnsi="Calibri" w:cs="Calibri"/>
                <w:sz w:val="22"/>
                <w:szCs w:val="22"/>
              </w:rPr>
            </w:pPr>
          </w:p>
        </w:tc>
      </w:tr>
      <w:tr w:rsidR="4A99B288" w:rsidRPr="00DA2C4A" w14:paraId="5B8CA65C" w14:textId="77777777" w:rsidTr="00FC1DEF">
        <w:trPr>
          <w:trHeight w:val="300"/>
        </w:trPr>
        <w:tc>
          <w:tcPr>
            <w:tcW w:w="945" w:type="dxa"/>
          </w:tcPr>
          <w:p w14:paraId="384284A8" w14:textId="4C0B1ADF" w:rsidR="4A99B288" w:rsidRPr="00DA2C4A" w:rsidRDefault="4A99B288" w:rsidP="00BB6B92">
            <w:pPr>
              <w:rPr>
                <w:rFonts w:ascii="Calibri" w:hAnsi="Calibri" w:cs="Calibri"/>
                <w:sz w:val="22"/>
                <w:szCs w:val="22"/>
              </w:rPr>
            </w:pPr>
            <w:r w:rsidRPr="00DA2C4A">
              <w:rPr>
                <w:rFonts w:ascii="Calibri" w:hAnsi="Calibri" w:cs="Calibri"/>
                <w:sz w:val="22"/>
                <w:szCs w:val="22"/>
              </w:rPr>
              <w:lastRenderedPageBreak/>
              <w:t>3.</w:t>
            </w:r>
          </w:p>
        </w:tc>
        <w:tc>
          <w:tcPr>
            <w:tcW w:w="4709" w:type="dxa"/>
          </w:tcPr>
          <w:p w14:paraId="47BB715B" w14:textId="73F1D91B" w:rsidR="4A99B288" w:rsidRPr="00DA2C4A" w:rsidRDefault="15F1FD56" w:rsidP="00BB6B92">
            <w:pPr>
              <w:rPr>
                <w:rFonts w:ascii="Calibri" w:hAnsi="Calibri" w:cs="Calibri"/>
                <w:sz w:val="22"/>
                <w:szCs w:val="22"/>
              </w:rPr>
            </w:pPr>
            <w:r w:rsidRPr="00DA2C4A">
              <w:rPr>
                <w:rFonts w:ascii="Calibri" w:hAnsi="Calibri" w:cs="Calibri"/>
                <w:sz w:val="22"/>
                <w:szCs w:val="22"/>
              </w:rPr>
              <w:t>M-3 PRB</w:t>
            </w:r>
            <w:r w:rsidR="3FAD5DD7" w:rsidRPr="00DA2C4A">
              <w:rPr>
                <w:rFonts w:ascii="Calibri" w:hAnsi="Calibri" w:cs="Calibri"/>
                <w:sz w:val="22"/>
                <w:szCs w:val="22"/>
              </w:rPr>
              <w:t xml:space="preserve"> (PRBp, POZp, PSI)</w:t>
            </w:r>
          </w:p>
        </w:tc>
        <w:tc>
          <w:tcPr>
            <w:tcW w:w="2693" w:type="dxa"/>
          </w:tcPr>
          <w:p w14:paraId="49432023" w14:textId="06AC5820" w:rsidR="201AB86D" w:rsidRPr="00DA2C4A" w:rsidRDefault="201AB86D" w:rsidP="00BB6B92">
            <w:pPr>
              <w:rPr>
                <w:rFonts w:ascii="Calibri" w:hAnsi="Calibri" w:cs="Calibri"/>
                <w:sz w:val="22"/>
                <w:szCs w:val="22"/>
              </w:rPr>
            </w:pPr>
            <w:r w:rsidRPr="00DA2C4A">
              <w:rPr>
                <w:rFonts w:ascii="Calibri" w:hAnsi="Calibri" w:cs="Calibri"/>
                <w:sz w:val="22"/>
                <w:szCs w:val="22"/>
              </w:rPr>
              <w:t>ustno</w:t>
            </w:r>
          </w:p>
        </w:tc>
        <w:tc>
          <w:tcPr>
            <w:tcW w:w="3686" w:type="dxa"/>
          </w:tcPr>
          <w:p w14:paraId="767D223E" w14:textId="480C9516" w:rsidR="74B104F1" w:rsidRPr="00DA2C4A" w:rsidRDefault="74B104F1" w:rsidP="00BB6B92">
            <w:pPr>
              <w:rPr>
                <w:rFonts w:ascii="Calibri" w:hAnsi="Calibri" w:cs="Calibri"/>
                <w:sz w:val="22"/>
                <w:szCs w:val="22"/>
              </w:rPr>
            </w:pPr>
            <w:r w:rsidRPr="00DA2C4A">
              <w:rPr>
                <w:rFonts w:ascii="Calibri" w:hAnsi="Calibri" w:cs="Calibri"/>
                <w:sz w:val="22"/>
                <w:szCs w:val="22"/>
              </w:rPr>
              <w:t>1. sklop   33.3 %</w:t>
            </w:r>
          </w:p>
          <w:p w14:paraId="0566848A" w14:textId="55EA7439" w:rsidR="74B104F1" w:rsidRPr="00DA2C4A" w:rsidRDefault="74B104F1" w:rsidP="00BB6B92">
            <w:pPr>
              <w:rPr>
                <w:rFonts w:ascii="Calibri" w:hAnsi="Calibri" w:cs="Calibri"/>
                <w:sz w:val="22"/>
                <w:szCs w:val="22"/>
              </w:rPr>
            </w:pPr>
            <w:r w:rsidRPr="00DA2C4A">
              <w:rPr>
                <w:rFonts w:ascii="Calibri" w:hAnsi="Calibri" w:cs="Calibri"/>
                <w:sz w:val="22"/>
                <w:szCs w:val="22"/>
              </w:rPr>
              <w:t>2. sklop   33.3 %</w:t>
            </w:r>
          </w:p>
          <w:p w14:paraId="5805387F" w14:textId="04DDD8AE" w:rsidR="74B104F1" w:rsidRPr="00DA2C4A" w:rsidRDefault="74B104F1" w:rsidP="00BB6B92">
            <w:pPr>
              <w:rPr>
                <w:rFonts w:ascii="Calibri" w:hAnsi="Calibri" w:cs="Calibri"/>
                <w:sz w:val="22"/>
                <w:szCs w:val="22"/>
              </w:rPr>
            </w:pPr>
            <w:r w:rsidRPr="00DA2C4A">
              <w:rPr>
                <w:rFonts w:ascii="Calibri" w:hAnsi="Calibri" w:cs="Calibri"/>
                <w:sz w:val="22"/>
                <w:szCs w:val="22"/>
              </w:rPr>
              <w:t>3. sklop   33.3 %</w:t>
            </w:r>
          </w:p>
        </w:tc>
      </w:tr>
      <w:tr w:rsidR="4A99B288" w:rsidRPr="00DA2C4A" w14:paraId="36D975F6" w14:textId="77777777" w:rsidTr="00FC1DEF">
        <w:trPr>
          <w:trHeight w:val="300"/>
        </w:trPr>
        <w:tc>
          <w:tcPr>
            <w:tcW w:w="945" w:type="dxa"/>
          </w:tcPr>
          <w:p w14:paraId="0BD10DDE" w14:textId="6474F79E" w:rsidR="445BF59A" w:rsidRPr="00DA2C4A" w:rsidRDefault="445BF59A" w:rsidP="00BB6B92">
            <w:pPr>
              <w:rPr>
                <w:rFonts w:ascii="Calibri" w:hAnsi="Calibri" w:cs="Calibri"/>
                <w:sz w:val="22"/>
                <w:szCs w:val="22"/>
              </w:rPr>
            </w:pPr>
            <w:r w:rsidRPr="00DA2C4A">
              <w:rPr>
                <w:rFonts w:ascii="Calibri" w:hAnsi="Calibri" w:cs="Calibri"/>
                <w:sz w:val="22"/>
                <w:szCs w:val="22"/>
              </w:rPr>
              <w:t>3.</w:t>
            </w:r>
          </w:p>
        </w:tc>
        <w:tc>
          <w:tcPr>
            <w:tcW w:w="4709" w:type="dxa"/>
          </w:tcPr>
          <w:p w14:paraId="1E06CE04" w14:textId="7F243638" w:rsidR="0B413613" w:rsidRPr="00DA2C4A" w:rsidRDefault="0B413613" w:rsidP="00BB6B92">
            <w:pPr>
              <w:rPr>
                <w:rFonts w:ascii="Calibri" w:hAnsi="Calibri" w:cs="Calibri"/>
                <w:sz w:val="22"/>
                <w:szCs w:val="22"/>
              </w:rPr>
            </w:pPr>
            <w:r w:rsidRPr="00DA2C4A">
              <w:rPr>
                <w:rFonts w:ascii="Calibri" w:hAnsi="Calibri" w:cs="Calibri"/>
                <w:sz w:val="22"/>
                <w:szCs w:val="22"/>
              </w:rPr>
              <w:t xml:space="preserve">M-4 UBŽ (UBŽt, UBŽp)               </w:t>
            </w:r>
          </w:p>
        </w:tc>
        <w:tc>
          <w:tcPr>
            <w:tcW w:w="2693" w:type="dxa"/>
          </w:tcPr>
          <w:p w14:paraId="03F6C35E" w14:textId="49EAD012" w:rsidR="0B413613" w:rsidRPr="00DA2C4A" w:rsidRDefault="0B413613" w:rsidP="00BB6B92">
            <w:pPr>
              <w:rPr>
                <w:rFonts w:ascii="Calibri" w:hAnsi="Calibri" w:cs="Calibri"/>
                <w:sz w:val="22"/>
                <w:szCs w:val="22"/>
              </w:rPr>
            </w:pPr>
            <w:r w:rsidRPr="00DA2C4A">
              <w:rPr>
                <w:rFonts w:ascii="Calibri" w:hAnsi="Calibri" w:cs="Calibri"/>
                <w:sz w:val="22"/>
                <w:szCs w:val="22"/>
              </w:rPr>
              <w:t>ustno</w:t>
            </w:r>
          </w:p>
        </w:tc>
        <w:tc>
          <w:tcPr>
            <w:tcW w:w="3686" w:type="dxa"/>
          </w:tcPr>
          <w:p w14:paraId="108E5E30" w14:textId="2A28DF15" w:rsidR="0B413613" w:rsidRPr="00DA2C4A" w:rsidRDefault="0B413613" w:rsidP="00BB6B92">
            <w:pPr>
              <w:rPr>
                <w:rFonts w:ascii="Calibri" w:hAnsi="Calibri" w:cs="Calibri"/>
                <w:sz w:val="22"/>
                <w:szCs w:val="22"/>
              </w:rPr>
            </w:pPr>
            <w:r w:rsidRPr="00DA2C4A">
              <w:rPr>
                <w:rFonts w:ascii="Calibri" w:hAnsi="Calibri" w:cs="Calibri"/>
                <w:sz w:val="22"/>
                <w:szCs w:val="22"/>
              </w:rPr>
              <w:t>1. sklop   50 %</w:t>
            </w:r>
          </w:p>
          <w:p w14:paraId="1EC721A5" w14:textId="3B9E59FE" w:rsidR="0B413613" w:rsidRPr="00DA2C4A" w:rsidRDefault="0B413613" w:rsidP="00BB6B92">
            <w:pPr>
              <w:rPr>
                <w:rFonts w:ascii="Calibri" w:hAnsi="Calibri" w:cs="Calibri"/>
                <w:sz w:val="22"/>
                <w:szCs w:val="22"/>
              </w:rPr>
            </w:pPr>
            <w:r w:rsidRPr="00DA2C4A">
              <w:rPr>
                <w:rFonts w:ascii="Calibri" w:hAnsi="Calibri" w:cs="Calibri"/>
                <w:sz w:val="22"/>
                <w:szCs w:val="22"/>
              </w:rPr>
              <w:t>2. sklop   50 %</w:t>
            </w:r>
          </w:p>
        </w:tc>
      </w:tr>
      <w:tr w:rsidR="4A99B288" w:rsidRPr="00DA2C4A" w14:paraId="45F834DA" w14:textId="77777777" w:rsidTr="00FC1DEF">
        <w:trPr>
          <w:trHeight w:val="300"/>
        </w:trPr>
        <w:tc>
          <w:tcPr>
            <w:tcW w:w="945" w:type="dxa"/>
          </w:tcPr>
          <w:p w14:paraId="1E4CCDC8" w14:textId="04B1FD76" w:rsidR="445BF59A" w:rsidRPr="00DA2C4A" w:rsidRDefault="445BF59A" w:rsidP="00BB6B92">
            <w:pPr>
              <w:rPr>
                <w:rFonts w:ascii="Calibri" w:hAnsi="Calibri" w:cs="Calibri"/>
                <w:sz w:val="22"/>
                <w:szCs w:val="22"/>
              </w:rPr>
            </w:pPr>
            <w:r w:rsidRPr="00DA2C4A">
              <w:rPr>
                <w:rFonts w:ascii="Calibri" w:hAnsi="Calibri" w:cs="Calibri"/>
                <w:sz w:val="22"/>
                <w:szCs w:val="22"/>
              </w:rPr>
              <w:t>3.</w:t>
            </w:r>
          </w:p>
        </w:tc>
        <w:tc>
          <w:tcPr>
            <w:tcW w:w="4709" w:type="dxa"/>
          </w:tcPr>
          <w:p w14:paraId="0C63FE87" w14:textId="4D4560C7" w:rsidR="445BF59A" w:rsidRPr="00DA2C4A" w:rsidRDefault="445BF59A" w:rsidP="00BB6B92">
            <w:pPr>
              <w:rPr>
                <w:rFonts w:ascii="Calibri" w:hAnsi="Calibri" w:cs="Calibri"/>
                <w:sz w:val="22"/>
                <w:szCs w:val="22"/>
              </w:rPr>
            </w:pPr>
            <w:r w:rsidRPr="00DA2C4A">
              <w:rPr>
                <w:rFonts w:ascii="Calibri" w:hAnsi="Calibri" w:cs="Calibri"/>
                <w:sz w:val="22"/>
                <w:szCs w:val="22"/>
              </w:rPr>
              <w:t>Odprt kurikul ORP</w:t>
            </w:r>
          </w:p>
        </w:tc>
        <w:tc>
          <w:tcPr>
            <w:tcW w:w="2693" w:type="dxa"/>
          </w:tcPr>
          <w:p w14:paraId="47B2FBD8" w14:textId="34CBF9E9" w:rsidR="445BF59A" w:rsidRPr="00DA2C4A" w:rsidRDefault="445BF59A" w:rsidP="00BB6B92">
            <w:pPr>
              <w:rPr>
                <w:rFonts w:ascii="Calibri" w:hAnsi="Calibri" w:cs="Calibri"/>
                <w:sz w:val="22"/>
                <w:szCs w:val="22"/>
              </w:rPr>
            </w:pPr>
            <w:r w:rsidRPr="00DA2C4A">
              <w:rPr>
                <w:rFonts w:ascii="Calibri" w:hAnsi="Calibri" w:cs="Calibri"/>
                <w:sz w:val="22"/>
                <w:szCs w:val="22"/>
              </w:rPr>
              <w:t>ustno</w:t>
            </w:r>
          </w:p>
        </w:tc>
        <w:tc>
          <w:tcPr>
            <w:tcW w:w="3686" w:type="dxa"/>
          </w:tcPr>
          <w:p w14:paraId="5139567B" w14:textId="26E5E433" w:rsidR="4A99B288" w:rsidRPr="00DA2C4A" w:rsidRDefault="4A99B288" w:rsidP="00BB6B92">
            <w:pPr>
              <w:rPr>
                <w:rFonts w:ascii="Calibri" w:hAnsi="Calibri" w:cs="Calibri"/>
                <w:sz w:val="22"/>
                <w:szCs w:val="22"/>
              </w:rPr>
            </w:pPr>
          </w:p>
        </w:tc>
      </w:tr>
      <w:tr w:rsidR="4A99B288" w:rsidRPr="00DA2C4A" w14:paraId="6144D0A9" w14:textId="77777777" w:rsidTr="00FC1DEF">
        <w:trPr>
          <w:trHeight w:val="300"/>
        </w:trPr>
        <w:tc>
          <w:tcPr>
            <w:tcW w:w="945" w:type="dxa"/>
          </w:tcPr>
          <w:p w14:paraId="19BBBF6C" w14:textId="483E74BE" w:rsidR="445BF59A" w:rsidRPr="00DA2C4A" w:rsidRDefault="445BF59A" w:rsidP="00BB6B92">
            <w:pPr>
              <w:rPr>
                <w:rFonts w:ascii="Calibri" w:hAnsi="Calibri" w:cs="Calibri"/>
                <w:sz w:val="22"/>
                <w:szCs w:val="22"/>
              </w:rPr>
            </w:pPr>
            <w:r w:rsidRPr="00DA2C4A">
              <w:rPr>
                <w:rFonts w:ascii="Calibri" w:hAnsi="Calibri" w:cs="Calibri"/>
                <w:sz w:val="22"/>
                <w:szCs w:val="22"/>
              </w:rPr>
              <w:t>3.</w:t>
            </w:r>
          </w:p>
        </w:tc>
        <w:tc>
          <w:tcPr>
            <w:tcW w:w="4709" w:type="dxa"/>
          </w:tcPr>
          <w:p w14:paraId="243AFF88" w14:textId="4A649CFB" w:rsidR="445BF59A" w:rsidRPr="00DA2C4A" w:rsidRDefault="445BF59A" w:rsidP="00BB6B92">
            <w:pPr>
              <w:rPr>
                <w:rFonts w:ascii="Calibri" w:hAnsi="Calibri" w:cs="Calibri"/>
                <w:sz w:val="22"/>
                <w:szCs w:val="22"/>
              </w:rPr>
            </w:pPr>
            <w:r w:rsidRPr="00DA2C4A">
              <w:rPr>
                <w:rFonts w:ascii="Calibri" w:hAnsi="Calibri" w:cs="Calibri"/>
                <w:sz w:val="22"/>
                <w:szCs w:val="22"/>
              </w:rPr>
              <w:t>Odprt kurikul E-PR</w:t>
            </w:r>
          </w:p>
        </w:tc>
        <w:tc>
          <w:tcPr>
            <w:tcW w:w="2693" w:type="dxa"/>
          </w:tcPr>
          <w:p w14:paraId="227C97B9" w14:textId="3AC07034" w:rsidR="445BF59A" w:rsidRPr="00DA2C4A" w:rsidRDefault="445BF59A" w:rsidP="00BB6B92">
            <w:pPr>
              <w:rPr>
                <w:rFonts w:ascii="Calibri" w:hAnsi="Calibri" w:cs="Calibri"/>
                <w:sz w:val="22"/>
                <w:szCs w:val="22"/>
              </w:rPr>
            </w:pPr>
            <w:r w:rsidRPr="00DA2C4A">
              <w:rPr>
                <w:rFonts w:ascii="Calibri" w:hAnsi="Calibri" w:cs="Calibri"/>
                <w:sz w:val="22"/>
                <w:szCs w:val="22"/>
              </w:rPr>
              <w:t>ustno</w:t>
            </w:r>
          </w:p>
        </w:tc>
        <w:tc>
          <w:tcPr>
            <w:tcW w:w="3686" w:type="dxa"/>
          </w:tcPr>
          <w:p w14:paraId="3FF5A965" w14:textId="1B7D00B1" w:rsidR="4A99B288" w:rsidRPr="00DA2C4A" w:rsidRDefault="4A99B288" w:rsidP="00BB6B92">
            <w:pPr>
              <w:rPr>
                <w:rFonts w:ascii="Calibri" w:hAnsi="Calibri" w:cs="Calibri"/>
                <w:sz w:val="22"/>
                <w:szCs w:val="22"/>
              </w:rPr>
            </w:pPr>
          </w:p>
        </w:tc>
      </w:tr>
    </w:tbl>
    <w:p w14:paraId="2D849457" w14:textId="77777777" w:rsidR="00242353" w:rsidRPr="00DA2C4A" w:rsidRDefault="00242353" w:rsidP="00BB6B92">
      <w:pPr>
        <w:pStyle w:val="Odstavekseznama"/>
        <w:spacing w:after="0" w:line="240" w:lineRule="auto"/>
        <w:jc w:val="both"/>
        <w:rPr>
          <w:rFonts w:eastAsia="Times New Roman" w:cs="Calibri"/>
          <w:sz w:val="24"/>
          <w:szCs w:val="24"/>
        </w:rPr>
      </w:pPr>
    </w:p>
    <w:p w14:paraId="2C1B6E2E" w14:textId="0F7D4CC8" w:rsidR="6C8941B1" w:rsidRPr="00DA2C4A" w:rsidRDefault="5A0CFFBD" w:rsidP="00BB6B92">
      <w:pPr>
        <w:pStyle w:val="Odstavekseznama"/>
        <w:spacing w:after="0" w:line="240" w:lineRule="auto"/>
        <w:jc w:val="both"/>
        <w:rPr>
          <w:rFonts w:eastAsia="Times New Roman" w:cs="Calibri"/>
          <w:sz w:val="24"/>
          <w:szCs w:val="24"/>
        </w:rPr>
      </w:pPr>
      <w:r w:rsidRPr="00DA2C4A">
        <w:rPr>
          <w:rFonts w:eastAsia="Times New Roman" w:cs="Calibri"/>
          <w:sz w:val="24"/>
          <w:szCs w:val="24"/>
        </w:rPr>
        <w:t xml:space="preserve">Popravni izpit se opravlja ustno iz celotnega modula. </w:t>
      </w:r>
      <w:r w:rsidR="0D0B9AA4" w:rsidRPr="00DA2C4A">
        <w:rPr>
          <w:rFonts w:eastAsia="Times New Roman" w:cs="Calibri"/>
          <w:sz w:val="24"/>
          <w:szCs w:val="24"/>
        </w:rPr>
        <w:t xml:space="preserve">Merila za ustno ocenjevanje na popravnem izpitu so enaka kot so merila za ustno ocenjevanje pri pouku. </w:t>
      </w:r>
    </w:p>
    <w:p w14:paraId="4231C806" w14:textId="12991AFF" w:rsidR="00CF22B4" w:rsidRPr="00DA2C4A" w:rsidRDefault="00CF22B4" w:rsidP="00BB6B92">
      <w:pPr>
        <w:rPr>
          <w:rFonts w:ascii="Calibri" w:hAnsi="Calibri" w:cs="Calibri"/>
          <w:b/>
          <w:bCs/>
          <w:highlight w:val="yellow"/>
        </w:rPr>
      </w:pPr>
    </w:p>
    <w:p w14:paraId="26248705" w14:textId="1F17537F" w:rsidR="1D639919" w:rsidRPr="00DA2C4A" w:rsidRDefault="1D639919" w:rsidP="00BB6B92">
      <w:pPr>
        <w:pStyle w:val="Odstavekseznama"/>
        <w:numPr>
          <w:ilvl w:val="0"/>
          <w:numId w:val="36"/>
        </w:numPr>
        <w:ind w:left="284" w:hanging="284"/>
        <w:jc w:val="both"/>
        <w:rPr>
          <w:rFonts w:eastAsiaTheme="minorEastAsia" w:cs="Calibri"/>
          <w:b/>
          <w:bCs/>
          <w:sz w:val="28"/>
          <w:szCs w:val="28"/>
        </w:rPr>
      </w:pPr>
      <w:r w:rsidRPr="00DA2C4A">
        <w:rPr>
          <w:rFonts w:cs="Calibri"/>
          <w:b/>
          <w:bCs/>
          <w:sz w:val="28"/>
          <w:szCs w:val="28"/>
        </w:rPr>
        <w:t>OCENJEVANJE ZNANJA V IZREDNIH RAZMERAH</w:t>
      </w:r>
    </w:p>
    <w:p w14:paraId="138B9E0E" w14:textId="0A1DCB34" w:rsidR="1D639919" w:rsidRPr="00DA2C4A" w:rsidRDefault="1D639919" w:rsidP="00BB6B92">
      <w:pPr>
        <w:rPr>
          <w:rFonts w:ascii="Calibri" w:eastAsia="Calibri" w:hAnsi="Calibri" w:cs="Calibri"/>
        </w:rPr>
      </w:pPr>
      <w:r w:rsidRPr="00DA2C4A">
        <w:rPr>
          <w:rFonts w:ascii="Calibri" w:eastAsia="Calibri" w:hAnsi="Calibri" w:cs="Calibri"/>
        </w:rPr>
        <w:t>V primeru dela na daljavo, odsotnosti zaradi karanten oz. izolacij dijakov učitelj v vsakem posamičnem primeru ustrezno pril</w:t>
      </w:r>
      <w:r w:rsidR="749A7396" w:rsidRPr="00DA2C4A">
        <w:rPr>
          <w:rFonts w:ascii="Calibri" w:eastAsia="Calibri" w:hAnsi="Calibri" w:cs="Calibri"/>
        </w:rPr>
        <w:t>agodi način, roke in število ocenjevanj znanj</w:t>
      </w:r>
      <w:r w:rsidR="1A071E88" w:rsidRPr="00DA2C4A">
        <w:rPr>
          <w:rFonts w:ascii="Calibri" w:eastAsia="Calibri" w:hAnsi="Calibri" w:cs="Calibri"/>
        </w:rPr>
        <w:t>.</w:t>
      </w:r>
    </w:p>
    <w:p w14:paraId="744DC5F7" w14:textId="15E28E1E" w:rsidR="401B0903" w:rsidRPr="00DA2C4A" w:rsidRDefault="401B0903" w:rsidP="00BB6B92">
      <w:pPr>
        <w:rPr>
          <w:rFonts w:ascii="Calibri" w:eastAsia="Calibri" w:hAnsi="Calibri" w:cs="Calibri"/>
        </w:rPr>
      </w:pPr>
    </w:p>
    <w:p w14:paraId="1E93C869" w14:textId="1BA05CD9" w:rsidR="401B0903" w:rsidRPr="00DA2C4A" w:rsidRDefault="401B0903" w:rsidP="00BB6B92">
      <w:pPr>
        <w:rPr>
          <w:rFonts w:ascii="Calibri" w:eastAsia="Calibri" w:hAnsi="Calibri" w:cs="Calibri"/>
        </w:rPr>
      </w:pPr>
    </w:p>
    <w:p w14:paraId="6A6978AF" w14:textId="5F30E351" w:rsidR="401B0903" w:rsidRPr="00DA2C4A" w:rsidRDefault="401B0903" w:rsidP="00BB6B92">
      <w:pPr>
        <w:rPr>
          <w:rFonts w:ascii="Calibri" w:eastAsia="Calibri" w:hAnsi="Calibri" w:cs="Calibri"/>
        </w:rPr>
      </w:pPr>
    </w:p>
    <w:p w14:paraId="74B89294" w14:textId="51B88C1C" w:rsidR="401B0903" w:rsidRPr="00DA2C4A" w:rsidRDefault="401B0903" w:rsidP="00BB6B92">
      <w:pPr>
        <w:rPr>
          <w:rFonts w:ascii="Calibri" w:eastAsia="Calibri" w:hAnsi="Calibri" w:cs="Calibri"/>
        </w:rPr>
      </w:pPr>
    </w:p>
    <w:p w14:paraId="5B1DEBB9" w14:textId="19C18DE5" w:rsidR="37F7A5BE" w:rsidRPr="00DA2C4A" w:rsidRDefault="37F7A5BE" w:rsidP="00BB6B92">
      <w:pPr>
        <w:ind w:left="3540"/>
        <w:rPr>
          <w:rFonts w:ascii="Calibri" w:eastAsia="Calibri" w:hAnsi="Calibri" w:cs="Calibri"/>
        </w:rPr>
      </w:pPr>
      <w:r w:rsidRPr="00DA2C4A">
        <w:rPr>
          <w:rFonts w:ascii="Calibri" w:eastAsia="Calibri" w:hAnsi="Calibri" w:cs="Calibri"/>
        </w:rPr>
        <w:t xml:space="preserve">Podpisnik: vodja aktiva ekonomistov </w:t>
      </w:r>
      <w:r w:rsidR="00604D89" w:rsidRPr="00DA2C4A">
        <w:rPr>
          <w:rFonts w:ascii="Calibri" w:eastAsia="Calibri" w:hAnsi="Calibri" w:cs="Calibri"/>
        </w:rPr>
        <w:t>Marjanca Jakše</w:t>
      </w:r>
    </w:p>
    <w:p w14:paraId="657D8208" w14:textId="11870370" w:rsidR="37F7A5BE" w:rsidRPr="00DA2C4A" w:rsidRDefault="37F7A5BE" w:rsidP="00BB6B92">
      <w:pPr>
        <w:ind w:left="3540"/>
        <w:rPr>
          <w:rFonts w:ascii="Calibri" w:eastAsia="Calibri" w:hAnsi="Calibri" w:cs="Calibri"/>
        </w:rPr>
      </w:pPr>
    </w:p>
    <w:p w14:paraId="591CE46E" w14:textId="54D7708E" w:rsidR="00A926BA" w:rsidRPr="00DA2C4A" w:rsidRDefault="00B30F73" w:rsidP="00BB6B92">
      <w:pPr>
        <w:spacing w:after="160" w:line="259" w:lineRule="auto"/>
        <w:rPr>
          <w:rFonts w:ascii="Calibri" w:eastAsia="Calibri" w:hAnsi="Calibri" w:cs="Calibri"/>
        </w:rPr>
      </w:pPr>
      <w:r w:rsidRPr="00DA2C4A">
        <w:rPr>
          <w:rFonts w:ascii="Calibri" w:eastAsia="Calibri" w:hAnsi="Calibri" w:cs="Calibri"/>
        </w:rPr>
        <w:br w:type="page"/>
      </w:r>
    </w:p>
    <w:p w14:paraId="652ED54F" w14:textId="77777777" w:rsidR="00B30F73" w:rsidRPr="00DA2C4A" w:rsidRDefault="00B30F73" w:rsidP="00BB6B92">
      <w:pPr>
        <w:spacing w:after="160" w:line="259" w:lineRule="auto"/>
        <w:rPr>
          <w:rFonts w:ascii="Calibri" w:eastAsia="Calibri" w:hAnsi="Calibri" w:cs="Calibri"/>
        </w:rPr>
        <w:sectPr w:rsidR="00B30F73" w:rsidRPr="00DA2C4A" w:rsidSect="00586099">
          <w:footerReference w:type="default" r:id="rId10"/>
          <w:pgSz w:w="16838" w:h="11906" w:orient="landscape"/>
          <w:pgMar w:top="1417" w:right="1417" w:bottom="1417" w:left="1417" w:header="708" w:footer="708" w:gutter="0"/>
          <w:cols w:space="708"/>
          <w:docGrid w:linePitch="360"/>
        </w:sectPr>
      </w:pPr>
    </w:p>
    <w:p w14:paraId="6805D35F" w14:textId="57F821A0" w:rsidR="00B30F73" w:rsidRPr="00DA2C4A" w:rsidRDefault="00B30F73" w:rsidP="00BB6B92">
      <w:pPr>
        <w:spacing w:after="160" w:line="259" w:lineRule="auto"/>
        <w:rPr>
          <w:rFonts w:eastAsia="Calibri"/>
        </w:rPr>
      </w:pPr>
    </w:p>
    <w:p w14:paraId="20E6AC61" w14:textId="6D647C65" w:rsidR="2BB1B7B4" w:rsidRPr="00DA2C4A" w:rsidRDefault="2BB1B7B4" w:rsidP="00BB6B92">
      <w:pPr>
        <w:spacing w:after="0"/>
        <w:rPr>
          <w:rFonts w:eastAsia="Cambria"/>
          <w:b/>
          <w:bCs/>
          <w:szCs w:val="24"/>
        </w:rPr>
      </w:pPr>
      <w:r w:rsidRPr="00DA2C4A">
        <w:rPr>
          <w:rFonts w:eastAsia="Cambria"/>
          <w:b/>
          <w:bCs/>
          <w:szCs w:val="24"/>
        </w:rPr>
        <w:t xml:space="preserve">MINIMALNI STANDARDI </w:t>
      </w:r>
      <w:r w:rsidR="0B61A9A4" w:rsidRPr="00DA2C4A">
        <w:rPr>
          <w:rFonts w:eastAsia="Cambria"/>
          <w:b/>
          <w:bCs/>
          <w:szCs w:val="24"/>
        </w:rPr>
        <w:t>ZNANJA</w:t>
      </w:r>
    </w:p>
    <w:p w14:paraId="71A45700" w14:textId="68B1E699" w:rsidR="2BB1B7B4" w:rsidRPr="00DA2C4A" w:rsidRDefault="2BB1B7B4" w:rsidP="00BB6B92">
      <w:pPr>
        <w:spacing w:after="0"/>
      </w:pPr>
      <w:r w:rsidRPr="00DA2C4A">
        <w:rPr>
          <w:rFonts w:eastAsia="Cambria"/>
          <w:b/>
          <w:bCs/>
          <w:szCs w:val="24"/>
        </w:rPr>
        <w:t xml:space="preserve"> </w:t>
      </w:r>
    </w:p>
    <w:p w14:paraId="6A0E5E6F" w14:textId="1F32C925" w:rsidR="2BB1B7B4" w:rsidRPr="00DA2C4A" w:rsidRDefault="2BB1B7B4" w:rsidP="00BB6B92">
      <w:pPr>
        <w:spacing w:after="0"/>
        <w:rPr>
          <w:rFonts w:eastAsia="Cambria"/>
          <w:b/>
          <w:bCs/>
        </w:rPr>
      </w:pPr>
      <w:r w:rsidRPr="00DA2C4A">
        <w:rPr>
          <w:rFonts w:eastAsia="Cambria"/>
          <w:b/>
          <w:bCs/>
        </w:rPr>
        <w:t xml:space="preserve">PREDMET: </w:t>
      </w:r>
      <w:r w:rsidRPr="00DA2C4A">
        <w:rPr>
          <w:rFonts w:eastAsia="Cambria"/>
          <w:b/>
          <w:bCs/>
          <w:u w:val="single"/>
        </w:rPr>
        <w:t>POSLOVNI BONTON</w:t>
      </w:r>
      <w:r w:rsidR="4BBB13C0" w:rsidRPr="00DA2C4A">
        <w:rPr>
          <w:rFonts w:eastAsia="Cambria"/>
          <w:b/>
          <w:bCs/>
        </w:rPr>
        <w:t xml:space="preserve"> </w:t>
      </w:r>
      <w:r w:rsidR="75388C8F" w:rsidRPr="00DA2C4A">
        <w:rPr>
          <w:rFonts w:eastAsia="Cambria"/>
          <w:b/>
          <w:bCs/>
        </w:rPr>
        <w:t xml:space="preserve">    </w:t>
      </w:r>
      <w:r w:rsidRPr="00DA2C4A">
        <w:rPr>
          <w:rFonts w:eastAsia="Cambria"/>
          <w:b/>
          <w:bCs/>
        </w:rPr>
        <w:t>LETNIK</w:t>
      </w:r>
      <w:r w:rsidR="7861FFAE" w:rsidRPr="00DA2C4A">
        <w:rPr>
          <w:rFonts w:eastAsia="Cambria"/>
          <w:b/>
          <w:bCs/>
        </w:rPr>
        <w:t xml:space="preserve">: </w:t>
      </w:r>
      <w:r w:rsidRPr="00DA2C4A">
        <w:rPr>
          <w:rFonts w:eastAsia="Cambria"/>
          <w:b/>
          <w:bCs/>
        </w:rPr>
        <w:t xml:space="preserve"> </w:t>
      </w:r>
      <w:r w:rsidR="19AA6EDB" w:rsidRPr="00DA2C4A">
        <w:rPr>
          <w:rFonts w:eastAsia="Cambria"/>
          <w:b/>
          <w:bCs/>
        </w:rPr>
        <w:t>1.</w:t>
      </w:r>
      <w:r w:rsidR="47311F34" w:rsidRPr="00DA2C4A">
        <w:rPr>
          <w:rFonts w:eastAsia="Cambria"/>
          <w:b/>
          <w:bCs/>
        </w:rPr>
        <w:t xml:space="preserve">        </w:t>
      </w:r>
      <w:r w:rsidRPr="00DA2C4A">
        <w:rPr>
          <w:rFonts w:eastAsia="Cambria"/>
          <w:b/>
          <w:bCs/>
        </w:rPr>
        <w:t xml:space="preserve">UČITELJ: </w:t>
      </w:r>
      <w:r w:rsidRPr="00DA2C4A">
        <w:rPr>
          <w:rFonts w:eastAsia="Cambria"/>
          <w:b/>
          <w:bCs/>
          <w:u w:val="single"/>
        </w:rPr>
        <w:t>Aleksandra Kropin</w:t>
      </w:r>
    </w:p>
    <w:p w14:paraId="7020F07B" w14:textId="4284F01A" w:rsidR="25CF6E0F" w:rsidRPr="00DA2C4A" w:rsidRDefault="25CF6E0F" w:rsidP="00BB6B92">
      <w:pPr>
        <w:pStyle w:val="Brezrazmikov"/>
        <w:jc w:val="both"/>
        <w:rPr>
          <w:rFonts w:ascii="Times New Roman" w:hAnsi="Times New Roman"/>
        </w:rPr>
      </w:pPr>
    </w:p>
    <w:tbl>
      <w:tblPr>
        <w:tblW w:w="0" w:type="auto"/>
        <w:tblInd w:w="135" w:type="dxa"/>
        <w:tblLayout w:type="fixed"/>
        <w:tblLook w:val="01E0" w:firstRow="1" w:lastRow="1" w:firstColumn="1" w:lastColumn="1" w:noHBand="0" w:noVBand="0"/>
      </w:tblPr>
      <w:tblGrid>
        <w:gridCol w:w="1134"/>
        <w:gridCol w:w="3119"/>
        <w:gridCol w:w="9604"/>
      </w:tblGrid>
      <w:tr w:rsidR="25CF6E0F" w:rsidRPr="00DA2C4A" w14:paraId="644F17E8" w14:textId="77777777" w:rsidTr="4C7DDB6F">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089D077E" w14:textId="44F87F59" w:rsidR="25CF6E0F" w:rsidRPr="00DA2C4A" w:rsidRDefault="25CF6E0F" w:rsidP="00BB6B92">
            <w:pPr>
              <w:spacing w:after="0"/>
            </w:pPr>
            <w:r w:rsidRPr="00DA2C4A">
              <w:rPr>
                <w:rFonts w:eastAsia="Calibri"/>
                <w:b/>
                <w:bCs/>
                <w:color w:val="000000" w:themeColor="text1"/>
                <w:sz w:val="22"/>
                <w:szCs w:val="22"/>
              </w:rPr>
              <w:t>Številka oc. sklopa</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509EA691" w14:textId="79035B93" w:rsidR="25CF6E0F" w:rsidRPr="00DA2C4A" w:rsidRDefault="25CF6E0F" w:rsidP="00BB6B92">
            <w:pPr>
              <w:spacing w:after="0"/>
            </w:pPr>
            <w:r w:rsidRPr="00DA2C4A">
              <w:rPr>
                <w:rFonts w:eastAsia="Calibri"/>
                <w:b/>
                <w:bCs/>
                <w:color w:val="000000" w:themeColor="text1"/>
                <w:sz w:val="22"/>
                <w:szCs w:val="22"/>
              </w:rPr>
              <w:t>Ocenjevalni sklop</w:t>
            </w: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7BA84A81" w14:textId="63714D89" w:rsidR="25CF6E0F" w:rsidRPr="00DA2C4A" w:rsidRDefault="25CF6E0F" w:rsidP="00BB6B92">
            <w:pPr>
              <w:spacing w:after="0"/>
            </w:pPr>
            <w:r w:rsidRPr="00DA2C4A">
              <w:rPr>
                <w:rFonts w:eastAsia="Calibri"/>
                <w:b/>
                <w:bCs/>
                <w:color w:val="000000" w:themeColor="text1"/>
                <w:sz w:val="22"/>
                <w:szCs w:val="22"/>
              </w:rPr>
              <w:t>Minimalni standardi znanja</w:t>
            </w:r>
          </w:p>
        </w:tc>
      </w:tr>
      <w:tr w:rsidR="25CF6E0F" w:rsidRPr="00DA2C4A" w14:paraId="2F98414B" w14:textId="77777777" w:rsidTr="4C7DDB6F">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FBE2335" w14:textId="39BABE60" w:rsidR="25CF6E0F" w:rsidRPr="00DA2C4A" w:rsidRDefault="25CF6E0F" w:rsidP="00BB6B92">
            <w:pPr>
              <w:spacing w:after="0"/>
            </w:pPr>
            <w:r w:rsidRPr="00DA2C4A">
              <w:rPr>
                <w:rFonts w:eastAsia="Calibri"/>
                <w:color w:val="000000" w:themeColor="text1"/>
                <w:sz w:val="22"/>
                <w:szCs w:val="22"/>
              </w:rPr>
              <w:t>1</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4D57EF80" w14:textId="1CFBCA77" w:rsidR="25CF6E0F" w:rsidRPr="00DA2C4A" w:rsidRDefault="1C257439" w:rsidP="00BB6B92">
            <w:pPr>
              <w:spacing w:after="0"/>
              <w:rPr>
                <w:rFonts w:eastAsia="Calibri"/>
                <w:sz w:val="22"/>
                <w:szCs w:val="22"/>
              </w:rPr>
            </w:pPr>
            <w:r w:rsidRPr="00DA2C4A">
              <w:rPr>
                <w:rFonts w:eastAsia="Calibri"/>
                <w:sz w:val="22"/>
                <w:szCs w:val="22"/>
              </w:rPr>
              <w:t>ČLOVEK V ODNOSU DO SOLJUDI</w:t>
            </w: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782060AB" w14:textId="5E873F3C" w:rsidR="25CF6E0F" w:rsidRPr="00DA2C4A" w:rsidRDefault="1C257439" w:rsidP="00BB6B92">
            <w:pPr>
              <w:spacing w:after="0"/>
            </w:pPr>
            <w:r w:rsidRPr="00DA2C4A">
              <w:rPr>
                <w:rFonts w:eastAsia="Calibri"/>
                <w:sz w:val="22"/>
                <w:szCs w:val="22"/>
              </w:rPr>
              <w:t>Dijak:</w:t>
            </w:r>
          </w:p>
          <w:p w14:paraId="43876D77" w14:textId="5E050D3B"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zna razložiti pojem omike in olike,</w:t>
            </w:r>
          </w:p>
          <w:p w14:paraId="49947BD4" w14:textId="32353348"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 xml:space="preserve">zna našteti osnovna pravila lepega vedenja, </w:t>
            </w:r>
          </w:p>
          <w:p w14:paraId="62B133DC" w14:textId="2EC40AAB"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s pomočjo učitelja opiše nekaj pravil lepega vedenja v različnih vsakodnevnih in poslovnih priložnostih.</w:t>
            </w:r>
          </w:p>
          <w:p w14:paraId="23EFAF6A" w14:textId="0338E50F"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 xml:space="preserve">zna razložiti pomen in vlogo delovne organizacije, </w:t>
            </w:r>
          </w:p>
          <w:p w14:paraId="29B0D8A4" w14:textId="1DCFD360"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utemelji pomen izobraževanja zaposlenih,</w:t>
            </w:r>
          </w:p>
          <w:p w14:paraId="7B1C0D4E" w14:textId="3D672400"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zna razložiti pomen urejenosti poslovnih prostorov,</w:t>
            </w:r>
          </w:p>
          <w:p w14:paraId="5E4437BB" w14:textId="32C3025B"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loči poslovna darila od podkupovanja v poslovnem svetu.</w:t>
            </w:r>
          </w:p>
          <w:p w14:paraId="717BBE26" w14:textId="008B653B"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razume in zna opisati pravilen odnos zaposlenega do podjetja s konkretnim primerom,</w:t>
            </w:r>
          </w:p>
          <w:p w14:paraId="724A038F" w14:textId="238EF6D1"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našteje in z nekaj besedami opiše pravila poslovnega komuniciranja,</w:t>
            </w:r>
          </w:p>
          <w:p w14:paraId="4AB83A35" w14:textId="11D2F83A" w:rsidR="25CF6E0F" w:rsidRPr="00DA2C4A" w:rsidRDefault="25CF6E0F" w:rsidP="00BB6B92">
            <w:pPr>
              <w:pStyle w:val="Odstavekseznama"/>
              <w:numPr>
                <w:ilvl w:val="0"/>
                <w:numId w:val="26"/>
              </w:numPr>
              <w:spacing w:after="0"/>
              <w:jc w:val="both"/>
              <w:rPr>
                <w:rFonts w:ascii="Times New Roman" w:hAnsi="Times New Roman"/>
              </w:rPr>
            </w:pPr>
            <w:r w:rsidRPr="00DA2C4A">
              <w:rPr>
                <w:rFonts w:ascii="Times New Roman" w:hAnsi="Times New Roman"/>
              </w:rPr>
              <w:t>razloži pomen in vlogo poslovnega kosila in našteje vsaj tri pravila obnašanja na poslovnem kosilu.</w:t>
            </w:r>
          </w:p>
        </w:tc>
      </w:tr>
      <w:tr w:rsidR="25CF6E0F" w:rsidRPr="00DA2C4A" w14:paraId="681DB547" w14:textId="77777777" w:rsidTr="4C7DDB6F">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D6BE386" w14:textId="3AB4ACA1" w:rsidR="25CF6E0F" w:rsidRPr="00DA2C4A" w:rsidRDefault="25CF6E0F" w:rsidP="00BB6B92">
            <w:pPr>
              <w:spacing w:after="0"/>
            </w:pPr>
            <w:r w:rsidRPr="00DA2C4A">
              <w:rPr>
                <w:rFonts w:eastAsia="Calibri"/>
                <w:color w:val="000000" w:themeColor="text1"/>
                <w:sz w:val="22"/>
                <w:szCs w:val="22"/>
              </w:rPr>
              <w:t>2</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0302CB9D" w14:textId="19A9A0F3" w:rsidR="25CF6E0F" w:rsidRPr="00DA2C4A" w:rsidRDefault="1C257439" w:rsidP="00BB6B92">
            <w:pPr>
              <w:spacing w:after="0"/>
            </w:pPr>
            <w:r w:rsidRPr="00DA2C4A">
              <w:rPr>
                <w:rFonts w:eastAsia="Calibri"/>
                <w:sz w:val="22"/>
                <w:szCs w:val="22"/>
              </w:rPr>
              <w:t>ČLOVEK V ODNOSU DO SEBE</w:t>
            </w: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13235A3B" w14:textId="552F6EA6" w:rsidR="25CF6E0F" w:rsidRPr="00DA2C4A" w:rsidRDefault="1C257439" w:rsidP="00BB6B92">
            <w:pPr>
              <w:spacing w:after="0"/>
              <w:rPr>
                <w:rFonts w:eastAsia="Calibri"/>
                <w:sz w:val="22"/>
                <w:szCs w:val="22"/>
              </w:rPr>
            </w:pPr>
            <w:r w:rsidRPr="00DA2C4A">
              <w:rPr>
                <w:rFonts w:eastAsia="Calibri"/>
                <w:sz w:val="22"/>
                <w:szCs w:val="22"/>
              </w:rPr>
              <w:t>Dijak</w:t>
            </w:r>
            <w:r w:rsidR="325186B7" w:rsidRPr="00DA2C4A">
              <w:rPr>
                <w:rFonts w:eastAsia="Calibri"/>
                <w:sz w:val="22"/>
                <w:szCs w:val="22"/>
              </w:rPr>
              <w:t>:</w:t>
            </w:r>
          </w:p>
          <w:p w14:paraId="44941E78" w14:textId="4F080354" w:rsidR="25CF6E0F" w:rsidRPr="00DA2C4A" w:rsidRDefault="1C257439" w:rsidP="00BB6B92">
            <w:pPr>
              <w:pStyle w:val="Odstavekseznama"/>
              <w:numPr>
                <w:ilvl w:val="0"/>
                <w:numId w:val="25"/>
              </w:numPr>
              <w:spacing w:after="0"/>
              <w:jc w:val="both"/>
              <w:rPr>
                <w:rFonts w:ascii="Times New Roman" w:hAnsi="Times New Roman"/>
              </w:rPr>
            </w:pPr>
            <w:r w:rsidRPr="00DA2C4A">
              <w:rPr>
                <w:rFonts w:ascii="Times New Roman" w:hAnsi="Times New Roman"/>
              </w:rPr>
              <w:t>zna izpostaviti osnovna  pravila osebne higiene in jih na kratko opisati,</w:t>
            </w:r>
          </w:p>
          <w:p w14:paraId="6928AD80" w14:textId="41014FBD" w:rsidR="25CF6E0F" w:rsidRPr="00DA2C4A" w:rsidRDefault="1C257439" w:rsidP="00BB6B92">
            <w:pPr>
              <w:pStyle w:val="Odstavekseznama"/>
              <w:numPr>
                <w:ilvl w:val="0"/>
                <w:numId w:val="25"/>
              </w:numPr>
              <w:spacing w:after="0"/>
              <w:jc w:val="both"/>
              <w:rPr>
                <w:rFonts w:ascii="Times New Roman" w:hAnsi="Times New Roman"/>
              </w:rPr>
            </w:pPr>
            <w:r w:rsidRPr="00DA2C4A">
              <w:rPr>
                <w:rFonts w:ascii="Times New Roman" w:hAnsi="Times New Roman"/>
              </w:rPr>
              <w:t>pozna pravila oblačenja za različne priložnosti in jih z nekaj primeri ponazori,</w:t>
            </w:r>
          </w:p>
          <w:p w14:paraId="7AF88F09" w14:textId="63F86E18" w:rsidR="25CF6E0F" w:rsidRPr="00DA2C4A" w:rsidRDefault="1C257439" w:rsidP="00BB6B92">
            <w:pPr>
              <w:pStyle w:val="Odstavekseznama"/>
              <w:numPr>
                <w:ilvl w:val="0"/>
                <w:numId w:val="25"/>
              </w:numPr>
              <w:spacing w:after="0"/>
              <w:jc w:val="both"/>
              <w:rPr>
                <w:rFonts w:ascii="Times New Roman" w:hAnsi="Times New Roman"/>
              </w:rPr>
            </w:pPr>
            <w:r w:rsidRPr="00DA2C4A">
              <w:rPr>
                <w:rFonts w:ascii="Times New Roman" w:hAnsi="Times New Roman"/>
              </w:rPr>
              <w:t>razloži pomen in funkcijo delovne uniforme,</w:t>
            </w:r>
          </w:p>
          <w:p w14:paraId="5979BD05" w14:textId="72588752" w:rsidR="25CF6E0F" w:rsidRPr="00DA2C4A" w:rsidRDefault="1C257439" w:rsidP="00BB6B92">
            <w:pPr>
              <w:pStyle w:val="Odstavekseznama"/>
              <w:numPr>
                <w:ilvl w:val="0"/>
                <w:numId w:val="25"/>
              </w:numPr>
              <w:spacing w:after="0"/>
              <w:jc w:val="both"/>
              <w:rPr>
                <w:rFonts w:ascii="Times New Roman" w:hAnsi="Times New Roman"/>
              </w:rPr>
            </w:pPr>
            <w:r w:rsidRPr="00DA2C4A">
              <w:rPr>
                <w:rFonts w:ascii="Times New Roman" w:hAnsi="Times New Roman"/>
              </w:rPr>
              <w:t>razume besedo imidž in jo na konkretnem primeru s pomočjo učitelja opiše,</w:t>
            </w:r>
          </w:p>
          <w:p w14:paraId="3A02402E" w14:textId="2BC7B120" w:rsidR="25CF6E0F" w:rsidRPr="00DA2C4A" w:rsidRDefault="1C257439" w:rsidP="00BB6B92">
            <w:pPr>
              <w:pStyle w:val="Odstavekseznama"/>
              <w:numPr>
                <w:ilvl w:val="0"/>
                <w:numId w:val="25"/>
              </w:numPr>
              <w:spacing w:after="0"/>
              <w:jc w:val="both"/>
              <w:rPr>
                <w:rFonts w:ascii="Times New Roman" w:hAnsi="Times New Roman"/>
              </w:rPr>
            </w:pPr>
            <w:r w:rsidRPr="00DA2C4A">
              <w:rPr>
                <w:rFonts w:ascii="Times New Roman" w:hAnsi="Times New Roman"/>
              </w:rPr>
              <w:t>zna našteti ukrepe, kako varovati osebno zdravje in zdravje drugih,</w:t>
            </w:r>
          </w:p>
          <w:p w14:paraId="6C64AD6E" w14:textId="68114954" w:rsidR="25CF6E0F" w:rsidRPr="00DA2C4A" w:rsidRDefault="1C257439" w:rsidP="00BB6B92">
            <w:pPr>
              <w:pStyle w:val="Odstavekseznama"/>
              <w:numPr>
                <w:ilvl w:val="0"/>
                <w:numId w:val="25"/>
              </w:numPr>
              <w:spacing w:after="0"/>
              <w:jc w:val="both"/>
              <w:rPr>
                <w:rFonts w:ascii="Times New Roman" w:hAnsi="Times New Roman"/>
              </w:rPr>
            </w:pPr>
            <w:r w:rsidRPr="00DA2C4A">
              <w:rPr>
                <w:rFonts w:ascii="Times New Roman" w:hAnsi="Times New Roman"/>
              </w:rPr>
              <w:t>s svojim obnašanjem izkaže čut za red, urejenost in osebno higieno.</w:t>
            </w:r>
          </w:p>
        </w:tc>
      </w:tr>
    </w:tbl>
    <w:p w14:paraId="2EF12871" w14:textId="07A51CA8" w:rsidR="4361A7AD" w:rsidRPr="00DA2C4A" w:rsidRDefault="4361A7AD" w:rsidP="00BB6B92">
      <w:pPr>
        <w:spacing w:after="0"/>
        <w:rPr>
          <w:rFonts w:eastAsia="Calibri"/>
          <w:b/>
          <w:bCs/>
          <w:szCs w:val="24"/>
          <w:lang w:eastAsia="en-US"/>
        </w:rPr>
      </w:pPr>
    </w:p>
    <w:p w14:paraId="6448FF05" w14:textId="26AE9929" w:rsidR="00A926BA" w:rsidRPr="00DA2C4A" w:rsidRDefault="00A926BA" w:rsidP="00BB6B92">
      <w:pPr>
        <w:spacing w:after="0"/>
        <w:rPr>
          <w:rFonts w:eastAsia="Calibri"/>
          <w:b/>
          <w:bCs/>
          <w:szCs w:val="24"/>
          <w:lang w:eastAsia="en-US"/>
        </w:rPr>
      </w:pPr>
    </w:p>
    <w:p w14:paraId="3B71C785" w14:textId="4B0180BA" w:rsidR="00FC1DEF" w:rsidRPr="00DA2C4A" w:rsidRDefault="00FC1DEF">
      <w:pPr>
        <w:spacing w:after="160" w:line="259" w:lineRule="auto"/>
        <w:jc w:val="left"/>
      </w:pPr>
      <w:r w:rsidRPr="00DA2C4A">
        <w:br w:type="page"/>
      </w:r>
    </w:p>
    <w:p w14:paraId="13B42B7A" w14:textId="77777777" w:rsidR="4361A7AD" w:rsidRPr="00DA2C4A" w:rsidRDefault="4361A7AD" w:rsidP="00BB6B92">
      <w:pPr>
        <w:spacing w:after="0"/>
      </w:pPr>
    </w:p>
    <w:p w14:paraId="41E18008" w14:textId="53BFCBA1" w:rsidR="4361A7AD" w:rsidRPr="00DA2C4A" w:rsidRDefault="4361A7AD" w:rsidP="00BB6B92">
      <w:pPr>
        <w:spacing w:after="0"/>
        <w:rPr>
          <w:rFonts w:eastAsia="Cambria"/>
          <w:b/>
          <w:bCs/>
          <w:u w:val="single"/>
        </w:rPr>
      </w:pPr>
      <w:r w:rsidRPr="00DA2C4A">
        <w:rPr>
          <w:rFonts w:eastAsia="Cambria"/>
          <w:b/>
          <w:bCs/>
        </w:rPr>
        <w:t xml:space="preserve">PREDMET:  </w:t>
      </w:r>
      <w:r w:rsidRPr="00DA2C4A">
        <w:rPr>
          <w:rFonts w:eastAsia="Cambria"/>
          <w:b/>
          <w:bCs/>
          <w:u w:val="single"/>
        </w:rPr>
        <w:t xml:space="preserve">TEMELJI PRAVNE KULTURE </w:t>
      </w:r>
      <w:r w:rsidR="3B2B4483" w:rsidRPr="00DA2C4A">
        <w:rPr>
          <w:rFonts w:eastAsia="Cambria"/>
          <w:b/>
          <w:bCs/>
        </w:rPr>
        <w:t xml:space="preserve"> </w:t>
      </w:r>
      <w:r w:rsidR="01A47398" w:rsidRPr="00DA2C4A">
        <w:rPr>
          <w:rFonts w:eastAsia="Cambria"/>
          <w:b/>
          <w:bCs/>
        </w:rPr>
        <w:t xml:space="preserve">    </w:t>
      </w:r>
      <w:r w:rsidR="4572E82E" w:rsidRPr="00DA2C4A">
        <w:rPr>
          <w:rFonts w:eastAsia="Cambria"/>
          <w:b/>
          <w:bCs/>
        </w:rPr>
        <w:t>LETNIK</w:t>
      </w:r>
      <w:r w:rsidR="0BE7430C" w:rsidRPr="00DA2C4A">
        <w:rPr>
          <w:rFonts w:eastAsia="Cambria"/>
          <w:b/>
          <w:bCs/>
        </w:rPr>
        <w:t>:</w:t>
      </w:r>
      <w:r w:rsidR="4572E82E" w:rsidRPr="00DA2C4A">
        <w:rPr>
          <w:rFonts w:eastAsia="Cambria"/>
          <w:b/>
          <w:bCs/>
        </w:rPr>
        <w:t xml:space="preserve"> </w:t>
      </w:r>
      <w:r w:rsidR="7A1344D0" w:rsidRPr="00DA2C4A">
        <w:rPr>
          <w:rFonts w:eastAsia="Cambria"/>
          <w:b/>
          <w:bCs/>
          <w:u w:val="single"/>
        </w:rPr>
        <w:t xml:space="preserve">  2  </w:t>
      </w:r>
      <w:r w:rsidR="4F3BC866" w:rsidRPr="00DA2C4A">
        <w:rPr>
          <w:rFonts w:eastAsia="Cambria"/>
          <w:b/>
          <w:bCs/>
        </w:rPr>
        <w:t xml:space="preserve">      </w:t>
      </w:r>
      <w:r w:rsidRPr="00DA2C4A">
        <w:rPr>
          <w:rFonts w:eastAsia="Cambria"/>
          <w:b/>
          <w:bCs/>
        </w:rPr>
        <w:t xml:space="preserve">UČITELJ: </w:t>
      </w:r>
      <w:r w:rsidRPr="00DA2C4A">
        <w:rPr>
          <w:rFonts w:eastAsia="Cambria"/>
          <w:b/>
          <w:bCs/>
          <w:u w:val="single"/>
        </w:rPr>
        <w:t>Aleksandra Kropin</w:t>
      </w:r>
    </w:p>
    <w:p w14:paraId="7EAB7476" w14:textId="4284F01A" w:rsidR="25CF6E0F" w:rsidRPr="00DA2C4A" w:rsidRDefault="25CF6E0F" w:rsidP="00BB6B92">
      <w:pPr>
        <w:pStyle w:val="Brezrazmikov"/>
        <w:jc w:val="both"/>
        <w:rPr>
          <w:rFonts w:ascii="Times New Roman" w:hAnsi="Times New Roman"/>
        </w:rPr>
      </w:pPr>
    </w:p>
    <w:tbl>
      <w:tblPr>
        <w:tblW w:w="0" w:type="auto"/>
        <w:tblLayout w:type="fixed"/>
        <w:tblLook w:val="01E0" w:firstRow="1" w:lastRow="1" w:firstColumn="1" w:lastColumn="1" w:noHBand="0" w:noVBand="0"/>
      </w:tblPr>
      <w:tblGrid>
        <w:gridCol w:w="1326"/>
        <w:gridCol w:w="3845"/>
        <w:gridCol w:w="8824"/>
      </w:tblGrid>
      <w:tr w:rsidR="25CF6E0F" w:rsidRPr="00DA2C4A" w14:paraId="50D5AEE7" w14:textId="77777777" w:rsidTr="4C7DDB6F">
        <w:trPr>
          <w:trHeight w:val="660"/>
        </w:trPr>
        <w:tc>
          <w:tcPr>
            <w:tcW w:w="1326" w:type="dxa"/>
            <w:tcBorders>
              <w:top w:val="single" w:sz="8" w:space="0" w:color="auto"/>
              <w:left w:val="single" w:sz="8" w:space="0" w:color="auto"/>
              <w:bottom w:val="single" w:sz="8" w:space="0" w:color="auto"/>
              <w:right w:val="single" w:sz="8" w:space="0" w:color="auto"/>
            </w:tcBorders>
            <w:tcMar>
              <w:left w:w="108" w:type="dxa"/>
              <w:right w:w="108" w:type="dxa"/>
            </w:tcMar>
          </w:tcPr>
          <w:p w14:paraId="38CDD134" w14:textId="6BD5520C" w:rsidR="25CF6E0F" w:rsidRPr="00DA2C4A" w:rsidRDefault="25CF6E0F" w:rsidP="00BB6B92">
            <w:pPr>
              <w:spacing w:after="0"/>
            </w:pPr>
            <w:r w:rsidRPr="00DA2C4A">
              <w:rPr>
                <w:rFonts w:eastAsia="Calibri"/>
                <w:color w:val="000000" w:themeColor="text1"/>
                <w:szCs w:val="24"/>
              </w:rPr>
              <w:t>Številka oc. sklopa</w:t>
            </w:r>
          </w:p>
        </w:tc>
        <w:tc>
          <w:tcPr>
            <w:tcW w:w="3845" w:type="dxa"/>
            <w:tcBorders>
              <w:top w:val="single" w:sz="8" w:space="0" w:color="auto"/>
              <w:left w:val="single" w:sz="8" w:space="0" w:color="auto"/>
              <w:bottom w:val="single" w:sz="8" w:space="0" w:color="auto"/>
              <w:right w:val="single" w:sz="8" w:space="0" w:color="auto"/>
            </w:tcBorders>
            <w:tcMar>
              <w:left w:w="108" w:type="dxa"/>
              <w:right w:w="108" w:type="dxa"/>
            </w:tcMar>
          </w:tcPr>
          <w:p w14:paraId="372C9C73" w14:textId="7209FCBF" w:rsidR="25CF6E0F" w:rsidRPr="00DA2C4A" w:rsidRDefault="25CF6E0F" w:rsidP="00BB6B92">
            <w:pPr>
              <w:spacing w:after="0"/>
            </w:pPr>
            <w:r w:rsidRPr="00DA2C4A">
              <w:rPr>
                <w:rFonts w:eastAsia="Calibri"/>
                <w:b/>
                <w:bCs/>
                <w:color w:val="000000" w:themeColor="text1"/>
                <w:szCs w:val="24"/>
              </w:rPr>
              <w:t>Ocenjevalni sklop</w:t>
            </w:r>
          </w:p>
        </w:tc>
        <w:tc>
          <w:tcPr>
            <w:tcW w:w="8824" w:type="dxa"/>
            <w:tcBorders>
              <w:top w:val="single" w:sz="8" w:space="0" w:color="auto"/>
              <w:left w:val="single" w:sz="8" w:space="0" w:color="auto"/>
              <w:bottom w:val="single" w:sz="8" w:space="0" w:color="auto"/>
              <w:right w:val="single" w:sz="8" w:space="0" w:color="auto"/>
            </w:tcBorders>
            <w:tcMar>
              <w:left w:w="108" w:type="dxa"/>
              <w:right w:w="108" w:type="dxa"/>
            </w:tcMar>
          </w:tcPr>
          <w:p w14:paraId="4911CAEE" w14:textId="2AB9B94A" w:rsidR="25CF6E0F" w:rsidRPr="00DA2C4A" w:rsidRDefault="25CF6E0F" w:rsidP="00BB6B92">
            <w:pPr>
              <w:spacing w:after="0"/>
            </w:pPr>
            <w:r w:rsidRPr="00DA2C4A">
              <w:rPr>
                <w:rFonts w:eastAsia="Calibri"/>
                <w:b/>
                <w:bCs/>
                <w:color w:val="000000" w:themeColor="text1"/>
                <w:szCs w:val="24"/>
              </w:rPr>
              <w:t>Minimalni standardi</w:t>
            </w:r>
          </w:p>
        </w:tc>
      </w:tr>
      <w:tr w:rsidR="25CF6E0F" w:rsidRPr="00DA2C4A" w14:paraId="109997AC" w14:textId="77777777" w:rsidTr="4C7DDB6F">
        <w:trPr>
          <w:trHeight w:val="1230"/>
        </w:trPr>
        <w:tc>
          <w:tcPr>
            <w:tcW w:w="1326" w:type="dxa"/>
            <w:tcBorders>
              <w:top w:val="single" w:sz="8" w:space="0" w:color="auto"/>
              <w:left w:val="single" w:sz="8" w:space="0" w:color="auto"/>
              <w:bottom w:val="single" w:sz="8" w:space="0" w:color="auto"/>
              <w:right w:val="single" w:sz="8" w:space="0" w:color="auto"/>
            </w:tcBorders>
            <w:tcMar>
              <w:left w:w="108" w:type="dxa"/>
              <w:right w:w="108" w:type="dxa"/>
            </w:tcMar>
          </w:tcPr>
          <w:p w14:paraId="3CD0CCD8" w14:textId="0D0B597F" w:rsidR="25CF6E0F" w:rsidRPr="00DA2C4A" w:rsidRDefault="25CF6E0F" w:rsidP="00BB6B92">
            <w:pPr>
              <w:spacing w:after="0"/>
            </w:pPr>
            <w:r w:rsidRPr="00DA2C4A">
              <w:rPr>
                <w:rFonts w:eastAsia="Calibri"/>
                <w:b/>
                <w:bCs/>
                <w:sz w:val="22"/>
                <w:szCs w:val="22"/>
              </w:rPr>
              <w:t>1.</w:t>
            </w:r>
          </w:p>
        </w:tc>
        <w:tc>
          <w:tcPr>
            <w:tcW w:w="3845" w:type="dxa"/>
            <w:tcBorders>
              <w:top w:val="single" w:sz="8" w:space="0" w:color="auto"/>
              <w:left w:val="single" w:sz="8" w:space="0" w:color="auto"/>
              <w:bottom w:val="single" w:sz="8" w:space="0" w:color="auto"/>
              <w:right w:val="single" w:sz="8" w:space="0" w:color="auto"/>
            </w:tcBorders>
            <w:tcMar>
              <w:left w:w="108" w:type="dxa"/>
              <w:right w:w="108" w:type="dxa"/>
            </w:tcMar>
          </w:tcPr>
          <w:p w14:paraId="16DB8ACB" w14:textId="73199781" w:rsidR="25CF6E0F" w:rsidRPr="00DA2C4A" w:rsidRDefault="25CF6E0F" w:rsidP="00BB6B92">
            <w:pPr>
              <w:spacing w:after="0"/>
            </w:pPr>
            <w:r w:rsidRPr="00DA2C4A">
              <w:rPr>
                <w:rFonts w:eastAsia="Calibri"/>
                <w:b/>
                <w:bCs/>
                <w:color w:val="000000" w:themeColor="text1"/>
                <w:sz w:val="22"/>
                <w:szCs w:val="22"/>
              </w:rPr>
              <w:t xml:space="preserve"> </w:t>
            </w:r>
          </w:p>
          <w:p w14:paraId="5C321BF3" w14:textId="70DDB3EA" w:rsidR="25CF6E0F" w:rsidRPr="00DA2C4A" w:rsidRDefault="1C257439" w:rsidP="00BB6B92">
            <w:pPr>
              <w:spacing w:after="0"/>
            </w:pPr>
            <w:r w:rsidRPr="00DA2C4A">
              <w:rPr>
                <w:rFonts w:eastAsia="Calibri"/>
                <w:b/>
                <w:bCs/>
                <w:sz w:val="22"/>
                <w:szCs w:val="22"/>
              </w:rPr>
              <w:t xml:space="preserve"> TEMELJNE ZNAČILNOSTI SODOBNEGA PRAVA</w:t>
            </w:r>
          </w:p>
          <w:p w14:paraId="476CD06C" w14:textId="08B83741" w:rsidR="25CF6E0F" w:rsidRPr="00DA2C4A" w:rsidRDefault="25CF6E0F" w:rsidP="00BB6B92">
            <w:pPr>
              <w:spacing w:after="0"/>
            </w:pPr>
            <w:r w:rsidRPr="00DA2C4A">
              <w:rPr>
                <w:rFonts w:eastAsia="Calibri"/>
                <w:sz w:val="22"/>
                <w:szCs w:val="22"/>
              </w:rPr>
              <w:t xml:space="preserve"> </w:t>
            </w:r>
          </w:p>
        </w:tc>
        <w:tc>
          <w:tcPr>
            <w:tcW w:w="8824" w:type="dxa"/>
            <w:tcBorders>
              <w:top w:val="single" w:sz="8" w:space="0" w:color="auto"/>
              <w:left w:val="single" w:sz="8" w:space="0" w:color="auto"/>
              <w:bottom w:val="single" w:sz="8" w:space="0" w:color="auto"/>
              <w:right w:val="single" w:sz="8" w:space="0" w:color="auto"/>
            </w:tcBorders>
            <w:tcMar>
              <w:left w:w="108" w:type="dxa"/>
              <w:right w:w="108" w:type="dxa"/>
            </w:tcMar>
          </w:tcPr>
          <w:p w14:paraId="235D9A99" w14:textId="03FEB0E2" w:rsidR="25CF6E0F" w:rsidRPr="00DA2C4A" w:rsidRDefault="1C257439" w:rsidP="00BB6B92">
            <w:pPr>
              <w:spacing w:after="0"/>
              <w:ind w:left="80"/>
            </w:pPr>
            <w:r w:rsidRPr="00DA2C4A">
              <w:rPr>
                <w:rFonts w:eastAsia="Calibri"/>
                <w:sz w:val="22"/>
                <w:szCs w:val="22"/>
              </w:rPr>
              <w:t xml:space="preserve">Dijak:   </w:t>
            </w:r>
          </w:p>
          <w:p w14:paraId="546CE186" w14:textId="153D1A5C" w:rsidR="25CF6E0F" w:rsidRPr="00DA2C4A" w:rsidRDefault="25CF6E0F" w:rsidP="00BB6B92">
            <w:pPr>
              <w:spacing w:after="0"/>
              <w:ind w:left="80"/>
            </w:pPr>
            <w:r w:rsidRPr="00DA2C4A">
              <w:rPr>
                <w:rFonts w:eastAsia="Calibri"/>
                <w:sz w:val="22"/>
                <w:szCs w:val="22"/>
              </w:rPr>
              <w:t>- pozna in opredeli osnovne pojme : pravo, morala, običaj,</w:t>
            </w:r>
          </w:p>
          <w:p w14:paraId="35A40F9F" w14:textId="668DEE6C" w:rsidR="25CF6E0F" w:rsidRPr="00DA2C4A" w:rsidRDefault="25CF6E0F" w:rsidP="00BB6B92">
            <w:pPr>
              <w:spacing w:after="0"/>
              <w:ind w:left="80"/>
            </w:pPr>
            <w:r w:rsidRPr="00DA2C4A">
              <w:rPr>
                <w:rFonts w:eastAsia="Calibri"/>
                <w:sz w:val="22"/>
                <w:szCs w:val="22"/>
              </w:rPr>
              <w:t>- našteje pravne vrednote,</w:t>
            </w:r>
          </w:p>
          <w:p w14:paraId="62A7E5B3" w14:textId="74357D7E" w:rsidR="25CF6E0F" w:rsidRPr="00DA2C4A" w:rsidRDefault="25CF6E0F" w:rsidP="00BB6B92">
            <w:pPr>
              <w:spacing w:after="0"/>
              <w:ind w:left="80"/>
            </w:pPr>
            <w:r w:rsidRPr="00DA2C4A">
              <w:rPr>
                <w:rFonts w:eastAsia="Calibri"/>
                <w:sz w:val="22"/>
                <w:szCs w:val="22"/>
              </w:rPr>
              <w:t xml:space="preserve">- pozna in opredeli pojme: pravno pravilo, pravna kršitev pravna sankcija, pravni akt, </w:t>
            </w:r>
          </w:p>
          <w:p w14:paraId="361D3CE6" w14:textId="436938BE" w:rsidR="25CF6E0F" w:rsidRPr="00DA2C4A" w:rsidRDefault="25CF6E0F" w:rsidP="00BB6B92">
            <w:pPr>
              <w:spacing w:after="0"/>
              <w:ind w:left="80"/>
            </w:pPr>
            <w:r w:rsidRPr="00DA2C4A">
              <w:rPr>
                <w:rFonts w:eastAsia="Calibri"/>
                <w:sz w:val="22"/>
                <w:szCs w:val="22"/>
              </w:rPr>
              <w:t>- pozna pogoje za nastanek, spremembo in prenehanje pravnega razmerja,</w:t>
            </w:r>
          </w:p>
          <w:p w14:paraId="2098B218" w14:textId="42C70E2A" w:rsidR="25CF6E0F" w:rsidRPr="00DA2C4A" w:rsidRDefault="25CF6E0F" w:rsidP="00BB6B92">
            <w:pPr>
              <w:spacing w:after="0"/>
              <w:ind w:left="80"/>
            </w:pPr>
            <w:r w:rsidRPr="00DA2C4A">
              <w:rPr>
                <w:rFonts w:eastAsia="Calibri"/>
                <w:sz w:val="22"/>
                <w:szCs w:val="22"/>
              </w:rPr>
              <w:t>- našteje pravne panoge</w:t>
            </w:r>
          </w:p>
        </w:tc>
      </w:tr>
      <w:tr w:rsidR="25CF6E0F" w:rsidRPr="00DA2C4A" w14:paraId="4FD83F1F" w14:textId="77777777" w:rsidTr="4C7DDB6F">
        <w:trPr>
          <w:trHeight w:val="945"/>
        </w:trPr>
        <w:tc>
          <w:tcPr>
            <w:tcW w:w="1326" w:type="dxa"/>
            <w:tcBorders>
              <w:top w:val="single" w:sz="8" w:space="0" w:color="auto"/>
              <w:left w:val="single" w:sz="8" w:space="0" w:color="auto"/>
              <w:bottom w:val="single" w:sz="8" w:space="0" w:color="auto"/>
              <w:right w:val="single" w:sz="8" w:space="0" w:color="auto"/>
            </w:tcBorders>
            <w:tcMar>
              <w:left w:w="108" w:type="dxa"/>
              <w:right w:w="108" w:type="dxa"/>
            </w:tcMar>
          </w:tcPr>
          <w:p w14:paraId="5829A6F3" w14:textId="486B5A01" w:rsidR="25CF6E0F" w:rsidRPr="00DA2C4A" w:rsidRDefault="25CF6E0F" w:rsidP="00BB6B92">
            <w:pPr>
              <w:spacing w:after="0"/>
            </w:pPr>
            <w:r w:rsidRPr="00DA2C4A">
              <w:rPr>
                <w:rFonts w:eastAsia="Calibri"/>
                <w:b/>
                <w:bCs/>
                <w:sz w:val="22"/>
                <w:szCs w:val="22"/>
              </w:rPr>
              <w:t xml:space="preserve">2. </w:t>
            </w:r>
          </w:p>
        </w:tc>
        <w:tc>
          <w:tcPr>
            <w:tcW w:w="3845" w:type="dxa"/>
            <w:tcBorders>
              <w:top w:val="single" w:sz="8" w:space="0" w:color="auto"/>
              <w:left w:val="single" w:sz="8" w:space="0" w:color="auto"/>
              <w:bottom w:val="single" w:sz="8" w:space="0" w:color="auto"/>
              <w:right w:val="single" w:sz="8" w:space="0" w:color="auto"/>
            </w:tcBorders>
            <w:tcMar>
              <w:left w:w="108" w:type="dxa"/>
              <w:right w:w="108" w:type="dxa"/>
            </w:tcMar>
          </w:tcPr>
          <w:p w14:paraId="32851D43" w14:textId="23805A36" w:rsidR="25CF6E0F" w:rsidRPr="00DA2C4A" w:rsidRDefault="1C257439" w:rsidP="00BB6B92">
            <w:pPr>
              <w:spacing w:after="0"/>
            </w:pPr>
            <w:r w:rsidRPr="00DA2C4A">
              <w:rPr>
                <w:rFonts w:eastAsia="Calibri"/>
                <w:b/>
                <w:bCs/>
                <w:sz w:val="22"/>
                <w:szCs w:val="22"/>
              </w:rPr>
              <w:t xml:space="preserve"> USTAVNA UREDITEV REPUBLIKE SLOVENIJE   </w:t>
            </w:r>
          </w:p>
        </w:tc>
        <w:tc>
          <w:tcPr>
            <w:tcW w:w="8824" w:type="dxa"/>
            <w:tcBorders>
              <w:top w:val="single" w:sz="8" w:space="0" w:color="auto"/>
              <w:left w:val="single" w:sz="8" w:space="0" w:color="auto"/>
              <w:bottom w:val="single" w:sz="8" w:space="0" w:color="auto"/>
              <w:right w:val="single" w:sz="8" w:space="0" w:color="auto"/>
            </w:tcBorders>
            <w:tcMar>
              <w:left w:w="108" w:type="dxa"/>
              <w:right w:w="108" w:type="dxa"/>
            </w:tcMar>
          </w:tcPr>
          <w:p w14:paraId="65BFC741" w14:textId="31173733" w:rsidR="25CF6E0F" w:rsidRPr="00DA2C4A" w:rsidRDefault="7CD55E09" w:rsidP="00BB6B92">
            <w:pPr>
              <w:spacing w:after="0"/>
            </w:pPr>
            <w:r w:rsidRPr="00DA2C4A">
              <w:t>Dijak:</w:t>
            </w:r>
          </w:p>
          <w:p w14:paraId="331E25E6" w14:textId="6C5BEF24" w:rsidR="25CF6E0F" w:rsidRPr="00DA2C4A" w:rsidRDefault="7CD55E09" w:rsidP="00BB6B92">
            <w:pPr>
              <w:pStyle w:val="Odstavekseznama"/>
              <w:numPr>
                <w:ilvl w:val="0"/>
                <w:numId w:val="24"/>
              </w:numPr>
              <w:spacing w:after="0"/>
              <w:ind w:left="480"/>
              <w:jc w:val="both"/>
              <w:rPr>
                <w:rFonts w:ascii="Times New Roman" w:hAnsi="Times New Roman"/>
              </w:rPr>
            </w:pPr>
            <w:r w:rsidRPr="00DA2C4A">
              <w:rPr>
                <w:rFonts w:ascii="Times New Roman" w:hAnsi="Times New Roman"/>
              </w:rPr>
              <w:t>Pozna in opredeli s</w:t>
            </w:r>
            <w:r w:rsidR="1C257439" w:rsidRPr="00DA2C4A">
              <w:rPr>
                <w:rFonts w:ascii="Times New Roman" w:hAnsi="Times New Roman"/>
              </w:rPr>
              <w:t>estavn</w:t>
            </w:r>
            <w:r w:rsidR="3C92EF32" w:rsidRPr="00DA2C4A">
              <w:rPr>
                <w:rFonts w:ascii="Times New Roman" w:hAnsi="Times New Roman"/>
              </w:rPr>
              <w:t>e</w:t>
            </w:r>
            <w:r w:rsidR="1C257439" w:rsidRPr="00DA2C4A">
              <w:rPr>
                <w:rFonts w:ascii="Times New Roman" w:hAnsi="Times New Roman"/>
              </w:rPr>
              <w:t xml:space="preserve"> del</w:t>
            </w:r>
            <w:r w:rsidR="3CCE9E2D" w:rsidRPr="00DA2C4A">
              <w:rPr>
                <w:rFonts w:ascii="Times New Roman" w:hAnsi="Times New Roman"/>
              </w:rPr>
              <w:t>e</w:t>
            </w:r>
            <w:r w:rsidR="1C257439" w:rsidRPr="00DA2C4A">
              <w:rPr>
                <w:rFonts w:ascii="Times New Roman" w:hAnsi="Times New Roman"/>
              </w:rPr>
              <w:t xml:space="preserve"> U</w:t>
            </w:r>
            <w:r w:rsidR="3E7E7CFF" w:rsidRPr="00DA2C4A">
              <w:rPr>
                <w:rFonts w:ascii="Times New Roman" w:hAnsi="Times New Roman"/>
              </w:rPr>
              <w:t xml:space="preserve">stave </w:t>
            </w:r>
            <w:r w:rsidR="1C257439" w:rsidRPr="00DA2C4A">
              <w:rPr>
                <w:rFonts w:ascii="Times New Roman" w:hAnsi="Times New Roman"/>
              </w:rPr>
              <w:t>RS</w:t>
            </w:r>
          </w:p>
          <w:p w14:paraId="3E4478CA" w14:textId="1CF8FB13" w:rsidR="25CF6E0F" w:rsidRPr="00DA2C4A" w:rsidRDefault="7FFE18F7" w:rsidP="00BB6B92">
            <w:pPr>
              <w:pStyle w:val="Odstavekseznama"/>
              <w:numPr>
                <w:ilvl w:val="0"/>
                <w:numId w:val="24"/>
              </w:numPr>
              <w:spacing w:after="0"/>
              <w:ind w:left="480"/>
              <w:jc w:val="both"/>
              <w:rPr>
                <w:rFonts w:ascii="Times New Roman" w:hAnsi="Times New Roman"/>
              </w:rPr>
            </w:pPr>
            <w:r w:rsidRPr="00DA2C4A">
              <w:rPr>
                <w:rFonts w:ascii="Times New Roman" w:hAnsi="Times New Roman"/>
              </w:rPr>
              <w:t xml:space="preserve">Zna našteti in opisati državne simbole </w:t>
            </w:r>
            <w:r w:rsidR="1C257439" w:rsidRPr="00DA2C4A">
              <w:rPr>
                <w:rFonts w:ascii="Times New Roman" w:hAnsi="Times New Roman"/>
              </w:rPr>
              <w:t xml:space="preserve"> RS</w:t>
            </w:r>
          </w:p>
        </w:tc>
      </w:tr>
    </w:tbl>
    <w:p w14:paraId="1101D4C9" w14:textId="08023D5A" w:rsidR="00A926BA" w:rsidRPr="00DA2C4A" w:rsidRDefault="00A926BA" w:rsidP="00BB6B92">
      <w:pPr>
        <w:spacing w:after="0"/>
      </w:pPr>
    </w:p>
    <w:p w14:paraId="70703521" w14:textId="01F49AE0" w:rsidR="1AC6E063" w:rsidRPr="00DA2C4A" w:rsidRDefault="1AC6E063" w:rsidP="00BB6B92">
      <w:pPr>
        <w:spacing w:after="0"/>
        <w:rPr>
          <w:rFonts w:eastAsia="Cambria"/>
          <w:b/>
          <w:bCs/>
          <w:szCs w:val="24"/>
        </w:rPr>
      </w:pPr>
      <w:r w:rsidRPr="00DA2C4A">
        <w:rPr>
          <w:rFonts w:eastAsia="Cambria"/>
          <w:b/>
          <w:bCs/>
          <w:szCs w:val="24"/>
        </w:rPr>
        <w:t xml:space="preserve"> </w:t>
      </w:r>
    </w:p>
    <w:p w14:paraId="1FE635A7" w14:textId="77777777" w:rsidR="00FC1DEF" w:rsidRPr="00DA2C4A" w:rsidRDefault="00FC1DEF" w:rsidP="00BB6B92">
      <w:pPr>
        <w:spacing w:after="0"/>
      </w:pPr>
    </w:p>
    <w:p w14:paraId="3B62C612" w14:textId="1F30FFF2" w:rsidR="1AC6E063" w:rsidRPr="00DA2C4A" w:rsidRDefault="1AC6E063" w:rsidP="00BB6B92">
      <w:pPr>
        <w:spacing w:after="0"/>
        <w:rPr>
          <w:rFonts w:eastAsia="Cambria"/>
          <w:b/>
          <w:bCs/>
          <w:u w:val="single"/>
        </w:rPr>
      </w:pPr>
      <w:r w:rsidRPr="00DA2C4A">
        <w:rPr>
          <w:rFonts w:eastAsia="Cambria"/>
          <w:b/>
          <w:bCs/>
        </w:rPr>
        <w:t xml:space="preserve">PREDMET: </w:t>
      </w:r>
      <w:r w:rsidRPr="00DA2C4A">
        <w:rPr>
          <w:rFonts w:eastAsia="Cambria"/>
          <w:b/>
          <w:bCs/>
          <w:u w:val="single"/>
        </w:rPr>
        <w:t>PRAVNO ORGANIZACIJSKI VIDIKI POSLOVANJA</w:t>
      </w:r>
      <w:r w:rsidRPr="00DA2C4A">
        <w:rPr>
          <w:rFonts w:eastAsia="Cambria"/>
          <w:b/>
          <w:bCs/>
        </w:rPr>
        <w:t xml:space="preserve"> </w:t>
      </w:r>
      <w:r w:rsidR="146615EA" w:rsidRPr="00DA2C4A">
        <w:rPr>
          <w:rFonts w:eastAsia="Cambria"/>
          <w:b/>
          <w:bCs/>
        </w:rPr>
        <w:t xml:space="preserve">     </w:t>
      </w:r>
      <w:r w:rsidRPr="00DA2C4A">
        <w:rPr>
          <w:rFonts w:eastAsia="Cambria"/>
          <w:b/>
          <w:bCs/>
        </w:rPr>
        <w:t>LETNIK</w:t>
      </w:r>
      <w:r w:rsidR="5F75B679" w:rsidRPr="00DA2C4A">
        <w:rPr>
          <w:rFonts w:eastAsia="Cambria"/>
          <w:b/>
          <w:bCs/>
        </w:rPr>
        <w:t>:</w:t>
      </w:r>
      <w:r w:rsidR="196E4C5D" w:rsidRPr="00DA2C4A">
        <w:rPr>
          <w:rFonts w:eastAsia="Cambria"/>
          <w:b/>
          <w:bCs/>
        </w:rPr>
        <w:t xml:space="preserve">  </w:t>
      </w:r>
      <w:r w:rsidRPr="00DA2C4A">
        <w:rPr>
          <w:rFonts w:eastAsia="Cambria"/>
          <w:b/>
          <w:bCs/>
          <w:u w:val="single"/>
        </w:rPr>
        <w:t xml:space="preserve"> </w:t>
      </w:r>
      <w:r w:rsidR="7FE6921D" w:rsidRPr="00DA2C4A">
        <w:rPr>
          <w:rFonts w:eastAsia="Cambria"/>
          <w:b/>
          <w:bCs/>
          <w:u w:val="single"/>
        </w:rPr>
        <w:t xml:space="preserve">  3  </w:t>
      </w:r>
      <w:r w:rsidR="688258FB" w:rsidRPr="00DA2C4A">
        <w:rPr>
          <w:rFonts w:eastAsia="Cambria"/>
          <w:b/>
          <w:bCs/>
          <w:u w:val="single"/>
        </w:rPr>
        <w:t xml:space="preserve">  </w:t>
      </w:r>
      <w:r w:rsidR="688258FB" w:rsidRPr="00DA2C4A">
        <w:rPr>
          <w:rFonts w:eastAsia="Cambria"/>
          <w:b/>
          <w:bCs/>
        </w:rPr>
        <w:t xml:space="preserve">     </w:t>
      </w:r>
      <w:r w:rsidRPr="00DA2C4A">
        <w:rPr>
          <w:rFonts w:eastAsia="Cambria"/>
          <w:b/>
          <w:bCs/>
        </w:rPr>
        <w:t xml:space="preserve">UČITELJ: </w:t>
      </w:r>
      <w:r w:rsidRPr="00DA2C4A">
        <w:rPr>
          <w:rFonts w:eastAsia="Cambria"/>
          <w:b/>
          <w:bCs/>
          <w:u w:val="single"/>
        </w:rPr>
        <w:t>Aleksandra Kropin</w:t>
      </w:r>
    </w:p>
    <w:p w14:paraId="110E31FA" w14:textId="6F1468D5" w:rsidR="25CF6E0F" w:rsidRPr="00DA2C4A" w:rsidRDefault="25CF6E0F" w:rsidP="00BB6B92"/>
    <w:tbl>
      <w:tblPr>
        <w:tblW w:w="0" w:type="auto"/>
        <w:tblLayout w:type="fixed"/>
        <w:tblLook w:val="01E0" w:firstRow="1" w:lastRow="1" w:firstColumn="1" w:lastColumn="1" w:noHBand="0" w:noVBand="0"/>
      </w:tblPr>
      <w:tblGrid>
        <w:gridCol w:w="1335"/>
        <w:gridCol w:w="5423"/>
        <w:gridCol w:w="7237"/>
      </w:tblGrid>
      <w:tr w:rsidR="25CF6E0F" w:rsidRPr="00DA2C4A" w14:paraId="7597E4B9" w14:textId="77777777" w:rsidTr="4C7DDB6F">
        <w:trPr>
          <w:trHeight w:val="66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39F4BF71" w14:textId="0C97EF06" w:rsidR="25CF6E0F" w:rsidRPr="00DA2C4A" w:rsidRDefault="25CF6E0F" w:rsidP="00BB6B92">
            <w:pPr>
              <w:spacing w:after="0"/>
            </w:pPr>
            <w:r w:rsidRPr="00DA2C4A">
              <w:rPr>
                <w:rFonts w:eastAsia="Calibri"/>
                <w:color w:val="000000" w:themeColor="text1"/>
                <w:szCs w:val="24"/>
              </w:rPr>
              <w:t>Številka oc. sklopa</w:t>
            </w:r>
          </w:p>
        </w:tc>
        <w:tc>
          <w:tcPr>
            <w:tcW w:w="5423" w:type="dxa"/>
            <w:tcBorders>
              <w:top w:val="single" w:sz="8" w:space="0" w:color="auto"/>
              <w:left w:val="single" w:sz="8" w:space="0" w:color="auto"/>
              <w:bottom w:val="single" w:sz="8" w:space="0" w:color="auto"/>
              <w:right w:val="single" w:sz="8" w:space="0" w:color="auto"/>
            </w:tcBorders>
            <w:tcMar>
              <w:left w:w="108" w:type="dxa"/>
              <w:right w:w="108" w:type="dxa"/>
            </w:tcMar>
          </w:tcPr>
          <w:p w14:paraId="223530D0" w14:textId="0A951EFC" w:rsidR="25CF6E0F" w:rsidRPr="00DA2C4A" w:rsidRDefault="25CF6E0F" w:rsidP="00BB6B92">
            <w:pPr>
              <w:spacing w:after="0"/>
            </w:pPr>
            <w:r w:rsidRPr="00DA2C4A">
              <w:rPr>
                <w:rFonts w:eastAsia="Calibri"/>
                <w:b/>
                <w:bCs/>
                <w:color w:val="000000" w:themeColor="text1"/>
                <w:szCs w:val="24"/>
              </w:rPr>
              <w:t>Ocenjevalni sklop</w:t>
            </w:r>
          </w:p>
        </w:tc>
        <w:tc>
          <w:tcPr>
            <w:tcW w:w="7237" w:type="dxa"/>
            <w:tcBorders>
              <w:top w:val="single" w:sz="8" w:space="0" w:color="auto"/>
              <w:left w:val="single" w:sz="8" w:space="0" w:color="auto"/>
              <w:bottom w:val="single" w:sz="8" w:space="0" w:color="auto"/>
              <w:right w:val="single" w:sz="8" w:space="0" w:color="auto"/>
            </w:tcBorders>
            <w:tcMar>
              <w:left w:w="108" w:type="dxa"/>
              <w:right w:w="108" w:type="dxa"/>
            </w:tcMar>
          </w:tcPr>
          <w:p w14:paraId="543FC20C" w14:textId="36984760" w:rsidR="25CF6E0F" w:rsidRPr="00DA2C4A" w:rsidRDefault="25CF6E0F" w:rsidP="00BB6B92">
            <w:pPr>
              <w:spacing w:after="0"/>
            </w:pPr>
            <w:r w:rsidRPr="00DA2C4A">
              <w:rPr>
                <w:rFonts w:eastAsia="Calibri"/>
                <w:b/>
                <w:bCs/>
                <w:color w:val="000000" w:themeColor="text1"/>
                <w:szCs w:val="24"/>
              </w:rPr>
              <w:t>Minimalni standardi</w:t>
            </w:r>
          </w:p>
        </w:tc>
      </w:tr>
      <w:tr w:rsidR="25CF6E0F" w:rsidRPr="00DA2C4A" w14:paraId="02F1C2F0" w14:textId="77777777" w:rsidTr="4C7DDB6F">
        <w:trPr>
          <w:trHeight w:val="123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4CC16FE0" w14:textId="759736EC" w:rsidR="25CF6E0F" w:rsidRPr="00DA2C4A" w:rsidRDefault="25CF6E0F" w:rsidP="00BB6B92">
            <w:pPr>
              <w:spacing w:after="0"/>
            </w:pPr>
            <w:r w:rsidRPr="00DA2C4A">
              <w:rPr>
                <w:rFonts w:eastAsia="Calibri"/>
                <w:b/>
                <w:bCs/>
                <w:sz w:val="22"/>
                <w:szCs w:val="22"/>
              </w:rPr>
              <w:t xml:space="preserve"> </w:t>
            </w:r>
          </w:p>
          <w:p w14:paraId="1EB0A8EF" w14:textId="000E5C59" w:rsidR="25CF6E0F" w:rsidRPr="00DA2C4A" w:rsidRDefault="25CF6E0F" w:rsidP="00BB6B92">
            <w:pPr>
              <w:spacing w:after="0"/>
            </w:pPr>
            <w:r w:rsidRPr="00DA2C4A">
              <w:rPr>
                <w:rFonts w:eastAsia="Calibri"/>
                <w:b/>
                <w:bCs/>
                <w:sz w:val="22"/>
                <w:szCs w:val="22"/>
              </w:rPr>
              <w:t>A</w:t>
            </w:r>
          </w:p>
        </w:tc>
        <w:tc>
          <w:tcPr>
            <w:tcW w:w="5423" w:type="dxa"/>
            <w:tcBorders>
              <w:top w:val="single" w:sz="8" w:space="0" w:color="auto"/>
              <w:left w:val="single" w:sz="8" w:space="0" w:color="auto"/>
              <w:bottom w:val="single" w:sz="8" w:space="0" w:color="auto"/>
              <w:right w:val="single" w:sz="8" w:space="0" w:color="auto"/>
            </w:tcBorders>
            <w:tcMar>
              <w:left w:w="108" w:type="dxa"/>
              <w:right w:w="108" w:type="dxa"/>
            </w:tcMar>
          </w:tcPr>
          <w:p w14:paraId="3D40E9CC" w14:textId="6622D7BE" w:rsidR="25CF6E0F" w:rsidRPr="00DA2C4A" w:rsidRDefault="25CF6E0F" w:rsidP="00BB6B92">
            <w:pPr>
              <w:spacing w:after="0"/>
            </w:pPr>
            <w:r w:rsidRPr="00DA2C4A">
              <w:rPr>
                <w:rFonts w:eastAsia="Calibri"/>
                <w:b/>
                <w:bCs/>
                <w:sz w:val="22"/>
                <w:szCs w:val="22"/>
              </w:rPr>
              <w:t xml:space="preserve"> </w:t>
            </w:r>
          </w:p>
          <w:p w14:paraId="39CA1AF6" w14:textId="276C6C5C" w:rsidR="25CF6E0F" w:rsidRPr="00DA2C4A" w:rsidRDefault="1C257439" w:rsidP="00BB6B92">
            <w:pPr>
              <w:spacing w:after="0"/>
            </w:pPr>
            <w:r w:rsidRPr="00DA2C4A">
              <w:rPr>
                <w:rFonts w:eastAsia="Calibri"/>
                <w:b/>
                <w:bCs/>
                <w:sz w:val="22"/>
                <w:szCs w:val="22"/>
              </w:rPr>
              <w:t>PRAVNOORGANIZACIJSKE OBLIKE GOSPODARSKIH DRUŽB</w:t>
            </w:r>
          </w:p>
        </w:tc>
        <w:tc>
          <w:tcPr>
            <w:tcW w:w="7237" w:type="dxa"/>
            <w:tcBorders>
              <w:top w:val="single" w:sz="8" w:space="0" w:color="auto"/>
              <w:left w:val="single" w:sz="8" w:space="0" w:color="auto"/>
              <w:bottom w:val="single" w:sz="8" w:space="0" w:color="auto"/>
              <w:right w:val="single" w:sz="8" w:space="0" w:color="auto"/>
            </w:tcBorders>
            <w:tcMar>
              <w:left w:w="108" w:type="dxa"/>
              <w:right w:w="108" w:type="dxa"/>
            </w:tcMar>
          </w:tcPr>
          <w:p w14:paraId="7D994020" w14:textId="040C409B" w:rsidR="25CF6E0F" w:rsidRPr="00DA2C4A" w:rsidRDefault="1C257439" w:rsidP="00BB6B92">
            <w:pPr>
              <w:spacing w:after="0"/>
            </w:pPr>
            <w:r w:rsidRPr="00DA2C4A">
              <w:rPr>
                <w:rFonts w:eastAsia="Calibri"/>
                <w:sz w:val="22"/>
                <w:szCs w:val="22"/>
              </w:rPr>
              <w:t>Dijak:</w:t>
            </w:r>
          </w:p>
          <w:p w14:paraId="3B1B7284" w14:textId="72637144"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organizacijske oblike pravnih oseb</w:t>
            </w:r>
          </w:p>
          <w:p w14:paraId="14367BA8" w14:textId="67E94E8C"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Pove definicijo gospodarske družbe</w:t>
            </w:r>
          </w:p>
          <w:p w14:paraId="3D8579D7" w14:textId="55716642"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gospodarske družbe</w:t>
            </w:r>
          </w:p>
          <w:p w14:paraId="37DFE5B4" w14:textId="506AC455"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Pove postopek ustanovitve gosp. družbe</w:t>
            </w:r>
          </w:p>
          <w:p w14:paraId="3A34F265" w14:textId="025F5080"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Pove definicijo in sestavine  firme</w:t>
            </w:r>
          </w:p>
          <w:p w14:paraId="2850977B" w14:textId="0FA2BA32"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sestavine pogodbe o zaposlitvi</w:t>
            </w:r>
          </w:p>
          <w:p w14:paraId="04899254" w14:textId="58D1E4A4"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sestavine delovnega razmerja</w:t>
            </w:r>
          </w:p>
          <w:p w14:paraId="64F389F7" w14:textId="48962CD4"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Mapa praktičnega pouka</w:t>
            </w:r>
          </w:p>
        </w:tc>
      </w:tr>
      <w:tr w:rsidR="25CF6E0F" w:rsidRPr="00DA2C4A" w14:paraId="1D864AD6" w14:textId="77777777" w:rsidTr="4C7DDB6F">
        <w:trPr>
          <w:trHeight w:val="42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501F2837" w14:textId="5DF3D012" w:rsidR="25CF6E0F" w:rsidRPr="00DA2C4A" w:rsidRDefault="25CF6E0F" w:rsidP="00BB6B92">
            <w:pPr>
              <w:spacing w:after="0"/>
            </w:pPr>
            <w:r w:rsidRPr="00DA2C4A">
              <w:rPr>
                <w:rFonts w:eastAsia="Calibri"/>
                <w:b/>
                <w:bCs/>
                <w:sz w:val="22"/>
                <w:szCs w:val="22"/>
              </w:rPr>
              <w:lastRenderedPageBreak/>
              <w:t xml:space="preserve"> </w:t>
            </w:r>
          </w:p>
          <w:p w14:paraId="04CDA2D1" w14:textId="4F76C194" w:rsidR="25CF6E0F" w:rsidRPr="00DA2C4A" w:rsidRDefault="25CF6E0F" w:rsidP="00BB6B92">
            <w:pPr>
              <w:spacing w:after="0"/>
              <w:ind w:left="360"/>
            </w:pPr>
            <w:r w:rsidRPr="00DA2C4A">
              <w:rPr>
                <w:rFonts w:eastAsia="Calibri"/>
                <w:b/>
                <w:bCs/>
                <w:sz w:val="22"/>
                <w:szCs w:val="22"/>
              </w:rPr>
              <w:t>B</w:t>
            </w:r>
          </w:p>
        </w:tc>
        <w:tc>
          <w:tcPr>
            <w:tcW w:w="5423" w:type="dxa"/>
            <w:tcBorders>
              <w:top w:val="single" w:sz="8" w:space="0" w:color="auto"/>
              <w:left w:val="single" w:sz="8" w:space="0" w:color="auto"/>
              <w:bottom w:val="single" w:sz="8" w:space="0" w:color="auto"/>
              <w:right w:val="single" w:sz="8" w:space="0" w:color="auto"/>
            </w:tcBorders>
            <w:tcMar>
              <w:left w:w="108" w:type="dxa"/>
              <w:right w:w="108" w:type="dxa"/>
            </w:tcMar>
          </w:tcPr>
          <w:p w14:paraId="3E463C72" w14:textId="14262A02" w:rsidR="25CF6E0F" w:rsidRPr="00DA2C4A" w:rsidRDefault="25CF6E0F" w:rsidP="00BB6B92">
            <w:pPr>
              <w:spacing w:after="0"/>
            </w:pPr>
            <w:r w:rsidRPr="00DA2C4A">
              <w:rPr>
                <w:rFonts w:eastAsia="Calibri"/>
                <w:b/>
                <w:bCs/>
                <w:color w:val="000000" w:themeColor="text1"/>
                <w:sz w:val="22"/>
                <w:szCs w:val="22"/>
              </w:rPr>
              <w:t xml:space="preserve"> </w:t>
            </w:r>
          </w:p>
          <w:p w14:paraId="5DB88D99" w14:textId="639CBCD6" w:rsidR="25CF6E0F" w:rsidRPr="00DA2C4A" w:rsidRDefault="25CF6E0F" w:rsidP="00BB6B92">
            <w:pPr>
              <w:spacing w:after="0"/>
            </w:pPr>
            <w:r w:rsidRPr="00DA2C4A">
              <w:rPr>
                <w:rFonts w:eastAsia="Calibri"/>
                <w:b/>
                <w:bCs/>
                <w:sz w:val="22"/>
                <w:szCs w:val="22"/>
              </w:rPr>
              <w:t>CIVILNO PRAVNA RAZMERJA</w:t>
            </w:r>
          </w:p>
        </w:tc>
        <w:tc>
          <w:tcPr>
            <w:tcW w:w="7237" w:type="dxa"/>
            <w:tcBorders>
              <w:top w:val="single" w:sz="8" w:space="0" w:color="auto"/>
              <w:left w:val="single" w:sz="8" w:space="0" w:color="auto"/>
              <w:bottom w:val="single" w:sz="8" w:space="0" w:color="auto"/>
              <w:right w:val="single" w:sz="8" w:space="0" w:color="auto"/>
            </w:tcBorders>
            <w:tcMar>
              <w:left w:w="108" w:type="dxa"/>
              <w:right w:w="108" w:type="dxa"/>
            </w:tcMar>
          </w:tcPr>
          <w:p w14:paraId="28B7157E" w14:textId="439C6F91" w:rsidR="25CF6E0F" w:rsidRPr="00DA2C4A" w:rsidRDefault="1C257439" w:rsidP="00BB6B92">
            <w:pPr>
              <w:spacing w:after="0"/>
            </w:pPr>
            <w:r w:rsidRPr="00DA2C4A">
              <w:rPr>
                <w:rFonts w:eastAsia="Calibri"/>
                <w:sz w:val="22"/>
                <w:szCs w:val="22"/>
              </w:rPr>
              <w:t>Dijak:</w:t>
            </w:r>
          </w:p>
          <w:p w14:paraId="4EBA876B" w14:textId="59176C1F"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veje civilnega prava</w:t>
            </w:r>
          </w:p>
          <w:p w14:paraId="0BAEF913" w14:textId="2B881BC5"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stvarne pravice</w:t>
            </w:r>
          </w:p>
          <w:p w14:paraId="1A8D1C79" w14:textId="690003CA"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načine nastanka obligacijskega  razmerja</w:t>
            </w:r>
          </w:p>
          <w:p w14:paraId="525090A1" w14:textId="7823506B"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Pove, kateri pogoji morajo biti izpolnjeni za veljavnost pogodbe</w:t>
            </w:r>
          </w:p>
          <w:p w14:paraId="2B7A22AD" w14:textId="50586AB3"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Pove pogoje za nastanek odškodninske obveznosti</w:t>
            </w:r>
          </w:p>
          <w:p w14:paraId="3EA65CBF" w14:textId="7BFBA8FC"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vsaj tri načine prenehanja obveznosti</w:t>
            </w:r>
          </w:p>
          <w:p w14:paraId="4F6EE549" w14:textId="16567850"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Zna izračunati zastaralni rok</w:t>
            </w:r>
          </w:p>
          <w:p w14:paraId="4E983339" w14:textId="7974D02C"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Našteje najpogostejše obligacijske pogodbe gosp. in civilnega prava</w:t>
            </w:r>
          </w:p>
          <w:p w14:paraId="77A25545" w14:textId="0D51C2A5" w:rsidR="25CF6E0F" w:rsidRPr="00DA2C4A" w:rsidRDefault="25CF6E0F" w:rsidP="00BB6B92">
            <w:pPr>
              <w:pStyle w:val="Odstavekseznama"/>
              <w:numPr>
                <w:ilvl w:val="0"/>
                <w:numId w:val="23"/>
              </w:numPr>
              <w:spacing w:after="0"/>
              <w:jc w:val="both"/>
              <w:rPr>
                <w:rFonts w:ascii="Times New Roman" w:hAnsi="Times New Roman"/>
              </w:rPr>
            </w:pPr>
            <w:r w:rsidRPr="00DA2C4A">
              <w:rPr>
                <w:rFonts w:ascii="Times New Roman" w:hAnsi="Times New Roman"/>
              </w:rPr>
              <w:t>Mapa praktičnega pouka</w:t>
            </w:r>
          </w:p>
        </w:tc>
      </w:tr>
    </w:tbl>
    <w:p w14:paraId="5926A896" w14:textId="7538E61D" w:rsidR="009E3D82" w:rsidRPr="00DA2C4A" w:rsidRDefault="009E3D82" w:rsidP="00BB6B92">
      <w:pPr>
        <w:spacing w:after="160" w:line="257" w:lineRule="auto"/>
      </w:pPr>
    </w:p>
    <w:p w14:paraId="057756AF" w14:textId="5DA51CF0" w:rsidR="00FC1DEF" w:rsidRPr="00DA2C4A" w:rsidRDefault="00FC1DEF">
      <w:pPr>
        <w:spacing w:after="160" w:line="259" w:lineRule="auto"/>
        <w:jc w:val="left"/>
      </w:pPr>
      <w:r w:rsidRPr="00DA2C4A">
        <w:br w:type="page"/>
      </w:r>
    </w:p>
    <w:p w14:paraId="225408CB" w14:textId="77777777" w:rsidR="4A99B288" w:rsidRPr="00DA2C4A" w:rsidRDefault="4A99B288" w:rsidP="00BB6B92"/>
    <w:p w14:paraId="05F7E924" w14:textId="2EA86CE6" w:rsidR="25CF6E0F" w:rsidRPr="00DA2C4A" w:rsidRDefault="7562BEFD" w:rsidP="00BB6B92">
      <w:pPr>
        <w:pBdr>
          <w:bottom w:val="single" w:sz="8" w:space="1" w:color="000000"/>
        </w:pBdr>
        <w:spacing w:after="160" w:line="257" w:lineRule="auto"/>
        <w:rPr>
          <w:szCs w:val="24"/>
        </w:rPr>
      </w:pPr>
      <w:r w:rsidRPr="00DA2C4A">
        <w:rPr>
          <w:rFonts w:eastAsia="Calibri"/>
          <w:b/>
          <w:bCs/>
          <w:szCs w:val="24"/>
        </w:rPr>
        <w:t>Predmet: B</w:t>
      </w:r>
      <w:r w:rsidR="56F9FD47" w:rsidRPr="00DA2C4A">
        <w:rPr>
          <w:rFonts w:eastAsia="Calibri"/>
          <w:b/>
          <w:bCs/>
          <w:szCs w:val="24"/>
        </w:rPr>
        <w:t xml:space="preserve">LAGOVNE SKUPINE </w:t>
      </w:r>
      <w:r w:rsidRPr="00DA2C4A">
        <w:rPr>
          <w:rFonts w:eastAsia="Calibri"/>
          <w:b/>
          <w:bCs/>
          <w:szCs w:val="24"/>
        </w:rPr>
        <w:t xml:space="preserve">    BSK          1. letnik                      Učitelj: Valerija Kranjc             </w:t>
      </w:r>
    </w:p>
    <w:tbl>
      <w:tblPr>
        <w:tblW w:w="0" w:type="auto"/>
        <w:tblLayout w:type="fixed"/>
        <w:tblLook w:val="01E0" w:firstRow="1" w:lastRow="1" w:firstColumn="1" w:lastColumn="1" w:noHBand="0" w:noVBand="0"/>
      </w:tblPr>
      <w:tblGrid>
        <w:gridCol w:w="1382"/>
        <w:gridCol w:w="3892"/>
        <w:gridCol w:w="8721"/>
      </w:tblGrid>
      <w:tr w:rsidR="32E824C0" w:rsidRPr="00DA2C4A" w14:paraId="01954EC3" w14:textId="77777777" w:rsidTr="4C7DDB6F">
        <w:trPr>
          <w:trHeight w:val="225"/>
        </w:trPr>
        <w:tc>
          <w:tcPr>
            <w:tcW w:w="1382" w:type="dxa"/>
            <w:tcBorders>
              <w:top w:val="single" w:sz="8" w:space="0" w:color="auto"/>
              <w:left w:val="single" w:sz="8" w:space="0" w:color="auto"/>
              <w:bottom w:val="single" w:sz="8" w:space="0" w:color="auto"/>
              <w:right w:val="single" w:sz="8" w:space="0" w:color="auto"/>
            </w:tcBorders>
            <w:tcMar>
              <w:left w:w="108" w:type="dxa"/>
              <w:right w:w="108" w:type="dxa"/>
            </w:tcMar>
          </w:tcPr>
          <w:p w14:paraId="5A85EE2D" w14:textId="180DF088" w:rsidR="32E824C0" w:rsidRPr="00DA2C4A" w:rsidRDefault="32E824C0" w:rsidP="00BB6B92">
            <w:pPr>
              <w:spacing w:after="0"/>
            </w:pPr>
            <w:r w:rsidRPr="00DA2C4A">
              <w:rPr>
                <w:color w:val="000000" w:themeColor="text1"/>
                <w:szCs w:val="24"/>
              </w:rPr>
              <w:t>Št. ocen.  sklopa</w:t>
            </w:r>
          </w:p>
        </w:tc>
        <w:tc>
          <w:tcPr>
            <w:tcW w:w="3892" w:type="dxa"/>
            <w:tcBorders>
              <w:top w:val="single" w:sz="8" w:space="0" w:color="auto"/>
              <w:left w:val="single" w:sz="8" w:space="0" w:color="auto"/>
              <w:bottom w:val="single" w:sz="8" w:space="0" w:color="auto"/>
              <w:right w:val="single" w:sz="8" w:space="0" w:color="auto"/>
            </w:tcBorders>
            <w:tcMar>
              <w:left w:w="108" w:type="dxa"/>
              <w:right w:w="108" w:type="dxa"/>
            </w:tcMar>
          </w:tcPr>
          <w:p w14:paraId="492D3B26" w14:textId="0744279D" w:rsidR="32E824C0" w:rsidRPr="00DA2C4A" w:rsidRDefault="32E824C0" w:rsidP="00BB6B92">
            <w:pPr>
              <w:spacing w:after="0"/>
            </w:pPr>
            <w:r w:rsidRPr="00DA2C4A">
              <w:rPr>
                <w:b/>
                <w:bCs/>
                <w:color w:val="000000" w:themeColor="text1"/>
                <w:szCs w:val="24"/>
              </w:rPr>
              <w:t>Ocenjevalni sklop</w:t>
            </w:r>
          </w:p>
        </w:tc>
        <w:tc>
          <w:tcPr>
            <w:tcW w:w="8721" w:type="dxa"/>
            <w:tcBorders>
              <w:top w:val="single" w:sz="8" w:space="0" w:color="auto"/>
              <w:left w:val="single" w:sz="8" w:space="0" w:color="auto"/>
              <w:bottom w:val="single" w:sz="8" w:space="0" w:color="auto"/>
              <w:right w:val="single" w:sz="8" w:space="0" w:color="auto"/>
            </w:tcBorders>
            <w:tcMar>
              <w:left w:w="108" w:type="dxa"/>
              <w:right w:w="108" w:type="dxa"/>
            </w:tcMar>
          </w:tcPr>
          <w:p w14:paraId="12346BE9" w14:textId="5114C3EF" w:rsidR="32E824C0" w:rsidRPr="00DA2C4A" w:rsidRDefault="32E824C0" w:rsidP="00BB6B92">
            <w:pPr>
              <w:spacing w:after="0"/>
            </w:pPr>
            <w:r w:rsidRPr="00DA2C4A">
              <w:rPr>
                <w:color w:val="000000" w:themeColor="text1"/>
                <w:szCs w:val="24"/>
              </w:rPr>
              <w:t>Minimalni standardi</w:t>
            </w:r>
          </w:p>
        </w:tc>
      </w:tr>
      <w:tr w:rsidR="32E824C0" w:rsidRPr="00DA2C4A" w14:paraId="6A1DC31D" w14:textId="77777777" w:rsidTr="4C7DDB6F">
        <w:trPr>
          <w:trHeight w:val="4815"/>
        </w:trPr>
        <w:tc>
          <w:tcPr>
            <w:tcW w:w="1382" w:type="dxa"/>
            <w:tcBorders>
              <w:top w:val="single" w:sz="8" w:space="0" w:color="auto"/>
              <w:left w:val="single" w:sz="8" w:space="0" w:color="auto"/>
              <w:bottom w:val="single" w:sz="8" w:space="0" w:color="auto"/>
              <w:right w:val="single" w:sz="8" w:space="0" w:color="auto"/>
            </w:tcBorders>
            <w:tcMar>
              <w:left w:w="108" w:type="dxa"/>
              <w:right w:w="108" w:type="dxa"/>
            </w:tcMar>
          </w:tcPr>
          <w:p w14:paraId="67FDBF44" w14:textId="2D43DBED" w:rsidR="32E824C0" w:rsidRPr="00DA2C4A" w:rsidRDefault="32E824C0" w:rsidP="00BB6B92">
            <w:pPr>
              <w:spacing w:after="0" w:line="360" w:lineRule="auto"/>
            </w:pPr>
            <w:r w:rsidRPr="00DA2C4A">
              <w:rPr>
                <w:rFonts w:eastAsia="Arial"/>
                <w:b/>
                <w:bCs/>
                <w:sz w:val="20"/>
              </w:rPr>
              <w:t>1.</w:t>
            </w:r>
          </w:p>
        </w:tc>
        <w:tc>
          <w:tcPr>
            <w:tcW w:w="3892" w:type="dxa"/>
            <w:tcBorders>
              <w:top w:val="single" w:sz="8" w:space="0" w:color="auto"/>
              <w:left w:val="single" w:sz="8" w:space="0" w:color="auto"/>
              <w:bottom w:val="single" w:sz="8" w:space="0" w:color="auto"/>
              <w:right w:val="single" w:sz="8" w:space="0" w:color="auto"/>
            </w:tcBorders>
            <w:tcMar>
              <w:left w:w="108" w:type="dxa"/>
              <w:right w:w="108" w:type="dxa"/>
            </w:tcMar>
          </w:tcPr>
          <w:p w14:paraId="4E1B63C9" w14:textId="5336A7EC" w:rsidR="32E824C0" w:rsidRPr="00DA2C4A" w:rsidRDefault="32E824C0" w:rsidP="00BB6B92">
            <w:pPr>
              <w:spacing w:after="160" w:line="257" w:lineRule="auto"/>
            </w:pPr>
            <w:r w:rsidRPr="00DA2C4A">
              <w:rPr>
                <w:rFonts w:eastAsia="Arial"/>
                <w:sz w:val="22"/>
                <w:szCs w:val="22"/>
              </w:rPr>
              <w:t>POZNAVANJE DROGERIJSKIH IZDELKOV IN TEKSTILNIH IZDELKOV</w:t>
            </w:r>
          </w:p>
        </w:tc>
        <w:tc>
          <w:tcPr>
            <w:tcW w:w="8721" w:type="dxa"/>
            <w:tcBorders>
              <w:top w:val="single" w:sz="8" w:space="0" w:color="auto"/>
              <w:left w:val="single" w:sz="8" w:space="0" w:color="auto"/>
              <w:bottom w:val="single" w:sz="8" w:space="0" w:color="auto"/>
              <w:right w:val="single" w:sz="8" w:space="0" w:color="auto"/>
            </w:tcBorders>
            <w:tcMar>
              <w:left w:w="108" w:type="dxa"/>
              <w:right w:w="108" w:type="dxa"/>
            </w:tcMar>
          </w:tcPr>
          <w:p w14:paraId="503B5C2A" w14:textId="5FDCF851" w:rsidR="32E824C0" w:rsidRPr="00DA2C4A" w:rsidRDefault="171DBD2B" w:rsidP="00BB6B92">
            <w:pPr>
              <w:spacing w:after="0" w:line="360" w:lineRule="auto"/>
              <w:rPr>
                <w:sz w:val="22"/>
                <w:szCs w:val="22"/>
              </w:rPr>
            </w:pPr>
            <w:r w:rsidRPr="00DA2C4A">
              <w:rPr>
                <w:rFonts w:eastAsia="Arial"/>
                <w:b/>
                <w:bCs/>
                <w:sz w:val="22"/>
                <w:szCs w:val="22"/>
              </w:rPr>
              <w:t>Dijak:</w:t>
            </w:r>
          </w:p>
          <w:p w14:paraId="425F0AA4" w14:textId="1C4F07DE"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pozna osnovne surovine za proizvodnjo drogerijskih izdelkov,</w:t>
            </w:r>
          </w:p>
          <w:p w14:paraId="3268CBB2" w14:textId="0268C3B5"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pozna zgradbo, pomen kože,</w:t>
            </w:r>
          </w:p>
          <w:p w14:paraId="372B6980" w14:textId="5851D47E"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navede primere in osnovne lastnosti drogerijskih izdelkov,</w:t>
            </w:r>
          </w:p>
          <w:p w14:paraId="5D946BF6" w14:textId="6ECB1502"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opiše vrste embalaže, primerne za drogerijske izdelke,</w:t>
            </w:r>
          </w:p>
          <w:p w14:paraId="6DA255D5" w14:textId="76ED36EF"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pozna vsaj 3 oznake na embalaži drogerijskih izdelkov,</w:t>
            </w:r>
          </w:p>
          <w:p w14:paraId="0CD4E7E8" w14:textId="44D89CF4"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pozna vrste in lastnosti rastlinskih in živalskih vlaken,</w:t>
            </w:r>
          </w:p>
          <w:p w14:paraId="1D3412C1" w14:textId="0D6801F2"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našteje vsaj en primer kemičnih vlaken,</w:t>
            </w:r>
          </w:p>
          <w:p w14:paraId="3A15BB29" w14:textId="05F5F21B"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pozna postopke ugotavljanja vrste tekstilnega vlakna,</w:t>
            </w:r>
          </w:p>
          <w:p w14:paraId="702FCF5E" w14:textId="4A77CAB9"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opiše vrste embalaže, primerne za tekstilije,</w:t>
            </w:r>
          </w:p>
          <w:p w14:paraId="7E6882B6" w14:textId="7DCE06F1" w:rsidR="32E824C0" w:rsidRPr="00DA2C4A" w:rsidRDefault="32E824C0" w:rsidP="00BB6B92">
            <w:pPr>
              <w:pStyle w:val="Odstavekseznama"/>
              <w:numPr>
                <w:ilvl w:val="0"/>
                <w:numId w:val="21"/>
              </w:numPr>
              <w:spacing w:after="0" w:line="360" w:lineRule="auto"/>
              <w:jc w:val="both"/>
              <w:rPr>
                <w:rFonts w:ascii="Times New Roman" w:eastAsia="Arial" w:hAnsi="Times New Roman"/>
              </w:rPr>
            </w:pPr>
            <w:r w:rsidRPr="00DA2C4A">
              <w:rPr>
                <w:rFonts w:ascii="Times New Roman" w:eastAsia="Arial" w:hAnsi="Times New Roman"/>
              </w:rPr>
              <w:t>pozna vsaj 3 oznake na embalaži tekstilij.</w:t>
            </w:r>
          </w:p>
          <w:p w14:paraId="55A36E19" w14:textId="38204C16" w:rsidR="32E824C0" w:rsidRPr="00DA2C4A" w:rsidRDefault="32E824C0" w:rsidP="00BB6B92">
            <w:pPr>
              <w:spacing w:after="160" w:line="257" w:lineRule="auto"/>
            </w:pPr>
            <w:r w:rsidRPr="00DA2C4A">
              <w:rPr>
                <w:rFonts w:eastAsia="Arial"/>
                <w:sz w:val="20"/>
              </w:rPr>
              <w:t xml:space="preserve"> </w:t>
            </w:r>
          </w:p>
        </w:tc>
      </w:tr>
      <w:tr w:rsidR="32E824C0" w:rsidRPr="00DA2C4A" w14:paraId="493C71F1" w14:textId="77777777" w:rsidTr="4C7DDB6F">
        <w:trPr>
          <w:trHeight w:val="3240"/>
        </w:trPr>
        <w:tc>
          <w:tcPr>
            <w:tcW w:w="1382" w:type="dxa"/>
            <w:tcBorders>
              <w:top w:val="single" w:sz="8" w:space="0" w:color="auto"/>
              <w:left w:val="single" w:sz="8" w:space="0" w:color="auto"/>
              <w:bottom w:val="single" w:sz="8" w:space="0" w:color="auto"/>
              <w:right w:val="single" w:sz="8" w:space="0" w:color="auto"/>
            </w:tcBorders>
            <w:tcMar>
              <w:left w:w="108" w:type="dxa"/>
              <w:right w:w="108" w:type="dxa"/>
            </w:tcMar>
          </w:tcPr>
          <w:p w14:paraId="4D5E9CF5" w14:textId="16CF954B" w:rsidR="32E824C0" w:rsidRPr="00DA2C4A" w:rsidRDefault="32E824C0" w:rsidP="00BB6B92">
            <w:pPr>
              <w:spacing w:after="0" w:line="360" w:lineRule="auto"/>
            </w:pPr>
            <w:r w:rsidRPr="00DA2C4A">
              <w:rPr>
                <w:rFonts w:eastAsia="Arial"/>
                <w:b/>
                <w:bCs/>
                <w:sz w:val="20"/>
              </w:rPr>
              <w:lastRenderedPageBreak/>
              <w:t>2.</w:t>
            </w:r>
          </w:p>
        </w:tc>
        <w:tc>
          <w:tcPr>
            <w:tcW w:w="3892" w:type="dxa"/>
            <w:tcBorders>
              <w:top w:val="single" w:sz="8" w:space="0" w:color="auto"/>
              <w:left w:val="single" w:sz="8" w:space="0" w:color="auto"/>
              <w:bottom w:val="single" w:sz="8" w:space="0" w:color="auto"/>
              <w:right w:val="single" w:sz="8" w:space="0" w:color="auto"/>
            </w:tcBorders>
            <w:tcMar>
              <w:left w:w="108" w:type="dxa"/>
              <w:right w:w="108" w:type="dxa"/>
            </w:tcMar>
          </w:tcPr>
          <w:p w14:paraId="01DB49B5" w14:textId="6549285D" w:rsidR="32E824C0" w:rsidRPr="00DA2C4A" w:rsidRDefault="32E824C0" w:rsidP="00BB6B92">
            <w:pPr>
              <w:spacing w:after="0" w:line="360" w:lineRule="auto"/>
            </w:pPr>
            <w:r w:rsidRPr="00DA2C4A">
              <w:rPr>
                <w:rFonts w:eastAsia="Arial"/>
                <w:sz w:val="22"/>
                <w:szCs w:val="22"/>
              </w:rPr>
              <w:t>POZNAVANJE TEHNIČNEGA BLAGA</w:t>
            </w:r>
          </w:p>
        </w:tc>
        <w:tc>
          <w:tcPr>
            <w:tcW w:w="8721" w:type="dxa"/>
            <w:tcBorders>
              <w:top w:val="single" w:sz="8" w:space="0" w:color="auto"/>
              <w:left w:val="single" w:sz="8" w:space="0" w:color="auto"/>
              <w:bottom w:val="single" w:sz="8" w:space="0" w:color="auto"/>
              <w:right w:val="single" w:sz="8" w:space="0" w:color="auto"/>
            </w:tcBorders>
            <w:tcMar>
              <w:left w:w="108" w:type="dxa"/>
              <w:right w:w="108" w:type="dxa"/>
            </w:tcMar>
          </w:tcPr>
          <w:p w14:paraId="43E60A0E" w14:textId="714D6682" w:rsidR="32E824C0" w:rsidRPr="00DA2C4A" w:rsidRDefault="171DBD2B" w:rsidP="00BB6B92">
            <w:pPr>
              <w:spacing w:after="0" w:line="360" w:lineRule="auto"/>
              <w:rPr>
                <w:sz w:val="22"/>
                <w:szCs w:val="22"/>
              </w:rPr>
            </w:pPr>
            <w:r w:rsidRPr="00DA2C4A">
              <w:rPr>
                <w:rFonts w:eastAsia="Arial"/>
                <w:sz w:val="22"/>
                <w:szCs w:val="22"/>
              </w:rPr>
              <w:t>Dijak:</w:t>
            </w:r>
          </w:p>
          <w:p w14:paraId="14402366" w14:textId="407A8F91"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pozna osnovne funkcije gozda,</w:t>
            </w:r>
          </w:p>
          <w:p w14:paraId="54F049F9" w14:textId="0C97FB4D"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opiše zgradbo, lastnosti in napake lesa,</w:t>
            </w:r>
          </w:p>
          <w:p w14:paraId="25EB494C" w14:textId="5E5A8FEE"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našteje polizdelke in izdelke iz lesa,</w:t>
            </w:r>
          </w:p>
          <w:p w14:paraId="6149B495" w14:textId="007BA87B"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pozna surovine za proizvodnjo papirja in kratko opiše proizvodnjo papirja,</w:t>
            </w:r>
          </w:p>
          <w:p w14:paraId="34D7AD25" w14:textId="697B4BA9"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 xml:space="preserve">pozna vrste in osnovne lastnosti goriv ter pojasni, kakšen je njihov vpliv na okolje našteje </w:t>
            </w:r>
          </w:p>
          <w:p w14:paraId="2426BE17" w14:textId="04B827C4"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 xml:space="preserve">vsaj 3 keramične izdelke iz vsakdanjega življenja in razloži    postopek izdelave teh </w:t>
            </w:r>
          </w:p>
          <w:p w14:paraId="6AB7DBA1" w14:textId="50479D5D"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keramičnih izdelkov,</w:t>
            </w:r>
          </w:p>
          <w:p w14:paraId="50907902" w14:textId="47E6C0C9"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pozna vrste in osnovne lastnosti gradbenih materialov,</w:t>
            </w:r>
          </w:p>
          <w:p w14:paraId="19CCCBD5" w14:textId="7D311C5C"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pozna vrste in osnovne lastnosti skupine bela tehnika,</w:t>
            </w:r>
          </w:p>
          <w:p w14:paraId="70D2AC0A" w14:textId="00D20438"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zna izpolniti garancijski list in pozna listine, ki spremljajo blago v prometu,</w:t>
            </w:r>
          </w:p>
          <w:p w14:paraId="54A4742B" w14:textId="6E7C33F0" w:rsidR="32E824C0" w:rsidRPr="00DA2C4A" w:rsidRDefault="32E824C0" w:rsidP="00BB6B92">
            <w:pPr>
              <w:pStyle w:val="Odstavekseznama"/>
              <w:numPr>
                <w:ilvl w:val="1"/>
                <w:numId w:val="20"/>
              </w:numPr>
              <w:spacing w:after="0" w:line="360" w:lineRule="auto"/>
              <w:jc w:val="both"/>
              <w:rPr>
                <w:rFonts w:ascii="Times New Roman" w:eastAsia="Arial" w:hAnsi="Times New Roman"/>
              </w:rPr>
            </w:pPr>
            <w:r w:rsidRPr="00DA2C4A">
              <w:rPr>
                <w:rFonts w:ascii="Times New Roman" w:eastAsia="Arial" w:hAnsi="Times New Roman"/>
              </w:rPr>
              <w:t>pojasni, kateri materiali so primerni za embaliranje tehničnega blaga.</w:t>
            </w:r>
          </w:p>
          <w:p w14:paraId="6C9A7256" w14:textId="0F28198C" w:rsidR="32E824C0" w:rsidRPr="00DA2C4A" w:rsidRDefault="32E824C0" w:rsidP="00BB6B92">
            <w:pPr>
              <w:spacing w:after="160" w:line="257" w:lineRule="auto"/>
            </w:pPr>
            <w:r w:rsidRPr="00DA2C4A">
              <w:rPr>
                <w:rFonts w:eastAsia="Arial"/>
                <w:sz w:val="20"/>
              </w:rPr>
              <w:t xml:space="preserve"> </w:t>
            </w:r>
          </w:p>
        </w:tc>
      </w:tr>
    </w:tbl>
    <w:p w14:paraId="5ABD3624" w14:textId="0610D493" w:rsidR="00FC1DEF" w:rsidRPr="00DA2C4A" w:rsidRDefault="7562BEFD" w:rsidP="00BB6B92">
      <w:pPr>
        <w:pBdr>
          <w:bottom w:val="single" w:sz="8" w:space="1" w:color="000000"/>
        </w:pBdr>
        <w:spacing w:after="160" w:line="257" w:lineRule="auto"/>
        <w:rPr>
          <w:rFonts w:eastAsia="Arial"/>
          <w:sz w:val="20"/>
        </w:rPr>
      </w:pPr>
      <w:r w:rsidRPr="00DA2C4A">
        <w:rPr>
          <w:rFonts w:eastAsia="Arial"/>
          <w:sz w:val="20"/>
        </w:rPr>
        <w:t xml:space="preserve"> </w:t>
      </w:r>
    </w:p>
    <w:p w14:paraId="4EB7C758" w14:textId="77777777" w:rsidR="00FC1DEF" w:rsidRPr="00DA2C4A" w:rsidRDefault="00FC1DEF">
      <w:pPr>
        <w:spacing w:after="160" w:line="259" w:lineRule="auto"/>
        <w:jc w:val="left"/>
        <w:rPr>
          <w:rFonts w:eastAsia="Arial"/>
          <w:sz w:val="20"/>
        </w:rPr>
      </w:pPr>
      <w:r w:rsidRPr="00DA2C4A">
        <w:rPr>
          <w:rFonts w:eastAsia="Arial"/>
          <w:sz w:val="20"/>
        </w:rPr>
        <w:br w:type="page"/>
      </w:r>
    </w:p>
    <w:p w14:paraId="57FC5334" w14:textId="77777777" w:rsidR="7562BEFD" w:rsidRPr="00DA2C4A" w:rsidRDefault="7562BEFD" w:rsidP="00BB6B92">
      <w:pPr>
        <w:pBdr>
          <w:bottom w:val="single" w:sz="8" w:space="1" w:color="000000"/>
        </w:pBdr>
        <w:spacing w:after="160" w:line="257" w:lineRule="auto"/>
        <w:rPr>
          <w:rFonts w:eastAsia="Calibri"/>
          <w:b/>
          <w:bCs/>
          <w:sz w:val="28"/>
          <w:szCs w:val="28"/>
        </w:rPr>
      </w:pPr>
    </w:p>
    <w:p w14:paraId="324D8CC7" w14:textId="0F87AB06" w:rsidR="25CF6E0F" w:rsidRPr="00DA2C4A" w:rsidRDefault="7562BEFD" w:rsidP="00BB6B92">
      <w:pPr>
        <w:pBdr>
          <w:bottom w:val="single" w:sz="8" w:space="1" w:color="000000"/>
        </w:pBdr>
        <w:spacing w:after="160" w:line="257" w:lineRule="auto"/>
        <w:rPr>
          <w:szCs w:val="24"/>
        </w:rPr>
      </w:pPr>
      <w:r w:rsidRPr="00DA2C4A">
        <w:rPr>
          <w:rFonts w:eastAsia="Calibri"/>
          <w:b/>
          <w:bCs/>
          <w:szCs w:val="24"/>
        </w:rPr>
        <w:t>Predmet: P</w:t>
      </w:r>
      <w:r w:rsidR="610CA128" w:rsidRPr="00DA2C4A">
        <w:rPr>
          <w:rFonts w:eastAsia="Calibri"/>
          <w:b/>
          <w:bCs/>
          <w:szCs w:val="24"/>
        </w:rPr>
        <w:t xml:space="preserve">OSLOVANJE TRGOVSKEGA PODJETJA     PTP  </w:t>
      </w:r>
      <w:r w:rsidR="2072E0CF" w:rsidRPr="00DA2C4A">
        <w:rPr>
          <w:rFonts w:eastAsia="Calibri"/>
          <w:b/>
          <w:bCs/>
          <w:szCs w:val="24"/>
        </w:rPr>
        <w:t xml:space="preserve">  </w:t>
      </w:r>
      <w:r w:rsidR="610CA128" w:rsidRPr="00DA2C4A">
        <w:rPr>
          <w:rFonts w:eastAsia="Calibri"/>
          <w:b/>
          <w:bCs/>
          <w:szCs w:val="24"/>
        </w:rPr>
        <w:t xml:space="preserve"> 1. letnik         </w:t>
      </w:r>
      <w:r w:rsidRPr="00DA2C4A">
        <w:rPr>
          <w:rFonts w:eastAsia="Calibri"/>
          <w:b/>
          <w:bCs/>
          <w:szCs w:val="24"/>
        </w:rPr>
        <w:t xml:space="preserve"> Učitelj: Valerija Kranjc </w:t>
      </w:r>
    </w:p>
    <w:tbl>
      <w:tblPr>
        <w:tblW w:w="0" w:type="auto"/>
        <w:tblLayout w:type="fixed"/>
        <w:tblLook w:val="01E0" w:firstRow="1" w:lastRow="1" w:firstColumn="1" w:lastColumn="1" w:noHBand="0" w:noVBand="0"/>
      </w:tblPr>
      <w:tblGrid>
        <w:gridCol w:w="1392"/>
        <w:gridCol w:w="3920"/>
        <w:gridCol w:w="8683"/>
      </w:tblGrid>
      <w:tr w:rsidR="32E824C0" w:rsidRPr="00DA2C4A" w14:paraId="21DA1D65" w14:textId="77777777" w:rsidTr="4C7DDB6F">
        <w:trPr>
          <w:trHeight w:val="225"/>
        </w:trPr>
        <w:tc>
          <w:tcPr>
            <w:tcW w:w="1392" w:type="dxa"/>
            <w:tcBorders>
              <w:top w:val="single" w:sz="8" w:space="0" w:color="auto"/>
              <w:left w:val="single" w:sz="8" w:space="0" w:color="auto"/>
              <w:bottom w:val="single" w:sz="8" w:space="0" w:color="auto"/>
              <w:right w:val="single" w:sz="8" w:space="0" w:color="auto"/>
            </w:tcBorders>
            <w:tcMar>
              <w:left w:w="108" w:type="dxa"/>
              <w:right w:w="108" w:type="dxa"/>
            </w:tcMar>
          </w:tcPr>
          <w:p w14:paraId="2FFCB84D" w14:textId="5F2FB596" w:rsidR="32E824C0" w:rsidRPr="00DA2C4A" w:rsidRDefault="32E824C0" w:rsidP="00BB6B92">
            <w:pPr>
              <w:spacing w:after="0"/>
            </w:pPr>
            <w:r w:rsidRPr="00DA2C4A">
              <w:rPr>
                <w:color w:val="000000" w:themeColor="text1"/>
                <w:szCs w:val="24"/>
              </w:rPr>
              <w:t>Št. ocen.  sklopa</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70AD458B" w14:textId="74D2FD14" w:rsidR="32E824C0" w:rsidRPr="00DA2C4A" w:rsidRDefault="32E824C0" w:rsidP="00BB6B92">
            <w:pPr>
              <w:spacing w:after="0"/>
            </w:pPr>
            <w:r w:rsidRPr="00DA2C4A">
              <w:rPr>
                <w:b/>
                <w:bCs/>
                <w:color w:val="000000" w:themeColor="text1"/>
                <w:szCs w:val="24"/>
              </w:rPr>
              <w:t>Ocenjevalni sklop</w:t>
            </w:r>
          </w:p>
        </w:tc>
        <w:tc>
          <w:tcPr>
            <w:tcW w:w="8683" w:type="dxa"/>
            <w:tcBorders>
              <w:top w:val="single" w:sz="8" w:space="0" w:color="auto"/>
              <w:left w:val="single" w:sz="8" w:space="0" w:color="auto"/>
              <w:bottom w:val="single" w:sz="8" w:space="0" w:color="auto"/>
              <w:right w:val="single" w:sz="8" w:space="0" w:color="auto"/>
            </w:tcBorders>
            <w:tcMar>
              <w:left w:w="108" w:type="dxa"/>
              <w:right w:w="108" w:type="dxa"/>
            </w:tcMar>
          </w:tcPr>
          <w:p w14:paraId="012EF17C" w14:textId="097CFD70" w:rsidR="32E824C0" w:rsidRPr="00DA2C4A" w:rsidRDefault="32E824C0" w:rsidP="00BB6B92">
            <w:pPr>
              <w:spacing w:after="0"/>
            </w:pPr>
            <w:r w:rsidRPr="00DA2C4A">
              <w:rPr>
                <w:color w:val="000000" w:themeColor="text1"/>
                <w:szCs w:val="24"/>
              </w:rPr>
              <w:t>Minimalni standardi</w:t>
            </w:r>
          </w:p>
        </w:tc>
      </w:tr>
      <w:tr w:rsidR="32E824C0" w:rsidRPr="00DA2C4A" w14:paraId="354E80C4" w14:textId="77777777" w:rsidTr="4C7DDB6F">
        <w:trPr>
          <w:trHeight w:val="420"/>
        </w:trPr>
        <w:tc>
          <w:tcPr>
            <w:tcW w:w="1392" w:type="dxa"/>
            <w:tcBorders>
              <w:top w:val="single" w:sz="8" w:space="0" w:color="auto"/>
              <w:left w:val="single" w:sz="8" w:space="0" w:color="auto"/>
              <w:bottom w:val="single" w:sz="8" w:space="0" w:color="auto"/>
              <w:right w:val="single" w:sz="8" w:space="0" w:color="auto"/>
            </w:tcBorders>
            <w:tcMar>
              <w:left w:w="108" w:type="dxa"/>
              <w:right w:w="108" w:type="dxa"/>
            </w:tcMar>
          </w:tcPr>
          <w:p w14:paraId="563E41E1" w14:textId="66B78730" w:rsidR="32E824C0" w:rsidRPr="00DA2C4A" w:rsidRDefault="32E824C0" w:rsidP="00BB6B92">
            <w:pPr>
              <w:spacing w:after="0" w:line="360" w:lineRule="auto"/>
              <w:rPr>
                <w:szCs w:val="24"/>
              </w:rPr>
            </w:pPr>
            <w:r w:rsidRPr="00DA2C4A">
              <w:rPr>
                <w:rFonts w:eastAsia="Arial"/>
                <w:b/>
                <w:bCs/>
                <w:szCs w:val="24"/>
              </w:rPr>
              <w:t>1.</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147B6C26" w14:textId="18BE6462" w:rsidR="32E824C0" w:rsidRPr="00DA2C4A" w:rsidRDefault="171DBD2B" w:rsidP="00BB6B92">
            <w:pPr>
              <w:spacing w:after="160" w:line="257" w:lineRule="auto"/>
            </w:pPr>
            <w:r w:rsidRPr="00DA2C4A">
              <w:rPr>
                <w:rFonts w:eastAsia="Arial"/>
              </w:rPr>
              <w:t>TRGOVSKA PODJETJA  NA  D</w:t>
            </w:r>
            <w:r w:rsidR="236BA2E5" w:rsidRPr="00DA2C4A">
              <w:rPr>
                <w:rFonts w:eastAsia="Arial"/>
              </w:rPr>
              <w:t>EBELO IN D</w:t>
            </w:r>
            <w:r w:rsidRPr="00DA2C4A">
              <w:rPr>
                <w:rFonts w:eastAsia="Arial"/>
              </w:rPr>
              <w:t xml:space="preserve">ROBNO </w:t>
            </w:r>
          </w:p>
          <w:p w14:paraId="2C435DCA" w14:textId="7126E001" w:rsidR="32E824C0" w:rsidRPr="00DA2C4A" w:rsidRDefault="32E824C0" w:rsidP="00BB6B92">
            <w:pPr>
              <w:spacing w:after="0" w:line="360" w:lineRule="auto"/>
              <w:rPr>
                <w:szCs w:val="24"/>
              </w:rPr>
            </w:pPr>
            <w:r w:rsidRPr="00DA2C4A">
              <w:rPr>
                <w:rFonts w:eastAsia="Arial"/>
                <w:color w:val="000000" w:themeColor="text1"/>
                <w:szCs w:val="24"/>
              </w:rPr>
              <w:t xml:space="preserve"> </w:t>
            </w:r>
          </w:p>
        </w:tc>
        <w:tc>
          <w:tcPr>
            <w:tcW w:w="8683" w:type="dxa"/>
            <w:tcBorders>
              <w:top w:val="single" w:sz="8" w:space="0" w:color="auto"/>
              <w:left w:val="single" w:sz="8" w:space="0" w:color="auto"/>
              <w:bottom w:val="single" w:sz="8" w:space="0" w:color="auto"/>
              <w:right w:val="single" w:sz="8" w:space="0" w:color="auto"/>
            </w:tcBorders>
            <w:tcMar>
              <w:left w:w="108" w:type="dxa"/>
              <w:right w:w="108" w:type="dxa"/>
            </w:tcMar>
          </w:tcPr>
          <w:p w14:paraId="0DB8ECB2" w14:textId="0CFC4F4E" w:rsidR="32E824C0" w:rsidRPr="00DA2C4A" w:rsidRDefault="171DBD2B" w:rsidP="00BB6B92">
            <w:pPr>
              <w:spacing w:after="0" w:line="360" w:lineRule="auto"/>
              <w:rPr>
                <w:sz w:val="22"/>
                <w:szCs w:val="22"/>
              </w:rPr>
            </w:pPr>
            <w:r w:rsidRPr="00DA2C4A">
              <w:rPr>
                <w:rFonts w:eastAsia="Arial"/>
                <w:b/>
                <w:bCs/>
                <w:sz w:val="22"/>
                <w:szCs w:val="22"/>
              </w:rPr>
              <w:t>Dijak:</w:t>
            </w:r>
          </w:p>
          <w:p w14:paraId="5A7F0C8F" w14:textId="649B22A3" w:rsidR="32E824C0" w:rsidRPr="00DA2C4A" w:rsidRDefault="32E824C0" w:rsidP="00BB6B92">
            <w:pPr>
              <w:spacing w:after="160" w:line="257" w:lineRule="auto"/>
              <w:rPr>
                <w:sz w:val="22"/>
                <w:szCs w:val="22"/>
              </w:rPr>
            </w:pPr>
            <w:r w:rsidRPr="00DA2C4A">
              <w:rPr>
                <w:rFonts w:eastAsia="Arial"/>
                <w:sz w:val="22"/>
                <w:szCs w:val="22"/>
              </w:rPr>
              <w:t xml:space="preserve">- spozna vlogo in pomen trgovine, </w:t>
            </w:r>
          </w:p>
          <w:p w14:paraId="081E50F5" w14:textId="787AFAF1" w:rsidR="32E824C0" w:rsidRPr="00DA2C4A" w:rsidRDefault="32E824C0" w:rsidP="00BB6B92">
            <w:pPr>
              <w:spacing w:after="160" w:line="257" w:lineRule="auto"/>
              <w:rPr>
                <w:sz w:val="22"/>
                <w:szCs w:val="22"/>
              </w:rPr>
            </w:pPr>
            <w:r w:rsidRPr="00DA2C4A">
              <w:rPr>
                <w:rFonts w:eastAsia="Arial"/>
                <w:sz w:val="22"/>
                <w:szCs w:val="22"/>
              </w:rPr>
              <w:t>- delno našteje naloge oz. funkcije trgovine,</w:t>
            </w:r>
          </w:p>
          <w:p w14:paraId="7CAF0822" w14:textId="1EFD3143" w:rsidR="32E824C0" w:rsidRPr="00DA2C4A" w:rsidRDefault="32E824C0" w:rsidP="00BB6B92">
            <w:pPr>
              <w:spacing w:after="160" w:line="257" w:lineRule="auto"/>
              <w:rPr>
                <w:sz w:val="22"/>
                <w:szCs w:val="22"/>
              </w:rPr>
            </w:pPr>
            <w:r w:rsidRPr="00DA2C4A">
              <w:rPr>
                <w:rFonts w:eastAsia="Arial"/>
                <w:sz w:val="22"/>
                <w:szCs w:val="22"/>
              </w:rPr>
              <w:t>- pomanjkljivo opiše funkcije trgovine s primeri iz prakse,</w:t>
            </w:r>
          </w:p>
          <w:p w14:paraId="4BEDB64D" w14:textId="5B1CA755" w:rsidR="32E824C0" w:rsidRPr="00DA2C4A" w:rsidRDefault="32E824C0" w:rsidP="00BB6B92">
            <w:pPr>
              <w:spacing w:after="160" w:line="257" w:lineRule="auto"/>
              <w:rPr>
                <w:sz w:val="22"/>
                <w:szCs w:val="22"/>
              </w:rPr>
            </w:pPr>
            <w:r w:rsidRPr="00DA2C4A">
              <w:rPr>
                <w:rFonts w:eastAsia="Arial"/>
                <w:sz w:val="22"/>
                <w:szCs w:val="22"/>
              </w:rPr>
              <w:t xml:space="preserve">- našteje vrste trgovskih podjetij in jih skromno opiše, </w:t>
            </w:r>
          </w:p>
          <w:p w14:paraId="60923BB7" w14:textId="3821E49F" w:rsidR="32E824C0" w:rsidRPr="00DA2C4A" w:rsidRDefault="32E824C0" w:rsidP="00BB6B92">
            <w:pPr>
              <w:spacing w:after="160" w:line="257" w:lineRule="auto"/>
              <w:rPr>
                <w:sz w:val="22"/>
                <w:szCs w:val="22"/>
              </w:rPr>
            </w:pPr>
            <w:r w:rsidRPr="00DA2C4A">
              <w:rPr>
                <w:rFonts w:eastAsia="Arial"/>
                <w:sz w:val="22"/>
                <w:szCs w:val="22"/>
              </w:rPr>
              <w:t>-  pozna nekaj predpisov o trgovini,</w:t>
            </w:r>
          </w:p>
          <w:p w14:paraId="12F7A492" w14:textId="65419097" w:rsidR="32E824C0" w:rsidRPr="00DA2C4A" w:rsidRDefault="32E824C0" w:rsidP="00BB6B92">
            <w:pPr>
              <w:spacing w:after="160" w:line="257" w:lineRule="auto"/>
              <w:rPr>
                <w:sz w:val="22"/>
                <w:szCs w:val="22"/>
              </w:rPr>
            </w:pPr>
            <w:r w:rsidRPr="00DA2C4A">
              <w:rPr>
                <w:rFonts w:eastAsia="Arial"/>
                <w:sz w:val="22"/>
                <w:szCs w:val="22"/>
              </w:rPr>
              <w:t>- se seznani z vsebino zakona o DDV, zakona o varstvu potrošnikov in ostalimi predpisi,</w:t>
            </w:r>
          </w:p>
          <w:p w14:paraId="4544DB18" w14:textId="2DCB97CD" w:rsidR="32E824C0" w:rsidRPr="00DA2C4A" w:rsidRDefault="32E824C0" w:rsidP="00BB6B92">
            <w:pPr>
              <w:spacing w:after="160" w:line="257" w:lineRule="auto"/>
              <w:rPr>
                <w:sz w:val="22"/>
                <w:szCs w:val="22"/>
              </w:rPr>
            </w:pPr>
            <w:r w:rsidRPr="00DA2C4A">
              <w:rPr>
                <w:rFonts w:eastAsia="Arial"/>
                <w:sz w:val="22"/>
                <w:szCs w:val="22"/>
              </w:rPr>
              <w:t>- pozna minimalne tehnične pogoje glede prostorov, opreme in naprav,</w:t>
            </w:r>
          </w:p>
          <w:p w14:paraId="6E09C11F" w14:textId="2E0F6E53" w:rsidR="32E824C0" w:rsidRPr="00DA2C4A" w:rsidRDefault="32E824C0" w:rsidP="00BB6B92">
            <w:pPr>
              <w:spacing w:after="160" w:line="257" w:lineRule="auto"/>
              <w:rPr>
                <w:sz w:val="22"/>
                <w:szCs w:val="22"/>
              </w:rPr>
            </w:pPr>
            <w:r w:rsidRPr="00DA2C4A">
              <w:rPr>
                <w:rFonts w:eastAsia="Arial"/>
                <w:sz w:val="22"/>
                <w:szCs w:val="22"/>
              </w:rPr>
              <w:t xml:space="preserve">- pozna higiensko-sanitarne pogoje, </w:t>
            </w:r>
          </w:p>
          <w:p w14:paraId="51F5F968" w14:textId="2A120069" w:rsidR="32E824C0" w:rsidRPr="00DA2C4A" w:rsidRDefault="32E824C0" w:rsidP="00BB6B92">
            <w:pPr>
              <w:spacing w:after="160" w:line="257" w:lineRule="auto"/>
              <w:rPr>
                <w:sz w:val="22"/>
                <w:szCs w:val="22"/>
              </w:rPr>
            </w:pPr>
            <w:r w:rsidRPr="00DA2C4A">
              <w:rPr>
                <w:rFonts w:eastAsia="Arial"/>
                <w:sz w:val="22"/>
                <w:szCs w:val="22"/>
              </w:rPr>
              <w:t>- spozna pomen lokacije    trgovskih podjetij,</w:t>
            </w:r>
          </w:p>
          <w:p w14:paraId="6D66F50E" w14:textId="3F757141" w:rsidR="32E824C0" w:rsidRPr="00DA2C4A" w:rsidRDefault="32E824C0" w:rsidP="00BB6B92">
            <w:pPr>
              <w:spacing w:after="160" w:line="257" w:lineRule="auto"/>
              <w:rPr>
                <w:sz w:val="22"/>
                <w:szCs w:val="22"/>
              </w:rPr>
            </w:pPr>
            <w:r w:rsidRPr="00DA2C4A">
              <w:rPr>
                <w:rFonts w:eastAsia="Arial"/>
                <w:sz w:val="22"/>
                <w:szCs w:val="22"/>
              </w:rPr>
              <w:t>- izbere primerne načine   prodaje za prodajalno,</w:t>
            </w:r>
          </w:p>
          <w:p w14:paraId="293BD14F" w14:textId="2FE963F4" w:rsidR="32E824C0" w:rsidRPr="00DA2C4A" w:rsidRDefault="32E824C0" w:rsidP="00BB6B92">
            <w:pPr>
              <w:spacing w:after="160" w:line="257" w:lineRule="auto"/>
              <w:rPr>
                <w:sz w:val="22"/>
                <w:szCs w:val="22"/>
              </w:rPr>
            </w:pPr>
            <w:r w:rsidRPr="00DA2C4A">
              <w:rPr>
                <w:rFonts w:eastAsia="Arial"/>
                <w:sz w:val="22"/>
                <w:szCs w:val="22"/>
              </w:rPr>
              <w:t>- delno izdela predlog lokacije   prodajalne,</w:t>
            </w:r>
          </w:p>
          <w:p w14:paraId="0AB1BB64" w14:textId="2BCAFC96" w:rsidR="32E824C0" w:rsidRPr="00DA2C4A" w:rsidRDefault="32E824C0" w:rsidP="00BB6B92">
            <w:pPr>
              <w:spacing w:after="0" w:line="360" w:lineRule="auto"/>
              <w:rPr>
                <w:sz w:val="22"/>
                <w:szCs w:val="22"/>
              </w:rPr>
            </w:pPr>
            <w:r w:rsidRPr="00DA2C4A">
              <w:rPr>
                <w:rFonts w:eastAsia="Arial"/>
                <w:sz w:val="22"/>
                <w:szCs w:val="22"/>
              </w:rPr>
              <w:t xml:space="preserve"> </w:t>
            </w:r>
          </w:p>
        </w:tc>
      </w:tr>
      <w:tr w:rsidR="32E824C0" w:rsidRPr="00DA2C4A" w14:paraId="58F46939" w14:textId="77777777" w:rsidTr="4C7DDB6F">
        <w:trPr>
          <w:trHeight w:val="480"/>
        </w:trPr>
        <w:tc>
          <w:tcPr>
            <w:tcW w:w="1392" w:type="dxa"/>
            <w:tcBorders>
              <w:top w:val="single" w:sz="8" w:space="0" w:color="auto"/>
              <w:left w:val="single" w:sz="8" w:space="0" w:color="auto"/>
              <w:bottom w:val="single" w:sz="8" w:space="0" w:color="auto"/>
              <w:right w:val="single" w:sz="8" w:space="0" w:color="auto"/>
            </w:tcBorders>
            <w:tcMar>
              <w:left w:w="108" w:type="dxa"/>
              <w:right w:w="108" w:type="dxa"/>
            </w:tcMar>
          </w:tcPr>
          <w:p w14:paraId="5791AE24" w14:textId="072658B5" w:rsidR="32E824C0" w:rsidRPr="00DA2C4A" w:rsidRDefault="32E824C0" w:rsidP="00BB6B92">
            <w:pPr>
              <w:spacing w:after="0" w:line="360" w:lineRule="auto"/>
              <w:rPr>
                <w:szCs w:val="24"/>
              </w:rPr>
            </w:pPr>
            <w:r w:rsidRPr="00DA2C4A">
              <w:rPr>
                <w:rFonts w:eastAsia="Arial"/>
                <w:b/>
                <w:bCs/>
                <w:szCs w:val="24"/>
              </w:rPr>
              <w:t>2.</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6704F9EF" w14:textId="26FB98D5" w:rsidR="32E824C0" w:rsidRPr="00DA2C4A" w:rsidRDefault="32E824C0" w:rsidP="00BB6B92">
            <w:pPr>
              <w:spacing w:after="160" w:line="257" w:lineRule="auto"/>
              <w:rPr>
                <w:szCs w:val="24"/>
              </w:rPr>
            </w:pPr>
            <w:r w:rsidRPr="00DA2C4A">
              <w:rPr>
                <w:rFonts w:eastAsia="Arial"/>
                <w:szCs w:val="24"/>
              </w:rPr>
              <w:t>ORGANIZACIJA TRGOVSKEGA PODJETJA in INSTRUMENTI TRŽENJSKEGA SPLETA</w:t>
            </w:r>
          </w:p>
          <w:p w14:paraId="79A98B4F" w14:textId="3B49B9A1" w:rsidR="32E824C0" w:rsidRPr="00DA2C4A" w:rsidRDefault="32E824C0" w:rsidP="00BB6B92">
            <w:pPr>
              <w:spacing w:after="160" w:line="257" w:lineRule="auto"/>
              <w:rPr>
                <w:szCs w:val="24"/>
              </w:rPr>
            </w:pPr>
            <w:r w:rsidRPr="00DA2C4A">
              <w:rPr>
                <w:rFonts w:eastAsia="Arial"/>
                <w:szCs w:val="24"/>
              </w:rPr>
              <w:t xml:space="preserve"> </w:t>
            </w:r>
          </w:p>
          <w:p w14:paraId="0EC20217" w14:textId="19005D49" w:rsidR="32E824C0" w:rsidRPr="00DA2C4A" w:rsidRDefault="32E824C0" w:rsidP="00BB6B92">
            <w:pPr>
              <w:spacing w:after="160" w:line="257" w:lineRule="auto"/>
              <w:rPr>
                <w:szCs w:val="24"/>
              </w:rPr>
            </w:pPr>
            <w:r w:rsidRPr="00DA2C4A">
              <w:rPr>
                <w:rFonts w:eastAsia="Arial"/>
                <w:szCs w:val="24"/>
              </w:rPr>
              <w:lastRenderedPageBreak/>
              <w:t xml:space="preserve"> </w:t>
            </w:r>
          </w:p>
          <w:p w14:paraId="0F680D9F" w14:textId="113CB8E5" w:rsidR="32E824C0" w:rsidRPr="00DA2C4A" w:rsidRDefault="32E824C0" w:rsidP="00BB6B92">
            <w:pPr>
              <w:spacing w:after="0" w:line="360" w:lineRule="auto"/>
              <w:rPr>
                <w:szCs w:val="24"/>
              </w:rPr>
            </w:pPr>
            <w:r w:rsidRPr="00DA2C4A">
              <w:rPr>
                <w:rFonts w:eastAsia="Arial"/>
                <w:color w:val="000000" w:themeColor="text1"/>
                <w:szCs w:val="24"/>
              </w:rPr>
              <w:t xml:space="preserve"> </w:t>
            </w:r>
          </w:p>
        </w:tc>
        <w:tc>
          <w:tcPr>
            <w:tcW w:w="8683" w:type="dxa"/>
            <w:tcBorders>
              <w:top w:val="single" w:sz="8" w:space="0" w:color="auto"/>
              <w:left w:val="single" w:sz="8" w:space="0" w:color="auto"/>
              <w:bottom w:val="single" w:sz="8" w:space="0" w:color="auto"/>
              <w:right w:val="single" w:sz="8" w:space="0" w:color="auto"/>
            </w:tcBorders>
            <w:tcMar>
              <w:left w:w="108" w:type="dxa"/>
              <w:right w:w="108" w:type="dxa"/>
            </w:tcMar>
          </w:tcPr>
          <w:p w14:paraId="06768F3A" w14:textId="73B580E9" w:rsidR="32E824C0" w:rsidRPr="00DA2C4A" w:rsidRDefault="171DBD2B" w:rsidP="00BB6B92">
            <w:pPr>
              <w:spacing w:after="0" w:line="360" w:lineRule="auto"/>
              <w:rPr>
                <w:sz w:val="22"/>
                <w:szCs w:val="22"/>
              </w:rPr>
            </w:pPr>
            <w:r w:rsidRPr="00DA2C4A">
              <w:rPr>
                <w:rFonts w:eastAsia="Arial"/>
                <w:sz w:val="22"/>
                <w:szCs w:val="22"/>
              </w:rPr>
              <w:lastRenderedPageBreak/>
              <w:t>Dijak:</w:t>
            </w:r>
          </w:p>
          <w:p w14:paraId="5B7882B3" w14:textId="0E29B49B" w:rsidR="32E824C0" w:rsidRPr="00DA2C4A" w:rsidRDefault="32E824C0" w:rsidP="00BB6B92">
            <w:pPr>
              <w:spacing w:after="160" w:line="257" w:lineRule="auto"/>
              <w:rPr>
                <w:sz w:val="22"/>
                <w:szCs w:val="22"/>
              </w:rPr>
            </w:pPr>
            <w:r w:rsidRPr="00DA2C4A">
              <w:rPr>
                <w:rFonts w:eastAsia="Arial"/>
                <w:sz w:val="22"/>
                <w:szCs w:val="22"/>
              </w:rPr>
              <w:t xml:space="preserve">- spozna organizacijo in   poslovanje trg. podjetja   na  drobno, </w:t>
            </w:r>
          </w:p>
          <w:p w14:paraId="4392BC27" w14:textId="214E69B8" w:rsidR="32E824C0" w:rsidRPr="00DA2C4A" w:rsidRDefault="32E824C0" w:rsidP="00BB6B92">
            <w:pPr>
              <w:spacing w:after="160" w:line="257" w:lineRule="auto"/>
              <w:rPr>
                <w:sz w:val="22"/>
                <w:szCs w:val="22"/>
              </w:rPr>
            </w:pPr>
            <w:r w:rsidRPr="00DA2C4A">
              <w:rPr>
                <w:rFonts w:eastAsia="Arial"/>
                <w:sz w:val="22"/>
                <w:szCs w:val="22"/>
              </w:rPr>
              <w:t>- skromno opiše  dejavnike poslovanja,</w:t>
            </w:r>
          </w:p>
          <w:p w14:paraId="4679BB9A" w14:textId="466D9494" w:rsidR="32E824C0" w:rsidRPr="00DA2C4A" w:rsidRDefault="32E824C0" w:rsidP="00BB6B92">
            <w:pPr>
              <w:spacing w:after="160" w:line="257" w:lineRule="auto"/>
              <w:rPr>
                <w:sz w:val="22"/>
                <w:szCs w:val="22"/>
              </w:rPr>
            </w:pPr>
            <w:r w:rsidRPr="00DA2C4A">
              <w:rPr>
                <w:rFonts w:eastAsia="Arial"/>
                <w:sz w:val="22"/>
                <w:szCs w:val="22"/>
              </w:rPr>
              <w:t>- spozna probleme delovne sile,</w:t>
            </w:r>
          </w:p>
          <w:p w14:paraId="30E26DE8" w14:textId="73420110" w:rsidR="32E824C0" w:rsidRPr="00DA2C4A" w:rsidRDefault="32E824C0" w:rsidP="00BB6B92">
            <w:pPr>
              <w:spacing w:after="160" w:line="257" w:lineRule="auto"/>
              <w:rPr>
                <w:sz w:val="22"/>
                <w:szCs w:val="22"/>
              </w:rPr>
            </w:pPr>
            <w:r w:rsidRPr="00DA2C4A">
              <w:rPr>
                <w:rFonts w:eastAsia="Arial"/>
                <w:sz w:val="22"/>
                <w:szCs w:val="22"/>
              </w:rPr>
              <w:lastRenderedPageBreak/>
              <w:t>- našteje sredstva trgovskega podjetja,</w:t>
            </w:r>
          </w:p>
          <w:p w14:paraId="1E1D1D9B" w14:textId="251AE6E9" w:rsidR="32E824C0" w:rsidRPr="00DA2C4A" w:rsidRDefault="32E824C0" w:rsidP="00BB6B92">
            <w:pPr>
              <w:spacing w:after="160" w:line="257" w:lineRule="auto"/>
              <w:rPr>
                <w:sz w:val="22"/>
                <w:szCs w:val="22"/>
              </w:rPr>
            </w:pPr>
            <w:r w:rsidRPr="00DA2C4A">
              <w:rPr>
                <w:rFonts w:eastAsia="Arial"/>
                <w:sz w:val="22"/>
                <w:szCs w:val="22"/>
              </w:rPr>
              <w:t>- pozna dejavnosti poslovanja,</w:t>
            </w:r>
          </w:p>
          <w:p w14:paraId="4D941C58" w14:textId="19862D45" w:rsidR="32E824C0" w:rsidRPr="00DA2C4A" w:rsidRDefault="32E824C0" w:rsidP="00BB6B92">
            <w:pPr>
              <w:spacing w:after="160" w:line="257" w:lineRule="auto"/>
              <w:rPr>
                <w:sz w:val="22"/>
                <w:szCs w:val="22"/>
              </w:rPr>
            </w:pPr>
            <w:r w:rsidRPr="00DA2C4A">
              <w:rPr>
                <w:rFonts w:eastAsia="Arial"/>
                <w:sz w:val="22"/>
                <w:szCs w:val="22"/>
              </w:rPr>
              <w:t>- opiše posamezna področja poslovanja,</w:t>
            </w:r>
          </w:p>
          <w:p w14:paraId="1C0CF6EF" w14:textId="5ACE8992" w:rsidR="32E824C0" w:rsidRPr="00DA2C4A" w:rsidRDefault="32E824C0" w:rsidP="00BB6B92">
            <w:pPr>
              <w:spacing w:after="160" w:line="257" w:lineRule="auto"/>
              <w:rPr>
                <w:sz w:val="22"/>
                <w:szCs w:val="22"/>
              </w:rPr>
            </w:pPr>
            <w:r w:rsidRPr="00DA2C4A">
              <w:rPr>
                <w:rFonts w:eastAsia="Arial"/>
                <w:sz w:val="22"/>
                <w:szCs w:val="22"/>
              </w:rPr>
              <w:t>- pozna načine prodaje blaga na drobno,</w:t>
            </w:r>
          </w:p>
          <w:p w14:paraId="3D5A3E61" w14:textId="45841B2E" w:rsidR="32E824C0" w:rsidRPr="00DA2C4A" w:rsidRDefault="32E824C0" w:rsidP="00BB6B92">
            <w:pPr>
              <w:spacing w:after="160" w:line="257" w:lineRule="auto"/>
              <w:rPr>
                <w:sz w:val="22"/>
                <w:szCs w:val="22"/>
              </w:rPr>
            </w:pPr>
            <w:r w:rsidRPr="00DA2C4A">
              <w:rPr>
                <w:rFonts w:eastAsia="Arial"/>
                <w:sz w:val="22"/>
                <w:szCs w:val="22"/>
              </w:rPr>
              <w:t xml:space="preserve">- pozna nekaj organizacijskih  oblik   prodajaln, </w:t>
            </w:r>
          </w:p>
          <w:p w14:paraId="1FF442F3" w14:textId="5351001E" w:rsidR="32E824C0" w:rsidRPr="00DA2C4A" w:rsidRDefault="32E824C0" w:rsidP="00BB6B92">
            <w:pPr>
              <w:spacing w:after="160" w:line="257" w:lineRule="auto"/>
              <w:rPr>
                <w:sz w:val="22"/>
                <w:szCs w:val="22"/>
              </w:rPr>
            </w:pPr>
            <w:r w:rsidRPr="00DA2C4A">
              <w:rPr>
                <w:rFonts w:eastAsia="Arial"/>
                <w:sz w:val="22"/>
                <w:szCs w:val="22"/>
              </w:rPr>
              <w:t xml:space="preserve">- spozna organizacijo in   poslovanje trg. podjetja   na  debelo, </w:t>
            </w:r>
          </w:p>
          <w:p w14:paraId="44E2E2DE" w14:textId="7959F163" w:rsidR="32E824C0" w:rsidRPr="00DA2C4A" w:rsidRDefault="32E824C0" w:rsidP="00BB6B92">
            <w:pPr>
              <w:spacing w:after="160" w:line="257" w:lineRule="auto"/>
              <w:rPr>
                <w:sz w:val="22"/>
                <w:szCs w:val="22"/>
              </w:rPr>
            </w:pPr>
            <w:r w:rsidRPr="00DA2C4A">
              <w:rPr>
                <w:rFonts w:eastAsia="Arial"/>
                <w:sz w:val="22"/>
                <w:szCs w:val="22"/>
              </w:rPr>
              <w:t xml:space="preserve">- spozna dejavnike poslovanja grosistov, </w:t>
            </w:r>
          </w:p>
          <w:p w14:paraId="3CCB3B6F" w14:textId="2ED02472" w:rsidR="32E824C0" w:rsidRPr="00DA2C4A" w:rsidRDefault="32E824C0" w:rsidP="00BB6B92">
            <w:pPr>
              <w:spacing w:after="160" w:line="257" w:lineRule="auto"/>
              <w:rPr>
                <w:sz w:val="22"/>
                <w:szCs w:val="22"/>
              </w:rPr>
            </w:pPr>
            <w:r w:rsidRPr="00DA2C4A">
              <w:rPr>
                <w:rFonts w:eastAsia="Arial"/>
                <w:sz w:val="22"/>
                <w:szCs w:val="22"/>
              </w:rPr>
              <w:t xml:space="preserve">- pozna nekaj organizacijskih oblik   trgovskega podjetja na  debelo, </w:t>
            </w:r>
          </w:p>
          <w:p w14:paraId="7C986A60" w14:textId="408E7333" w:rsidR="32E824C0" w:rsidRPr="00DA2C4A" w:rsidRDefault="32E824C0" w:rsidP="00BB6B92">
            <w:pPr>
              <w:spacing w:after="160" w:line="257" w:lineRule="auto"/>
              <w:rPr>
                <w:sz w:val="22"/>
                <w:szCs w:val="22"/>
              </w:rPr>
            </w:pPr>
            <w:r w:rsidRPr="00DA2C4A">
              <w:rPr>
                <w:rFonts w:eastAsia="Arial"/>
                <w:sz w:val="22"/>
                <w:szCs w:val="22"/>
              </w:rPr>
              <w:t xml:space="preserve"> - skromno opiše pojem trženja, </w:t>
            </w:r>
          </w:p>
          <w:p w14:paraId="5150BF18" w14:textId="59EDAD6E" w:rsidR="32E824C0" w:rsidRPr="00DA2C4A" w:rsidRDefault="32E824C0" w:rsidP="00BB6B92">
            <w:pPr>
              <w:spacing w:after="160" w:line="257" w:lineRule="auto"/>
              <w:rPr>
                <w:sz w:val="22"/>
                <w:szCs w:val="22"/>
              </w:rPr>
            </w:pPr>
            <w:r w:rsidRPr="00DA2C4A">
              <w:rPr>
                <w:rFonts w:eastAsia="Arial"/>
                <w:sz w:val="22"/>
                <w:szCs w:val="22"/>
              </w:rPr>
              <w:t xml:space="preserve">-  nepopolno našteje sestavine (instrumente) trženjskega spleta, </w:t>
            </w:r>
          </w:p>
          <w:p w14:paraId="28B5A795" w14:textId="3F9B807D" w:rsidR="32E824C0" w:rsidRPr="00DA2C4A" w:rsidRDefault="32E824C0" w:rsidP="00BB6B92">
            <w:pPr>
              <w:spacing w:after="160" w:line="257" w:lineRule="auto"/>
              <w:rPr>
                <w:sz w:val="22"/>
                <w:szCs w:val="22"/>
              </w:rPr>
            </w:pPr>
            <w:r w:rsidRPr="00DA2C4A">
              <w:rPr>
                <w:rFonts w:eastAsia="Arial"/>
                <w:sz w:val="22"/>
                <w:szCs w:val="22"/>
              </w:rPr>
              <w:t xml:space="preserve">- pozna  politiko oblikovanja  prodajnega   sortimenta, </w:t>
            </w:r>
          </w:p>
          <w:p w14:paraId="42ABA534" w14:textId="382C2476" w:rsidR="32E824C0" w:rsidRPr="00DA2C4A" w:rsidRDefault="32E824C0" w:rsidP="00BB6B92">
            <w:pPr>
              <w:spacing w:after="160" w:line="257" w:lineRule="auto"/>
              <w:rPr>
                <w:sz w:val="22"/>
                <w:szCs w:val="22"/>
              </w:rPr>
            </w:pPr>
            <w:r w:rsidRPr="00DA2C4A">
              <w:rPr>
                <w:rFonts w:eastAsia="Arial"/>
                <w:sz w:val="22"/>
                <w:szCs w:val="22"/>
              </w:rPr>
              <w:t xml:space="preserve">- pozna načine oblikovanja   cen in z manjšimi napakami opiše postopek kalkulacije cene, </w:t>
            </w:r>
          </w:p>
          <w:p w14:paraId="02A24A29" w14:textId="0646C62E" w:rsidR="32E824C0" w:rsidRPr="00DA2C4A" w:rsidRDefault="32E824C0" w:rsidP="00BB6B92">
            <w:pPr>
              <w:spacing w:after="160" w:line="257" w:lineRule="auto"/>
              <w:rPr>
                <w:sz w:val="22"/>
                <w:szCs w:val="22"/>
              </w:rPr>
            </w:pPr>
            <w:r w:rsidRPr="00DA2C4A">
              <w:rPr>
                <w:rFonts w:eastAsia="Arial"/>
                <w:sz w:val="22"/>
                <w:szCs w:val="22"/>
              </w:rPr>
              <w:t>- sestavi enostavno trgovinsko kalkulacijo z izračuni  nabavne in prodajne cene,</w:t>
            </w:r>
          </w:p>
          <w:p w14:paraId="545D8256" w14:textId="26270A86" w:rsidR="32E824C0" w:rsidRPr="00DA2C4A" w:rsidRDefault="32E824C0" w:rsidP="00BB6B92">
            <w:pPr>
              <w:spacing w:after="160" w:line="257" w:lineRule="auto"/>
              <w:rPr>
                <w:sz w:val="22"/>
                <w:szCs w:val="22"/>
              </w:rPr>
            </w:pPr>
            <w:r w:rsidRPr="00DA2C4A">
              <w:rPr>
                <w:rFonts w:eastAsia="Arial"/>
                <w:sz w:val="22"/>
                <w:szCs w:val="22"/>
              </w:rPr>
              <w:t>- delno primerja različne nabavne   in  prodajne poti,</w:t>
            </w:r>
          </w:p>
          <w:p w14:paraId="52867533" w14:textId="2983FE17" w:rsidR="32E824C0" w:rsidRPr="00DA2C4A" w:rsidRDefault="32E824C0" w:rsidP="00BB6B92">
            <w:pPr>
              <w:spacing w:after="160" w:line="257" w:lineRule="auto"/>
              <w:rPr>
                <w:sz w:val="22"/>
                <w:szCs w:val="22"/>
              </w:rPr>
            </w:pPr>
            <w:r w:rsidRPr="00DA2C4A">
              <w:rPr>
                <w:rFonts w:eastAsia="Arial"/>
                <w:sz w:val="22"/>
                <w:szCs w:val="22"/>
              </w:rPr>
              <w:t xml:space="preserve">- loči posredne in neposredne prodajne poti, </w:t>
            </w:r>
          </w:p>
          <w:p w14:paraId="123F8DC2" w14:textId="152EA3F4" w:rsidR="32E824C0" w:rsidRPr="00DA2C4A" w:rsidRDefault="32E824C0" w:rsidP="00BB6B92">
            <w:pPr>
              <w:spacing w:after="160" w:line="257" w:lineRule="auto"/>
              <w:rPr>
                <w:sz w:val="22"/>
                <w:szCs w:val="22"/>
              </w:rPr>
            </w:pPr>
            <w:r w:rsidRPr="00DA2C4A">
              <w:rPr>
                <w:rFonts w:eastAsia="Arial"/>
                <w:sz w:val="22"/>
                <w:szCs w:val="22"/>
              </w:rPr>
              <w:t>- delno razlikuje različne oblike in   metode tržnega komuniciranja,</w:t>
            </w:r>
          </w:p>
          <w:p w14:paraId="15583C40" w14:textId="2BC54865" w:rsidR="32E824C0" w:rsidRPr="00DA2C4A" w:rsidRDefault="32E824C0" w:rsidP="00BB6B92">
            <w:pPr>
              <w:spacing w:after="160" w:line="257" w:lineRule="auto"/>
              <w:rPr>
                <w:sz w:val="22"/>
                <w:szCs w:val="22"/>
              </w:rPr>
            </w:pPr>
            <w:r w:rsidRPr="00DA2C4A">
              <w:rPr>
                <w:rFonts w:eastAsia="Arial"/>
                <w:sz w:val="22"/>
                <w:szCs w:val="22"/>
              </w:rPr>
              <w:t>- delno načrtuje in izvaja prodajo in druge trženjske dejavnosti za stranke v podjetjih;</w:t>
            </w:r>
          </w:p>
          <w:p w14:paraId="4F6B7780" w14:textId="6B8E1C58" w:rsidR="32E824C0" w:rsidRPr="00DA2C4A" w:rsidRDefault="32E824C0" w:rsidP="00BB6B92">
            <w:pPr>
              <w:spacing w:after="160" w:line="257" w:lineRule="auto"/>
              <w:rPr>
                <w:sz w:val="22"/>
                <w:szCs w:val="22"/>
              </w:rPr>
            </w:pPr>
            <w:r w:rsidRPr="00DA2C4A">
              <w:rPr>
                <w:rFonts w:eastAsia="Arial"/>
                <w:sz w:val="22"/>
                <w:szCs w:val="22"/>
              </w:rPr>
              <w:t>- spozna  trženjsko okolje z   anketami,</w:t>
            </w:r>
          </w:p>
          <w:p w14:paraId="0587EB0C" w14:textId="704DD02D" w:rsidR="32E824C0" w:rsidRPr="00DA2C4A" w:rsidRDefault="32E824C0" w:rsidP="00BB6B92">
            <w:pPr>
              <w:spacing w:after="160" w:line="257" w:lineRule="auto"/>
              <w:rPr>
                <w:sz w:val="22"/>
                <w:szCs w:val="22"/>
              </w:rPr>
            </w:pPr>
            <w:r w:rsidRPr="00DA2C4A">
              <w:rPr>
                <w:rFonts w:eastAsia="Arial"/>
                <w:sz w:val="22"/>
                <w:szCs w:val="22"/>
              </w:rPr>
              <w:t>- sodeluje pri izdelavi analize trga in akciji pospeševanja prodaje,</w:t>
            </w:r>
          </w:p>
          <w:p w14:paraId="774B179A" w14:textId="4F45AED1" w:rsidR="32E824C0" w:rsidRPr="00DA2C4A" w:rsidRDefault="32E824C0" w:rsidP="00BB6B92">
            <w:pPr>
              <w:spacing w:after="160" w:line="257" w:lineRule="auto"/>
              <w:rPr>
                <w:sz w:val="22"/>
                <w:szCs w:val="22"/>
              </w:rPr>
            </w:pPr>
            <w:r w:rsidRPr="00DA2C4A">
              <w:rPr>
                <w:rFonts w:eastAsia="Arial"/>
                <w:sz w:val="22"/>
                <w:szCs w:val="22"/>
              </w:rPr>
              <w:t xml:space="preserve">- delno izdela logotip in trženjski oglas podjetja. </w:t>
            </w:r>
          </w:p>
        </w:tc>
      </w:tr>
    </w:tbl>
    <w:p w14:paraId="710334A2" w14:textId="03B535FD" w:rsidR="4A99B288" w:rsidRPr="00DA2C4A" w:rsidRDefault="4A99B288" w:rsidP="00BB6B92">
      <w:pPr>
        <w:spacing w:after="160" w:line="360" w:lineRule="auto"/>
      </w:pPr>
    </w:p>
    <w:p w14:paraId="240DD684" w14:textId="6493AB5A" w:rsidR="25CF6E0F" w:rsidRPr="00DA2C4A" w:rsidRDefault="7562BEFD" w:rsidP="00BB6B92">
      <w:pPr>
        <w:pBdr>
          <w:bottom w:val="single" w:sz="8" w:space="1" w:color="000000"/>
        </w:pBdr>
        <w:spacing w:after="160" w:line="257" w:lineRule="auto"/>
        <w:rPr>
          <w:szCs w:val="24"/>
        </w:rPr>
      </w:pPr>
      <w:r w:rsidRPr="00DA2C4A">
        <w:rPr>
          <w:rFonts w:eastAsia="Calibri"/>
          <w:b/>
          <w:bCs/>
          <w:szCs w:val="24"/>
        </w:rPr>
        <w:lastRenderedPageBreak/>
        <w:t>Predmet: P</w:t>
      </w:r>
      <w:r w:rsidR="48033BBB" w:rsidRPr="00DA2C4A">
        <w:rPr>
          <w:rFonts w:eastAsia="Calibri"/>
          <w:b/>
          <w:bCs/>
          <w:szCs w:val="24"/>
        </w:rPr>
        <w:t xml:space="preserve">RODAJNI PROCES      PRB          1. letnik                           </w:t>
      </w:r>
      <w:r w:rsidRPr="00DA2C4A">
        <w:rPr>
          <w:rFonts w:eastAsia="Calibri"/>
          <w:b/>
          <w:bCs/>
          <w:szCs w:val="24"/>
        </w:rPr>
        <w:t>Učitelj: Valerija Kranjc</w:t>
      </w:r>
    </w:p>
    <w:p w14:paraId="1CB60335" w14:textId="2D0245F3" w:rsidR="25CF6E0F" w:rsidRPr="00DA2C4A" w:rsidRDefault="7562BEFD" w:rsidP="00BB6B92">
      <w:pPr>
        <w:spacing w:after="0"/>
      </w:pPr>
      <w:r w:rsidRPr="00DA2C4A">
        <w:rPr>
          <w:b/>
          <w:bCs/>
          <w:color w:val="000000" w:themeColor="text1"/>
          <w:szCs w:val="24"/>
        </w:rPr>
        <w:t xml:space="preserve"> </w:t>
      </w:r>
    </w:p>
    <w:tbl>
      <w:tblPr>
        <w:tblW w:w="0" w:type="auto"/>
        <w:tblLayout w:type="fixed"/>
        <w:tblLook w:val="01E0" w:firstRow="1" w:lastRow="1" w:firstColumn="1" w:lastColumn="1" w:noHBand="0" w:noVBand="0"/>
      </w:tblPr>
      <w:tblGrid>
        <w:gridCol w:w="1391"/>
        <w:gridCol w:w="3920"/>
        <w:gridCol w:w="8684"/>
      </w:tblGrid>
      <w:tr w:rsidR="32E824C0" w:rsidRPr="00DA2C4A" w14:paraId="3FCCC956" w14:textId="77777777" w:rsidTr="4C7DDB6F">
        <w:trPr>
          <w:trHeight w:val="225"/>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18343237" w14:textId="5F2FB596" w:rsidR="4C7DDB6F" w:rsidRPr="00DA2C4A" w:rsidRDefault="4C7DDB6F" w:rsidP="00BB6B92">
            <w:pPr>
              <w:spacing w:after="0"/>
            </w:pPr>
            <w:r w:rsidRPr="00DA2C4A">
              <w:rPr>
                <w:color w:val="000000" w:themeColor="text1"/>
              </w:rPr>
              <w:t>Št. ocen.  sklopa</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07D1CC14" w14:textId="74D2FD14" w:rsidR="4C7DDB6F" w:rsidRPr="00DA2C4A" w:rsidRDefault="4C7DDB6F" w:rsidP="00BB6B92">
            <w:pPr>
              <w:spacing w:after="0"/>
            </w:pPr>
            <w:r w:rsidRPr="00DA2C4A">
              <w:rPr>
                <w:b/>
                <w:bCs/>
                <w:color w:val="000000" w:themeColor="text1"/>
              </w:rPr>
              <w:t>Ocenjevalni sklop</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7267A05D" w14:textId="097CFD70" w:rsidR="4C7DDB6F" w:rsidRPr="00DA2C4A" w:rsidRDefault="4C7DDB6F" w:rsidP="00BB6B92">
            <w:pPr>
              <w:spacing w:after="0"/>
            </w:pPr>
            <w:r w:rsidRPr="00DA2C4A">
              <w:rPr>
                <w:color w:val="000000" w:themeColor="text1"/>
              </w:rPr>
              <w:t>Minimalni standardi</w:t>
            </w:r>
          </w:p>
        </w:tc>
      </w:tr>
      <w:tr w:rsidR="32E824C0" w:rsidRPr="00DA2C4A" w14:paraId="1B159EB3" w14:textId="77777777" w:rsidTr="4C7DDB6F">
        <w:trPr>
          <w:trHeight w:val="42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49CE2A3E" w14:textId="65144D03" w:rsidR="32E824C0" w:rsidRPr="00DA2C4A" w:rsidRDefault="32E824C0" w:rsidP="00BB6B92">
            <w:pPr>
              <w:spacing w:after="0" w:line="360" w:lineRule="auto"/>
              <w:rPr>
                <w:sz w:val="22"/>
                <w:szCs w:val="22"/>
              </w:rPr>
            </w:pPr>
            <w:r w:rsidRPr="00DA2C4A">
              <w:rPr>
                <w:rFonts w:eastAsia="Arial"/>
                <w:b/>
                <w:bCs/>
                <w:sz w:val="22"/>
                <w:szCs w:val="22"/>
              </w:rPr>
              <w:t>1.</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5E20A061" w14:textId="75F2BCAC" w:rsidR="32E824C0" w:rsidRPr="00DA2C4A" w:rsidRDefault="32E824C0" w:rsidP="00BB6B92">
            <w:pPr>
              <w:spacing w:after="0" w:line="360" w:lineRule="auto"/>
              <w:rPr>
                <w:sz w:val="22"/>
                <w:szCs w:val="22"/>
              </w:rPr>
            </w:pPr>
            <w:r w:rsidRPr="00DA2C4A">
              <w:rPr>
                <w:rFonts w:eastAsia="Arial"/>
                <w:color w:val="000000" w:themeColor="text1"/>
                <w:sz w:val="22"/>
                <w:szCs w:val="22"/>
              </w:rPr>
              <w:t>NABAVA IN SKLADIŠČENJE</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6BA09099" w14:textId="21FC0676" w:rsidR="32E824C0" w:rsidRPr="00DA2C4A" w:rsidRDefault="32E824C0" w:rsidP="00BB6B92">
            <w:pPr>
              <w:spacing w:after="0" w:line="360" w:lineRule="auto"/>
              <w:rPr>
                <w:sz w:val="22"/>
                <w:szCs w:val="22"/>
              </w:rPr>
            </w:pPr>
            <w:r w:rsidRPr="00DA2C4A">
              <w:rPr>
                <w:rFonts w:eastAsia="Arial"/>
                <w:b/>
                <w:bCs/>
                <w:sz w:val="22"/>
                <w:szCs w:val="22"/>
              </w:rPr>
              <w:t>Dijak ob pomoči učitelja:</w:t>
            </w:r>
          </w:p>
          <w:p w14:paraId="22997906" w14:textId="6046B180" w:rsidR="32E824C0" w:rsidRPr="00DA2C4A" w:rsidRDefault="32E824C0" w:rsidP="00BB6B92">
            <w:pPr>
              <w:spacing w:after="0" w:line="360" w:lineRule="auto"/>
              <w:rPr>
                <w:sz w:val="22"/>
                <w:szCs w:val="22"/>
              </w:rPr>
            </w:pPr>
            <w:r w:rsidRPr="00DA2C4A">
              <w:rPr>
                <w:rFonts w:eastAsia="Arial"/>
                <w:sz w:val="22"/>
                <w:szCs w:val="22"/>
              </w:rPr>
              <w:t>- opiše pojem in naloge nabave</w:t>
            </w:r>
          </w:p>
          <w:p w14:paraId="27BF23D8" w14:textId="677FB3B3" w:rsidR="32E824C0" w:rsidRPr="00DA2C4A" w:rsidRDefault="32E824C0" w:rsidP="00BB6B92">
            <w:pPr>
              <w:spacing w:after="0" w:line="360" w:lineRule="auto"/>
              <w:rPr>
                <w:sz w:val="22"/>
                <w:szCs w:val="22"/>
              </w:rPr>
            </w:pPr>
            <w:r w:rsidRPr="00DA2C4A">
              <w:rPr>
                <w:rFonts w:eastAsia="Arial"/>
                <w:sz w:val="22"/>
                <w:szCs w:val="22"/>
              </w:rPr>
              <w:t xml:space="preserve">- razloži potek  raziskave nabavnega trga </w:t>
            </w:r>
          </w:p>
          <w:p w14:paraId="6DAF255B" w14:textId="5CC44AAC" w:rsidR="32E824C0" w:rsidRPr="00DA2C4A" w:rsidRDefault="32E824C0" w:rsidP="00BB6B92">
            <w:pPr>
              <w:spacing w:after="0" w:line="360" w:lineRule="auto"/>
              <w:rPr>
                <w:sz w:val="22"/>
                <w:szCs w:val="22"/>
              </w:rPr>
            </w:pPr>
            <w:r w:rsidRPr="00DA2C4A">
              <w:rPr>
                <w:rFonts w:eastAsia="Arial"/>
                <w:sz w:val="22"/>
                <w:szCs w:val="22"/>
              </w:rPr>
              <w:t>- pojasni razliko med letnim in dolgoročnim nabavnim planom</w:t>
            </w:r>
          </w:p>
          <w:p w14:paraId="4C18E1CB" w14:textId="27531949" w:rsidR="32E824C0" w:rsidRPr="00DA2C4A" w:rsidRDefault="32E824C0" w:rsidP="00BB6B92">
            <w:pPr>
              <w:spacing w:after="0" w:line="360" w:lineRule="auto"/>
              <w:rPr>
                <w:sz w:val="22"/>
                <w:szCs w:val="22"/>
              </w:rPr>
            </w:pPr>
            <w:r w:rsidRPr="00DA2C4A">
              <w:rPr>
                <w:rFonts w:eastAsia="Arial"/>
                <w:sz w:val="22"/>
                <w:szCs w:val="22"/>
              </w:rPr>
              <w:t xml:space="preserve">- pojasni postopek oblikovanja nabavnih odločitev </w:t>
            </w:r>
          </w:p>
          <w:p w14:paraId="7C91BC43" w14:textId="78FB8FE0" w:rsidR="32E824C0" w:rsidRPr="00DA2C4A" w:rsidRDefault="32E824C0" w:rsidP="00BB6B92">
            <w:pPr>
              <w:spacing w:after="0" w:line="360" w:lineRule="auto"/>
              <w:rPr>
                <w:sz w:val="22"/>
                <w:szCs w:val="22"/>
              </w:rPr>
            </w:pPr>
            <w:r w:rsidRPr="00DA2C4A">
              <w:rPr>
                <w:rFonts w:eastAsia="Arial"/>
                <w:sz w:val="22"/>
                <w:szCs w:val="22"/>
              </w:rPr>
              <w:t>- našteje  organizacijske oblike nabavne službe</w:t>
            </w:r>
          </w:p>
          <w:p w14:paraId="74D5B1C3" w14:textId="2F681711" w:rsidR="32E824C0" w:rsidRPr="00DA2C4A" w:rsidRDefault="32E824C0" w:rsidP="00BB6B92">
            <w:pPr>
              <w:tabs>
                <w:tab w:val="left" w:pos="1620"/>
              </w:tabs>
              <w:spacing w:after="0" w:line="360" w:lineRule="auto"/>
              <w:rPr>
                <w:sz w:val="22"/>
                <w:szCs w:val="22"/>
              </w:rPr>
            </w:pPr>
            <w:r w:rsidRPr="00DA2C4A">
              <w:rPr>
                <w:rFonts w:eastAsia="Arial"/>
                <w:sz w:val="22"/>
                <w:szCs w:val="22"/>
              </w:rPr>
              <w:t xml:space="preserve">- našteje različne vrste skladišč </w:t>
            </w:r>
          </w:p>
          <w:p w14:paraId="620D534B" w14:textId="4B632F61" w:rsidR="32E824C0" w:rsidRPr="00DA2C4A" w:rsidRDefault="32E824C0" w:rsidP="00BB6B92">
            <w:pPr>
              <w:tabs>
                <w:tab w:val="left" w:pos="1620"/>
              </w:tabs>
              <w:spacing w:after="0" w:line="360" w:lineRule="auto"/>
              <w:rPr>
                <w:sz w:val="22"/>
                <w:szCs w:val="22"/>
              </w:rPr>
            </w:pPr>
            <w:r w:rsidRPr="00DA2C4A">
              <w:rPr>
                <w:rFonts w:eastAsia="Arial"/>
                <w:sz w:val="22"/>
                <w:szCs w:val="22"/>
              </w:rPr>
              <w:t>- našteje in opiše različne vrste dokumentacije pri prevzemu blaga</w:t>
            </w:r>
          </w:p>
          <w:p w14:paraId="32D7FF92" w14:textId="07036D58" w:rsidR="32E824C0" w:rsidRPr="00DA2C4A" w:rsidRDefault="32E824C0" w:rsidP="00BB6B92">
            <w:pPr>
              <w:spacing w:after="0" w:line="360" w:lineRule="auto"/>
              <w:rPr>
                <w:sz w:val="22"/>
                <w:szCs w:val="22"/>
              </w:rPr>
            </w:pPr>
            <w:r w:rsidRPr="00DA2C4A">
              <w:rPr>
                <w:rFonts w:eastAsia="Arial"/>
                <w:sz w:val="22"/>
                <w:szCs w:val="22"/>
              </w:rPr>
              <w:t xml:space="preserve">- našteje naloge skladišča </w:t>
            </w:r>
          </w:p>
          <w:p w14:paraId="1BC674BB" w14:textId="457E18E9" w:rsidR="32E824C0" w:rsidRPr="00DA2C4A" w:rsidRDefault="32E824C0" w:rsidP="00BB6B92">
            <w:pPr>
              <w:spacing w:after="0" w:line="360" w:lineRule="auto"/>
              <w:rPr>
                <w:sz w:val="22"/>
                <w:szCs w:val="22"/>
              </w:rPr>
            </w:pPr>
            <w:r w:rsidRPr="00DA2C4A">
              <w:rPr>
                <w:rFonts w:eastAsia="Arial"/>
                <w:sz w:val="22"/>
                <w:szCs w:val="22"/>
              </w:rPr>
              <w:t xml:space="preserve">- našteje vrste skladišč, </w:t>
            </w:r>
          </w:p>
          <w:p w14:paraId="166B6434" w14:textId="5633394B" w:rsidR="32E824C0" w:rsidRPr="00DA2C4A" w:rsidRDefault="32E824C0" w:rsidP="00BB6B92">
            <w:pPr>
              <w:spacing w:after="0" w:line="360" w:lineRule="auto"/>
              <w:rPr>
                <w:sz w:val="22"/>
                <w:szCs w:val="22"/>
              </w:rPr>
            </w:pPr>
            <w:r w:rsidRPr="00DA2C4A">
              <w:rPr>
                <w:rFonts w:eastAsia="Arial"/>
                <w:sz w:val="22"/>
                <w:szCs w:val="22"/>
              </w:rPr>
              <w:t xml:space="preserve">- opiše postopek prevzema in izdaje blaga ter  oblikovanje zalog  blaga v skladišču, </w:t>
            </w:r>
          </w:p>
        </w:tc>
      </w:tr>
      <w:tr w:rsidR="32E824C0" w:rsidRPr="00DA2C4A" w14:paraId="7D7A08A4" w14:textId="77777777" w:rsidTr="4C7DDB6F">
        <w:trPr>
          <w:trHeight w:val="48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304B655A" w14:textId="6BB46E04" w:rsidR="32E824C0" w:rsidRPr="00DA2C4A" w:rsidRDefault="32E824C0" w:rsidP="00BB6B92">
            <w:pPr>
              <w:spacing w:after="0" w:line="360" w:lineRule="auto"/>
              <w:rPr>
                <w:sz w:val="22"/>
                <w:szCs w:val="22"/>
              </w:rPr>
            </w:pPr>
            <w:r w:rsidRPr="00DA2C4A">
              <w:rPr>
                <w:rFonts w:eastAsia="Arial"/>
                <w:b/>
                <w:bCs/>
                <w:sz w:val="22"/>
                <w:szCs w:val="22"/>
              </w:rPr>
              <w:t>2.</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5BC4BE3C" w14:textId="22249C9A" w:rsidR="32E824C0" w:rsidRPr="00DA2C4A" w:rsidRDefault="32E824C0" w:rsidP="00BB6B92">
            <w:pPr>
              <w:spacing w:after="0" w:line="360" w:lineRule="auto"/>
              <w:rPr>
                <w:sz w:val="22"/>
                <w:szCs w:val="22"/>
              </w:rPr>
            </w:pPr>
            <w:r w:rsidRPr="00DA2C4A">
              <w:rPr>
                <w:rFonts w:eastAsia="Arial"/>
                <w:color w:val="000000" w:themeColor="text1"/>
                <w:sz w:val="22"/>
                <w:szCs w:val="22"/>
              </w:rPr>
              <w:t>PRODAJA IN TRŽENJE</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3FF4E7E4" w14:textId="4190F16E" w:rsidR="32E824C0" w:rsidRPr="00DA2C4A" w:rsidRDefault="32E824C0" w:rsidP="00BB6B92">
            <w:pPr>
              <w:spacing w:after="0" w:line="360" w:lineRule="auto"/>
              <w:rPr>
                <w:sz w:val="22"/>
                <w:szCs w:val="22"/>
              </w:rPr>
            </w:pPr>
            <w:r w:rsidRPr="00DA2C4A">
              <w:rPr>
                <w:rFonts w:eastAsia="Arial"/>
                <w:sz w:val="22"/>
                <w:szCs w:val="22"/>
              </w:rPr>
              <w:t>Dijak ob pomoči učitelja:</w:t>
            </w:r>
          </w:p>
          <w:p w14:paraId="50DA9D6B" w14:textId="42153FEC" w:rsidR="32E824C0" w:rsidRPr="00DA2C4A" w:rsidRDefault="32E824C0" w:rsidP="00BB6B92">
            <w:pPr>
              <w:spacing w:after="0" w:line="360" w:lineRule="auto"/>
              <w:rPr>
                <w:sz w:val="22"/>
                <w:szCs w:val="22"/>
              </w:rPr>
            </w:pPr>
            <w:r w:rsidRPr="00DA2C4A">
              <w:rPr>
                <w:rFonts w:eastAsia="Arial"/>
                <w:sz w:val="22"/>
                <w:szCs w:val="22"/>
              </w:rPr>
              <w:t>- opredeli pojem in naloge prodaje ter  organizacijske oblike prodajne službe,</w:t>
            </w:r>
          </w:p>
          <w:p w14:paraId="6BD6BF1C" w14:textId="52F31826" w:rsidR="32E824C0" w:rsidRPr="00DA2C4A" w:rsidRDefault="32E824C0" w:rsidP="00BB6B92">
            <w:pPr>
              <w:spacing w:after="0" w:line="360" w:lineRule="auto"/>
              <w:rPr>
                <w:sz w:val="22"/>
                <w:szCs w:val="22"/>
              </w:rPr>
            </w:pPr>
            <w:r w:rsidRPr="00DA2C4A">
              <w:rPr>
                <w:rFonts w:eastAsia="Arial"/>
                <w:sz w:val="22"/>
                <w:szCs w:val="22"/>
              </w:rPr>
              <w:t>- našteje sestavne dele plana prodaje,</w:t>
            </w:r>
          </w:p>
          <w:p w14:paraId="00D4931F" w14:textId="4C1A2A28" w:rsidR="32E824C0" w:rsidRPr="00DA2C4A" w:rsidRDefault="32E824C0" w:rsidP="00BB6B92">
            <w:pPr>
              <w:spacing w:after="0" w:line="360" w:lineRule="auto"/>
              <w:rPr>
                <w:sz w:val="22"/>
                <w:szCs w:val="22"/>
              </w:rPr>
            </w:pPr>
            <w:r w:rsidRPr="00DA2C4A">
              <w:rPr>
                <w:rFonts w:eastAsia="Arial"/>
                <w:sz w:val="22"/>
                <w:szCs w:val="22"/>
              </w:rPr>
              <w:t>- opiše postopek priprave blaga za prodajo,</w:t>
            </w:r>
          </w:p>
          <w:p w14:paraId="1B5294D0" w14:textId="55E9EAEA" w:rsidR="32E824C0" w:rsidRPr="00DA2C4A" w:rsidRDefault="32E824C0" w:rsidP="00BB6B92">
            <w:pPr>
              <w:spacing w:after="0" w:line="360" w:lineRule="auto"/>
              <w:rPr>
                <w:sz w:val="22"/>
                <w:szCs w:val="22"/>
              </w:rPr>
            </w:pPr>
            <w:r w:rsidRPr="00DA2C4A">
              <w:rPr>
                <w:rFonts w:eastAsia="Arial"/>
                <w:sz w:val="22"/>
                <w:szCs w:val="22"/>
              </w:rPr>
              <w:t>- označi blago s cenami in skrbi, da je blago opremljeno z ustrezno dokumentacijo,</w:t>
            </w:r>
          </w:p>
          <w:p w14:paraId="079D3148" w14:textId="58496FC5" w:rsidR="32E824C0" w:rsidRPr="00DA2C4A" w:rsidRDefault="32E824C0" w:rsidP="00BB6B92">
            <w:pPr>
              <w:spacing w:after="0" w:line="360" w:lineRule="auto"/>
              <w:rPr>
                <w:sz w:val="22"/>
                <w:szCs w:val="22"/>
              </w:rPr>
            </w:pPr>
            <w:r w:rsidRPr="00DA2C4A">
              <w:rPr>
                <w:rFonts w:eastAsia="Arial"/>
                <w:sz w:val="22"/>
                <w:szCs w:val="22"/>
              </w:rPr>
              <w:t>- pozicionira blago po standardih merchandisinga,</w:t>
            </w:r>
          </w:p>
          <w:p w14:paraId="29854B20" w14:textId="57DC2ABC" w:rsidR="32E824C0" w:rsidRPr="00DA2C4A" w:rsidRDefault="32E824C0" w:rsidP="00BB6B92">
            <w:pPr>
              <w:spacing w:after="0" w:line="360" w:lineRule="auto"/>
              <w:rPr>
                <w:sz w:val="22"/>
                <w:szCs w:val="22"/>
              </w:rPr>
            </w:pPr>
            <w:r w:rsidRPr="00DA2C4A">
              <w:rPr>
                <w:rFonts w:eastAsia="Arial"/>
                <w:sz w:val="22"/>
                <w:szCs w:val="22"/>
              </w:rPr>
              <w:t>- razloži pomen informiranja kupcev in svetovanja kupcem,</w:t>
            </w:r>
          </w:p>
          <w:p w14:paraId="455BC9FC" w14:textId="1DD9B36E" w:rsidR="32E824C0" w:rsidRPr="00DA2C4A" w:rsidRDefault="32E824C0" w:rsidP="00BB6B92">
            <w:pPr>
              <w:spacing w:after="0" w:line="360" w:lineRule="auto"/>
              <w:rPr>
                <w:sz w:val="22"/>
                <w:szCs w:val="22"/>
              </w:rPr>
            </w:pPr>
            <w:r w:rsidRPr="00DA2C4A">
              <w:rPr>
                <w:rFonts w:eastAsia="Arial"/>
                <w:sz w:val="22"/>
                <w:szCs w:val="22"/>
              </w:rPr>
              <w:t>- našteje različne tehnike prodaje blaga in trgovinskih storitev,</w:t>
            </w:r>
          </w:p>
          <w:p w14:paraId="5F33FE39" w14:textId="492DA5B3" w:rsidR="32E824C0" w:rsidRPr="00DA2C4A" w:rsidRDefault="32E824C0" w:rsidP="00BB6B92">
            <w:pPr>
              <w:spacing w:after="0" w:line="360" w:lineRule="auto"/>
              <w:rPr>
                <w:sz w:val="22"/>
                <w:szCs w:val="22"/>
              </w:rPr>
            </w:pPr>
            <w:r w:rsidRPr="00DA2C4A">
              <w:rPr>
                <w:rFonts w:eastAsia="Arial"/>
                <w:sz w:val="22"/>
                <w:szCs w:val="22"/>
              </w:rPr>
              <w:t xml:space="preserve">- razloži pojem in naloge trženja, </w:t>
            </w:r>
          </w:p>
          <w:p w14:paraId="227B09FB" w14:textId="04BEDAF9" w:rsidR="32E824C0" w:rsidRPr="00DA2C4A" w:rsidRDefault="32E824C0" w:rsidP="00BB6B92">
            <w:pPr>
              <w:spacing w:after="0" w:line="360" w:lineRule="auto"/>
              <w:rPr>
                <w:sz w:val="22"/>
                <w:szCs w:val="22"/>
              </w:rPr>
            </w:pPr>
            <w:r w:rsidRPr="00DA2C4A">
              <w:rPr>
                <w:rFonts w:eastAsia="Arial"/>
                <w:sz w:val="22"/>
                <w:szCs w:val="22"/>
              </w:rPr>
              <w:lastRenderedPageBreak/>
              <w:t xml:space="preserve">- opredeli trženje in opiše področja trženja, </w:t>
            </w:r>
          </w:p>
          <w:p w14:paraId="27D9BB59" w14:textId="1428D208" w:rsidR="32E824C0" w:rsidRPr="00DA2C4A" w:rsidRDefault="32E824C0" w:rsidP="00BB6B92">
            <w:pPr>
              <w:spacing w:after="0" w:line="360" w:lineRule="auto"/>
              <w:rPr>
                <w:sz w:val="22"/>
                <w:szCs w:val="22"/>
              </w:rPr>
            </w:pPr>
            <w:r w:rsidRPr="00DA2C4A">
              <w:rPr>
                <w:rFonts w:eastAsia="Arial"/>
                <w:sz w:val="22"/>
                <w:szCs w:val="22"/>
              </w:rPr>
              <w:t>- razloži pomen pospeševanja prodaje in pozicioniranja izdelkov v prodajalni.</w:t>
            </w:r>
          </w:p>
        </w:tc>
      </w:tr>
    </w:tbl>
    <w:p w14:paraId="7881EE13" w14:textId="77777777" w:rsidR="00FC1DEF" w:rsidRPr="00DA2C4A" w:rsidRDefault="00FC1DEF" w:rsidP="00BB6B92">
      <w:pPr>
        <w:tabs>
          <w:tab w:val="left" w:pos="2892"/>
        </w:tabs>
        <w:spacing w:after="160" w:line="360" w:lineRule="auto"/>
        <w:rPr>
          <w:rFonts w:eastAsia="Calibri"/>
          <w:b/>
          <w:bCs/>
          <w:szCs w:val="24"/>
        </w:rPr>
      </w:pPr>
    </w:p>
    <w:p w14:paraId="1C0C7150" w14:textId="5D434383" w:rsidR="25CF6E0F" w:rsidRPr="00DA2C4A" w:rsidRDefault="7562BEFD" w:rsidP="00BB6B92">
      <w:pPr>
        <w:tabs>
          <w:tab w:val="left" w:pos="2892"/>
        </w:tabs>
        <w:spacing w:after="160" w:line="360" w:lineRule="auto"/>
        <w:rPr>
          <w:rFonts w:eastAsia="Calibri"/>
          <w:szCs w:val="24"/>
          <w:u w:val="single"/>
        </w:rPr>
      </w:pPr>
      <w:r w:rsidRPr="00DA2C4A">
        <w:rPr>
          <w:rFonts w:eastAsia="Calibri"/>
          <w:b/>
          <w:bCs/>
          <w:szCs w:val="24"/>
          <w:u w:val="single"/>
        </w:rPr>
        <w:t>Predmet: P</w:t>
      </w:r>
      <w:r w:rsidR="40A71A85" w:rsidRPr="00DA2C4A">
        <w:rPr>
          <w:rFonts w:eastAsia="Calibri"/>
          <w:b/>
          <w:bCs/>
          <w:szCs w:val="24"/>
          <w:u w:val="single"/>
        </w:rPr>
        <w:t>RODAJNI PROCES</w:t>
      </w:r>
      <w:r w:rsidRPr="00DA2C4A">
        <w:rPr>
          <w:rFonts w:eastAsia="Calibri"/>
          <w:b/>
          <w:bCs/>
          <w:szCs w:val="24"/>
          <w:u w:val="single"/>
        </w:rPr>
        <w:t xml:space="preserve"> </w:t>
      </w:r>
      <w:r w:rsidR="0452F4F7" w:rsidRPr="00DA2C4A">
        <w:rPr>
          <w:rFonts w:eastAsia="Calibri"/>
          <w:b/>
          <w:bCs/>
          <w:szCs w:val="24"/>
          <w:u w:val="single"/>
        </w:rPr>
        <w:t xml:space="preserve">         </w:t>
      </w:r>
      <w:r w:rsidRPr="00DA2C4A">
        <w:rPr>
          <w:rFonts w:eastAsia="Calibri"/>
          <w:b/>
          <w:bCs/>
          <w:szCs w:val="24"/>
          <w:u w:val="single"/>
        </w:rPr>
        <w:t xml:space="preserve">PRBp   </w:t>
      </w:r>
      <w:r w:rsidR="7F9B6A57" w:rsidRPr="00DA2C4A">
        <w:rPr>
          <w:rFonts w:eastAsia="Calibri"/>
          <w:b/>
          <w:bCs/>
          <w:szCs w:val="24"/>
          <w:u w:val="single"/>
        </w:rPr>
        <w:t xml:space="preserve">           </w:t>
      </w:r>
      <w:r w:rsidRPr="00DA2C4A">
        <w:rPr>
          <w:rFonts w:eastAsia="Calibri"/>
          <w:b/>
          <w:bCs/>
          <w:szCs w:val="24"/>
          <w:u w:val="single"/>
        </w:rPr>
        <w:t xml:space="preserve">  2. letnik                   Učitelj: Valerija Kranjc                      </w:t>
      </w:r>
    </w:p>
    <w:tbl>
      <w:tblPr>
        <w:tblW w:w="0" w:type="auto"/>
        <w:tblLayout w:type="fixed"/>
        <w:tblLook w:val="01E0" w:firstRow="1" w:lastRow="1" w:firstColumn="1" w:lastColumn="1" w:noHBand="0" w:noVBand="0"/>
      </w:tblPr>
      <w:tblGrid>
        <w:gridCol w:w="1369"/>
        <w:gridCol w:w="3872"/>
        <w:gridCol w:w="8754"/>
      </w:tblGrid>
      <w:tr w:rsidR="32E824C0" w:rsidRPr="00DA2C4A" w14:paraId="3F13DCDE" w14:textId="77777777" w:rsidTr="4C7DDB6F">
        <w:trPr>
          <w:trHeight w:val="660"/>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3EF5BFBB" w14:textId="7725BCE2" w:rsidR="32E824C0" w:rsidRPr="00DA2C4A" w:rsidRDefault="3FDEE585" w:rsidP="00BB6B92">
            <w:pPr>
              <w:spacing w:after="0"/>
              <w:rPr>
                <w:rFonts w:eastAsia="aRIEL"/>
                <w:color w:val="000000" w:themeColor="text1"/>
                <w:szCs w:val="24"/>
              </w:rPr>
            </w:pPr>
            <w:r w:rsidRPr="00DA2C4A">
              <w:rPr>
                <w:rFonts w:eastAsia="aRIEL"/>
                <w:color w:val="000000" w:themeColor="text1"/>
                <w:szCs w:val="24"/>
              </w:rPr>
              <w:t>Š</w:t>
            </w:r>
            <w:r w:rsidR="32E824C0" w:rsidRPr="00DA2C4A">
              <w:rPr>
                <w:rFonts w:eastAsia="aRIEL"/>
                <w:color w:val="000000" w:themeColor="text1"/>
                <w:szCs w:val="24"/>
              </w:rPr>
              <w:t>t. ocen. sklopa</w:t>
            </w:r>
          </w:p>
        </w:tc>
        <w:tc>
          <w:tcPr>
            <w:tcW w:w="3872" w:type="dxa"/>
            <w:tcBorders>
              <w:top w:val="single" w:sz="8" w:space="0" w:color="auto"/>
              <w:left w:val="single" w:sz="8" w:space="0" w:color="auto"/>
              <w:bottom w:val="single" w:sz="8" w:space="0" w:color="auto"/>
              <w:right w:val="single" w:sz="8" w:space="0" w:color="auto"/>
            </w:tcBorders>
            <w:tcMar>
              <w:left w:w="108" w:type="dxa"/>
              <w:right w:w="108" w:type="dxa"/>
            </w:tcMar>
          </w:tcPr>
          <w:p w14:paraId="2879F4D8" w14:textId="2D0F40CA" w:rsidR="32E824C0" w:rsidRPr="00DA2C4A" w:rsidRDefault="32E824C0" w:rsidP="00BB6B92">
            <w:pPr>
              <w:spacing w:after="0"/>
              <w:rPr>
                <w:rFonts w:eastAsia="aRIEL"/>
                <w:b/>
                <w:bCs/>
                <w:color w:val="000000" w:themeColor="text1"/>
                <w:szCs w:val="24"/>
              </w:rPr>
            </w:pPr>
            <w:r w:rsidRPr="00DA2C4A">
              <w:rPr>
                <w:rFonts w:eastAsia="aRIEL"/>
                <w:b/>
                <w:bCs/>
                <w:color w:val="000000" w:themeColor="text1"/>
                <w:szCs w:val="24"/>
              </w:rPr>
              <w:t>Ocenjevalni sklop</w:t>
            </w:r>
          </w:p>
        </w:tc>
        <w:tc>
          <w:tcPr>
            <w:tcW w:w="8754" w:type="dxa"/>
            <w:tcBorders>
              <w:top w:val="single" w:sz="8" w:space="0" w:color="auto"/>
              <w:left w:val="single" w:sz="8" w:space="0" w:color="auto"/>
              <w:bottom w:val="single" w:sz="8" w:space="0" w:color="auto"/>
              <w:right w:val="single" w:sz="8" w:space="0" w:color="auto"/>
            </w:tcBorders>
            <w:tcMar>
              <w:left w:w="108" w:type="dxa"/>
              <w:right w:w="108" w:type="dxa"/>
            </w:tcMar>
          </w:tcPr>
          <w:p w14:paraId="0EA44E42" w14:textId="7018B246" w:rsidR="32E824C0" w:rsidRPr="00DA2C4A" w:rsidRDefault="32E824C0" w:rsidP="00BB6B92">
            <w:pPr>
              <w:spacing w:after="0"/>
              <w:rPr>
                <w:rFonts w:eastAsia="aRIEL"/>
                <w:color w:val="000000" w:themeColor="text1"/>
                <w:szCs w:val="24"/>
              </w:rPr>
            </w:pPr>
            <w:r w:rsidRPr="00DA2C4A">
              <w:rPr>
                <w:rFonts w:eastAsia="aRIEL"/>
                <w:color w:val="000000" w:themeColor="text1"/>
                <w:szCs w:val="24"/>
              </w:rPr>
              <w:t>Minimalni standardi</w:t>
            </w:r>
          </w:p>
        </w:tc>
      </w:tr>
      <w:tr w:rsidR="32E824C0" w:rsidRPr="00DA2C4A" w14:paraId="5B49F0C3" w14:textId="77777777" w:rsidTr="4C7DDB6F">
        <w:trPr>
          <w:trHeight w:val="1245"/>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7CB65CA6" w14:textId="41F997DA" w:rsidR="32E824C0" w:rsidRPr="00DA2C4A" w:rsidRDefault="32E824C0" w:rsidP="00BB6B92">
            <w:pPr>
              <w:spacing w:after="0" w:line="360" w:lineRule="auto"/>
            </w:pPr>
            <w:r w:rsidRPr="00DA2C4A">
              <w:rPr>
                <w:rFonts w:eastAsia="Arial"/>
                <w:b/>
                <w:bCs/>
                <w:sz w:val="20"/>
              </w:rPr>
              <w:t>1.</w:t>
            </w:r>
          </w:p>
        </w:tc>
        <w:tc>
          <w:tcPr>
            <w:tcW w:w="3872" w:type="dxa"/>
            <w:tcBorders>
              <w:top w:val="single" w:sz="8" w:space="0" w:color="auto"/>
              <w:left w:val="single" w:sz="8" w:space="0" w:color="auto"/>
              <w:bottom w:val="single" w:sz="8" w:space="0" w:color="auto"/>
              <w:right w:val="single" w:sz="8" w:space="0" w:color="auto"/>
            </w:tcBorders>
            <w:tcMar>
              <w:left w:w="108" w:type="dxa"/>
              <w:right w:w="108" w:type="dxa"/>
            </w:tcMar>
          </w:tcPr>
          <w:p w14:paraId="404672D8" w14:textId="6BE57E13" w:rsidR="32E824C0" w:rsidRPr="00DA2C4A" w:rsidRDefault="32E824C0" w:rsidP="00BB6B92">
            <w:pPr>
              <w:spacing w:after="0" w:line="360" w:lineRule="auto"/>
            </w:pPr>
            <w:r w:rsidRPr="00DA2C4A">
              <w:rPr>
                <w:rFonts w:eastAsia="Arial"/>
                <w:sz w:val="22"/>
                <w:szCs w:val="22"/>
              </w:rPr>
              <w:t>KOMUNICIRANJE IN PRODAJNI POSTOPEK V PRODAJALNI</w:t>
            </w:r>
          </w:p>
        </w:tc>
        <w:tc>
          <w:tcPr>
            <w:tcW w:w="8754" w:type="dxa"/>
            <w:tcBorders>
              <w:top w:val="single" w:sz="8" w:space="0" w:color="auto"/>
              <w:left w:val="single" w:sz="8" w:space="0" w:color="auto"/>
              <w:bottom w:val="single" w:sz="8" w:space="0" w:color="auto"/>
              <w:right w:val="single" w:sz="8" w:space="0" w:color="auto"/>
            </w:tcBorders>
            <w:tcMar>
              <w:left w:w="108" w:type="dxa"/>
              <w:right w:w="108" w:type="dxa"/>
            </w:tcMar>
          </w:tcPr>
          <w:p w14:paraId="14434E96" w14:textId="3826465E" w:rsidR="32E824C0" w:rsidRPr="00DA2C4A" w:rsidRDefault="171DBD2B" w:rsidP="00BB6B92">
            <w:pPr>
              <w:spacing w:after="0" w:line="360" w:lineRule="auto"/>
              <w:rPr>
                <w:sz w:val="22"/>
                <w:szCs w:val="22"/>
              </w:rPr>
            </w:pPr>
            <w:r w:rsidRPr="00DA2C4A">
              <w:rPr>
                <w:rFonts w:eastAsia="Arial"/>
                <w:b/>
                <w:bCs/>
                <w:sz w:val="22"/>
                <w:szCs w:val="22"/>
              </w:rPr>
              <w:t>Dijak:</w:t>
            </w:r>
          </w:p>
          <w:p w14:paraId="362FFBB5" w14:textId="492ACD37" w:rsidR="32E824C0" w:rsidRPr="00DA2C4A" w:rsidRDefault="32E824C0" w:rsidP="00BB6B92">
            <w:pPr>
              <w:spacing w:after="0" w:line="360" w:lineRule="auto"/>
              <w:rPr>
                <w:sz w:val="22"/>
                <w:szCs w:val="22"/>
              </w:rPr>
            </w:pPr>
            <w:r w:rsidRPr="00DA2C4A">
              <w:rPr>
                <w:rFonts w:eastAsia="Arial"/>
                <w:color w:val="000000" w:themeColor="text1"/>
                <w:sz w:val="22"/>
                <w:szCs w:val="22"/>
              </w:rPr>
              <w:t xml:space="preserve">- razloži </w:t>
            </w:r>
            <w:r w:rsidRPr="00DA2C4A">
              <w:rPr>
                <w:rFonts w:eastAsia="Arial"/>
                <w:sz w:val="22"/>
                <w:szCs w:val="22"/>
              </w:rPr>
              <w:t xml:space="preserve"> pojem komuniciranja v prodajnem procesu, </w:t>
            </w:r>
          </w:p>
          <w:p w14:paraId="34D312A6" w14:textId="401FF544" w:rsidR="32E824C0" w:rsidRPr="00DA2C4A" w:rsidRDefault="32E824C0" w:rsidP="00BB6B92">
            <w:pPr>
              <w:spacing w:after="0" w:line="360" w:lineRule="auto"/>
              <w:rPr>
                <w:sz w:val="22"/>
                <w:szCs w:val="22"/>
              </w:rPr>
            </w:pPr>
            <w:r w:rsidRPr="00DA2C4A">
              <w:rPr>
                <w:rFonts w:eastAsia="Arial"/>
                <w:sz w:val="22"/>
                <w:szCs w:val="22"/>
              </w:rPr>
              <w:t>- razloži potek prodajnega postopka v prodajalni,</w:t>
            </w:r>
          </w:p>
          <w:p w14:paraId="146C6EC3" w14:textId="569476D4" w:rsidR="32E824C0" w:rsidRPr="00DA2C4A" w:rsidRDefault="32E824C0" w:rsidP="00BB6B92">
            <w:pPr>
              <w:spacing w:after="0" w:line="360" w:lineRule="auto"/>
              <w:rPr>
                <w:sz w:val="22"/>
                <w:szCs w:val="22"/>
              </w:rPr>
            </w:pPr>
            <w:r w:rsidRPr="00DA2C4A">
              <w:rPr>
                <w:rFonts w:eastAsia="Arial"/>
                <w:sz w:val="22"/>
                <w:szCs w:val="22"/>
              </w:rPr>
              <w:t xml:space="preserve">- našteje osebnostne lastnosti prodajalca,  </w:t>
            </w:r>
          </w:p>
          <w:p w14:paraId="45A662CA" w14:textId="5DFB4DB8" w:rsidR="32E824C0" w:rsidRPr="00DA2C4A" w:rsidRDefault="32E824C0" w:rsidP="00BB6B92">
            <w:pPr>
              <w:spacing w:after="0" w:line="360" w:lineRule="auto"/>
              <w:rPr>
                <w:sz w:val="22"/>
                <w:szCs w:val="22"/>
              </w:rPr>
            </w:pPr>
            <w:r w:rsidRPr="00DA2C4A">
              <w:rPr>
                <w:rFonts w:eastAsia="Arial"/>
                <w:sz w:val="22"/>
                <w:szCs w:val="22"/>
              </w:rPr>
              <w:t>- pojasni vlogo kupca in vrste kupcev,</w:t>
            </w:r>
          </w:p>
          <w:p w14:paraId="4917FC6A" w14:textId="16401421" w:rsidR="32E824C0" w:rsidRPr="00DA2C4A" w:rsidRDefault="32E824C0" w:rsidP="00BB6B92">
            <w:pPr>
              <w:spacing w:after="0" w:line="360" w:lineRule="auto"/>
              <w:rPr>
                <w:sz w:val="22"/>
                <w:szCs w:val="22"/>
              </w:rPr>
            </w:pPr>
            <w:r w:rsidRPr="00DA2C4A">
              <w:rPr>
                <w:rFonts w:eastAsia="Arial"/>
                <w:sz w:val="22"/>
                <w:szCs w:val="22"/>
              </w:rPr>
              <w:t xml:space="preserve">- razloži postopek reševanja reklamacij kupcev, </w:t>
            </w:r>
          </w:p>
        </w:tc>
      </w:tr>
      <w:tr w:rsidR="32E824C0" w:rsidRPr="00DA2C4A" w14:paraId="1377539D" w14:textId="77777777" w:rsidTr="4C7DDB6F">
        <w:trPr>
          <w:trHeight w:val="1245"/>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2FE88534" w14:textId="76E4569D" w:rsidR="32E824C0" w:rsidRPr="00DA2C4A" w:rsidRDefault="32E824C0" w:rsidP="00BB6B92">
            <w:pPr>
              <w:spacing w:after="0" w:line="360" w:lineRule="auto"/>
            </w:pPr>
            <w:r w:rsidRPr="00DA2C4A">
              <w:rPr>
                <w:rFonts w:eastAsia="Arial"/>
                <w:b/>
                <w:bCs/>
                <w:sz w:val="20"/>
              </w:rPr>
              <w:t xml:space="preserve">2. </w:t>
            </w:r>
          </w:p>
        </w:tc>
        <w:tc>
          <w:tcPr>
            <w:tcW w:w="3872" w:type="dxa"/>
            <w:tcBorders>
              <w:top w:val="single" w:sz="8" w:space="0" w:color="auto"/>
              <w:left w:val="single" w:sz="8" w:space="0" w:color="auto"/>
              <w:bottom w:val="single" w:sz="8" w:space="0" w:color="auto"/>
              <w:right w:val="single" w:sz="8" w:space="0" w:color="auto"/>
            </w:tcBorders>
            <w:tcMar>
              <w:left w:w="108" w:type="dxa"/>
              <w:right w:w="108" w:type="dxa"/>
            </w:tcMar>
          </w:tcPr>
          <w:p w14:paraId="72AA3114" w14:textId="2DFB0F88" w:rsidR="32E824C0" w:rsidRPr="00DA2C4A" w:rsidRDefault="32E824C0" w:rsidP="00BB6B92">
            <w:pPr>
              <w:spacing w:after="0" w:line="360" w:lineRule="auto"/>
            </w:pPr>
            <w:r w:rsidRPr="00DA2C4A">
              <w:rPr>
                <w:rFonts w:eastAsia="Arial"/>
                <w:sz w:val="22"/>
                <w:szCs w:val="22"/>
              </w:rPr>
              <w:t>TEMELJNI POJMI IN NALOGE RAČUNOVODSTVA</w:t>
            </w:r>
          </w:p>
          <w:p w14:paraId="18C3BD81" w14:textId="13E72014" w:rsidR="32E824C0" w:rsidRPr="00DA2C4A" w:rsidRDefault="32E824C0" w:rsidP="00BB6B92">
            <w:pPr>
              <w:spacing w:after="0" w:line="360" w:lineRule="auto"/>
            </w:pPr>
            <w:r w:rsidRPr="00DA2C4A">
              <w:rPr>
                <w:rFonts w:eastAsia="Arial"/>
                <w:b/>
                <w:bCs/>
                <w:sz w:val="20"/>
              </w:rPr>
              <w:t xml:space="preserve"> </w:t>
            </w:r>
          </w:p>
        </w:tc>
        <w:tc>
          <w:tcPr>
            <w:tcW w:w="8754" w:type="dxa"/>
            <w:tcBorders>
              <w:top w:val="single" w:sz="8" w:space="0" w:color="auto"/>
              <w:left w:val="single" w:sz="8" w:space="0" w:color="auto"/>
              <w:bottom w:val="single" w:sz="8" w:space="0" w:color="auto"/>
              <w:right w:val="single" w:sz="8" w:space="0" w:color="auto"/>
            </w:tcBorders>
            <w:tcMar>
              <w:left w:w="108" w:type="dxa"/>
              <w:right w:w="108" w:type="dxa"/>
            </w:tcMar>
          </w:tcPr>
          <w:p w14:paraId="6B5DEC68" w14:textId="6E3D7C17" w:rsidR="32E824C0" w:rsidRPr="00DA2C4A" w:rsidRDefault="171DBD2B" w:rsidP="00BB6B92">
            <w:pPr>
              <w:spacing w:after="0" w:line="360" w:lineRule="auto"/>
              <w:ind w:left="80"/>
              <w:rPr>
                <w:sz w:val="22"/>
                <w:szCs w:val="22"/>
              </w:rPr>
            </w:pPr>
            <w:r w:rsidRPr="00DA2C4A">
              <w:rPr>
                <w:rFonts w:eastAsia="Arial"/>
                <w:sz w:val="22"/>
                <w:szCs w:val="22"/>
              </w:rPr>
              <w:t>Dijak:</w:t>
            </w:r>
          </w:p>
          <w:p w14:paraId="414B1A19" w14:textId="70BB05FE" w:rsidR="32E824C0" w:rsidRPr="00DA2C4A" w:rsidRDefault="171DBD2B" w:rsidP="00BB6B92">
            <w:pPr>
              <w:pStyle w:val="Odstavekseznama"/>
              <w:numPr>
                <w:ilvl w:val="0"/>
                <w:numId w:val="19"/>
              </w:numPr>
              <w:spacing w:after="0" w:line="360" w:lineRule="auto"/>
              <w:jc w:val="both"/>
              <w:rPr>
                <w:rFonts w:ascii="Times New Roman" w:eastAsia="Arial" w:hAnsi="Times New Roman"/>
              </w:rPr>
            </w:pPr>
            <w:r w:rsidRPr="00DA2C4A">
              <w:rPr>
                <w:rFonts w:ascii="Times New Roman" w:eastAsia="Arial" w:hAnsi="Times New Roman"/>
              </w:rPr>
              <w:t>razlik</w:t>
            </w:r>
            <w:r w:rsidR="56EAD32D" w:rsidRPr="00DA2C4A">
              <w:rPr>
                <w:rFonts w:ascii="Times New Roman" w:eastAsia="Arial" w:hAnsi="Times New Roman"/>
              </w:rPr>
              <w:t>uje</w:t>
            </w:r>
            <w:r w:rsidRPr="00DA2C4A">
              <w:rPr>
                <w:rFonts w:ascii="Times New Roman" w:eastAsia="Arial" w:hAnsi="Times New Roman"/>
              </w:rPr>
              <w:t xml:space="preserve"> vrste ekonomskih kategorij (prihodke, odhodke, stroške, dobiček, izguba),</w:t>
            </w:r>
          </w:p>
          <w:p w14:paraId="69F20C6A" w14:textId="2352FFFA" w:rsidR="32E824C0" w:rsidRPr="00DA2C4A" w:rsidRDefault="171DBD2B" w:rsidP="00BB6B92">
            <w:pPr>
              <w:pStyle w:val="Odstavekseznama"/>
              <w:numPr>
                <w:ilvl w:val="0"/>
                <w:numId w:val="19"/>
              </w:numPr>
              <w:spacing w:after="0" w:line="360" w:lineRule="auto"/>
              <w:jc w:val="both"/>
              <w:rPr>
                <w:rFonts w:ascii="Times New Roman" w:eastAsia="Arial" w:hAnsi="Times New Roman"/>
              </w:rPr>
            </w:pPr>
            <w:r w:rsidRPr="00DA2C4A">
              <w:rPr>
                <w:rFonts w:ascii="Times New Roman" w:eastAsia="Arial" w:hAnsi="Times New Roman"/>
              </w:rPr>
              <w:t>našte</w:t>
            </w:r>
            <w:r w:rsidR="20E09BF9" w:rsidRPr="00DA2C4A">
              <w:rPr>
                <w:rFonts w:ascii="Times New Roman" w:eastAsia="Arial" w:hAnsi="Times New Roman"/>
              </w:rPr>
              <w:t>je</w:t>
            </w:r>
            <w:r w:rsidRPr="00DA2C4A">
              <w:rPr>
                <w:rFonts w:ascii="Times New Roman" w:eastAsia="Arial" w:hAnsi="Times New Roman"/>
              </w:rPr>
              <w:t xml:space="preserve"> in opredeliti nekaj najpomembnejših kazalcev uspešnosti,</w:t>
            </w:r>
          </w:p>
          <w:p w14:paraId="4EB854DE" w14:textId="6AF97906" w:rsidR="32E824C0" w:rsidRPr="00DA2C4A" w:rsidRDefault="171DBD2B" w:rsidP="00BB6B92">
            <w:pPr>
              <w:pStyle w:val="Odstavekseznama"/>
              <w:numPr>
                <w:ilvl w:val="0"/>
                <w:numId w:val="19"/>
              </w:numPr>
              <w:spacing w:after="0" w:line="360" w:lineRule="auto"/>
              <w:jc w:val="both"/>
              <w:rPr>
                <w:rFonts w:ascii="Times New Roman" w:eastAsia="Arial" w:hAnsi="Times New Roman"/>
              </w:rPr>
            </w:pPr>
            <w:r w:rsidRPr="00DA2C4A">
              <w:rPr>
                <w:rFonts w:ascii="Times New Roman" w:eastAsia="Arial" w:hAnsi="Times New Roman"/>
              </w:rPr>
              <w:t>razlik</w:t>
            </w:r>
            <w:r w:rsidR="58887AE2" w:rsidRPr="00DA2C4A">
              <w:rPr>
                <w:rFonts w:ascii="Times New Roman" w:eastAsia="Arial" w:hAnsi="Times New Roman"/>
              </w:rPr>
              <w:t>uje</w:t>
            </w:r>
            <w:r w:rsidRPr="00DA2C4A">
              <w:rPr>
                <w:rFonts w:ascii="Times New Roman" w:eastAsia="Arial" w:hAnsi="Times New Roman"/>
              </w:rPr>
              <w:t xml:space="preserve"> pozitivni poslovni izid od negativnega,</w:t>
            </w:r>
          </w:p>
          <w:p w14:paraId="0B381541" w14:textId="140F7EA5" w:rsidR="32E824C0" w:rsidRPr="00DA2C4A" w:rsidRDefault="171DBD2B" w:rsidP="00BB6B92">
            <w:pPr>
              <w:pStyle w:val="Odstavekseznama"/>
              <w:numPr>
                <w:ilvl w:val="0"/>
                <w:numId w:val="19"/>
              </w:numPr>
              <w:spacing w:after="0" w:line="360" w:lineRule="auto"/>
              <w:jc w:val="both"/>
              <w:rPr>
                <w:rFonts w:ascii="Times New Roman" w:eastAsia="Arial" w:hAnsi="Times New Roman"/>
              </w:rPr>
            </w:pPr>
            <w:r w:rsidRPr="00DA2C4A">
              <w:rPr>
                <w:rFonts w:ascii="Times New Roman" w:eastAsia="Arial" w:hAnsi="Times New Roman"/>
              </w:rPr>
              <w:t>razlik</w:t>
            </w:r>
            <w:r w:rsidR="5E5174E4" w:rsidRPr="00DA2C4A">
              <w:rPr>
                <w:rFonts w:ascii="Times New Roman" w:eastAsia="Arial" w:hAnsi="Times New Roman"/>
              </w:rPr>
              <w:t>uje</w:t>
            </w:r>
            <w:r w:rsidRPr="00DA2C4A">
              <w:rPr>
                <w:rFonts w:ascii="Times New Roman" w:eastAsia="Arial" w:hAnsi="Times New Roman"/>
              </w:rPr>
              <w:t xml:space="preserve"> bilanco stanja od bilance poslovnega izida,</w:t>
            </w:r>
          </w:p>
          <w:p w14:paraId="03FF7ECC" w14:textId="7542A375" w:rsidR="32E824C0" w:rsidRPr="00DA2C4A" w:rsidRDefault="171DBD2B" w:rsidP="00BB6B92">
            <w:pPr>
              <w:pStyle w:val="Odstavekseznama"/>
              <w:numPr>
                <w:ilvl w:val="0"/>
                <w:numId w:val="19"/>
              </w:numPr>
              <w:spacing w:after="0" w:line="360" w:lineRule="auto"/>
              <w:jc w:val="both"/>
              <w:rPr>
                <w:rFonts w:ascii="Times New Roman" w:eastAsia="Arial" w:hAnsi="Times New Roman"/>
              </w:rPr>
            </w:pPr>
            <w:r w:rsidRPr="00DA2C4A">
              <w:rPr>
                <w:rFonts w:ascii="Times New Roman" w:eastAsia="Arial" w:hAnsi="Times New Roman"/>
              </w:rPr>
              <w:t>razlik</w:t>
            </w:r>
            <w:r w:rsidR="2FC63A6B" w:rsidRPr="00DA2C4A">
              <w:rPr>
                <w:rFonts w:ascii="Times New Roman" w:eastAsia="Arial" w:hAnsi="Times New Roman"/>
              </w:rPr>
              <w:t>uje</w:t>
            </w:r>
            <w:r w:rsidRPr="00DA2C4A">
              <w:rPr>
                <w:rFonts w:ascii="Times New Roman" w:eastAsia="Arial" w:hAnsi="Times New Roman"/>
              </w:rPr>
              <w:t xml:space="preserve"> knjigovodske listine od poslovnih knjig,</w:t>
            </w:r>
          </w:p>
          <w:p w14:paraId="2426F2C4" w14:textId="778D917B" w:rsidR="32E824C0" w:rsidRPr="00DA2C4A" w:rsidRDefault="171DBD2B" w:rsidP="00BB6B92">
            <w:pPr>
              <w:pStyle w:val="Odstavekseznama"/>
              <w:numPr>
                <w:ilvl w:val="0"/>
                <w:numId w:val="19"/>
              </w:numPr>
              <w:spacing w:after="0" w:line="360" w:lineRule="auto"/>
              <w:jc w:val="both"/>
              <w:rPr>
                <w:rFonts w:ascii="Times New Roman" w:eastAsia="Arial" w:hAnsi="Times New Roman"/>
              </w:rPr>
            </w:pPr>
            <w:r w:rsidRPr="00DA2C4A">
              <w:rPr>
                <w:rFonts w:ascii="Times New Roman" w:eastAsia="Arial" w:hAnsi="Times New Roman"/>
              </w:rPr>
              <w:t>sestavi poenostavljeno bilanco stanja in izkaz poslovnega uspeha.</w:t>
            </w:r>
          </w:p>
          <w:p w14:paraId="33F36C24" w14:textId="0BCAB67C" w:rsidR="32E824C0" w:rsidRPr="00DA2C4A" w:rsidRDefault="32E824C0" w:rsidP="00BB6B92">
            <w:pPr>
              <w:spacing w:after="0" w:line="360" w:lineRule="auto"/>
              <w:ind w:left="440"/>
              <w:rPr>
                <w:sz w:val="22"/>
                <w:szCs w:val="22"/>
              </w:rPr>
            </w:pPr>
            <w:r w:rsidRPr="00DA2C4A">
              <w:rPr>
                <w:rFonts w:eastAsia="Arial"/>
                <w:sz w:val="22"/>
                <w:szCs w:val="22"/>
              </w:rPr>
              <w:t xml:space="preserve"> </w:t>
            </w:r>
          </w:p>
        </w:tc>
      </w:tr>
    </w:tbl>
    <w:p w14:paraId="76978EE2" w14:textId="0ED8358E" w:rsidR="25CF6E0F" w:rsidRPr="00DA2C4A" w:rsidRDefault="7562BEFD" w:rsidP="00BB6B92">
      <w:pPr>
        <w:spacing w:after="160" w:line="257" w:lineRule="auto"/>
        <w:rPr>
          <w:rFonts w:eastAsia="Calibri"/>
          <w:szCs w:val="24"/>
          <w:u w:val="single"/>
        </w:rPr>
      </w:pPr>
      <w:r w:rsidRPr="00DA2C4A">
        <w:rPr>
          <w:rFonts w:eastAsia="Calibri"/>
          <w:b/>
          <w:bCs/>
          <w:szCs w:val="24"/>
          <w:u w:val="single"/>
        </w:rPr>
        <w:t>Predmet: G</w:t>
      </w:r>
      <w:r w:rsidR="1A62BE7F" w:rsidRPr="00DA2C4A">
        <w:rPr>
          <w:rFonts w:eastAsia="Calibri"/>
          <w:b/>
          <w:bCs/>
          <w:szCs w:val="24"/>
          <w:u w:val="single"/>
        </w:rPr>
        <w:t xml:space="preserve">OSPODARSKE DEJAVNOSTI      GOD    </w:t>
      </w:r>
      <w:r w:rsidR="3638FBFD" w:rsidRPr="00DA2C4A">
        <w:rPr>
          <w:rFonts w:eastAsia="Calibri"/>
          <w:b/>
          <w:bCs/>
          <w:szCs w:val="24"/>
          <w:u w:val="single"/>
        </w:rPr>
        <w:t xml:space="preserve">   </w:t>
      </w:r>
      <w:r w:rsidR="1A62BE7F" w:rsidRPr="00DA2C4A">
        <w:rPr>
          <w:rFonts w:eastAsia="Calibri"/>
          <w:b/>
          <w:bCs/>
          <w:szCs w:val="24"/>
          <w:u w:val="single"/>
        </w:rPr>
        <w:t>2. letnik</w:t>
      </w:r>
      <w:r w:rsidRPr="00DA2C4A">
        <w:rPr>
          <w:rFonts w:eastAsia="Calibri"/>
          <w:b/>
          <w:bCs/>
          <w:szCs w:val="24"/>
          <w:u w:val="single"/>
        </w:rPr>
        <w:t xml:space="preserve">        </w:t>
      </w:r>
      <w:r w:rsidR="42D89752" w:rsidRPr="00DA2C4A">
        <w:rPr>
          <w:rFonts w:eastAsia="Calibri"/>
          <w:b/>
          <w:bCs/>
          <w:szCs w:val="24"/>
          <w:u w:val="single"/>
        </w:rPr>
        <w:t xml:space="preserve">       </w:t>
      </w:r>
      <w:r w:rsidRPr="00DA2C4A">
        <w:rPr>
          <w:rFonts w:eastAsia="Calibri"/>
          <w:b/>
          <w:bCs/>
          <w:szCs w:val="24"/>
          <w:u w:val="single"/>
        </w:rPr>
        <w:t>Učitelj: Valerija Kranjc</w:t>
      </w:r>
    </w:p>
    <w:tbl>
      <w:tblPr>
        <w:tblW w:w="0" w:type="auto"/>
        <w:tblLayout w:type="fixed"/>
        <w:tblLook w:val="01E0" w:firstRow="1" w:lastRow="1" w:firstColumn="1" w:lastColumn="1" w:noHBand="0" w:noVBand="0"/>
      </w:tblPr>
      <w:tblGrid>
        <w:gridCol w:w="1375"/>
        <w:gridCol w:w="3481"/>
        <w:gridCol w:w="9138"/>
      </w:tblGrid>
      <w:tr w:rsidR="32E824C0" w:rsidRPr="00DA2C4A" w14:paraId="5C9CA048" w14:textId="77777777" w:rsidTr="4C7DDB6F">
        <w:trPr>
          <w:trHeight w:val="660"/>
        </w:trPr>
        <w:tc>
          <w:tcPr>
            <w:tcW w:w="1375" w:type="dxa"/>
            <w:tcBorders>
              <w:top w:val="single" w:sz="8" w:space="0" w:color="auto"/>
              <w:left w:val="single" w:sz="8" w:space="0" w:color="auto"/>
              <w:bottom w:val="single" w:sz="8" w:space="0" w:color="auto"/>
              <w:right w:val="single" w:sz="8" w:space="0" w:color="auto"/>
            </w:tcBorders>
            <w:tcMar>
              <w:left w:w="108" w:type="dxa"/>
              <w:right w:w="108" w:type="dxa"/>
            </w:tcMar>
          </w:tcPr>
          <w:p w14:paraId="41E5E10E" w14:textId="7DE1A2AD" w:rsidR="32E824C0" w:rsidRPr="00DA2C4A" w:rsidRDefault="32E824C0" w:rsidP="00BB6B92">
            <w:pPr>
              <w:spacing w:after="0" w:line="276" w:lineRule="auto"/>
            </w:pPr>
            <w:r w:rsidRPr="00DA2C4A">
              <w:rPr>
                <w:rFonts w:eastAsia="Arial"/>
                <w:color w:val="000000" w:themeColor="text1"/>
                <w:sz w:val="22"/>
                <w:szCs w:val="22"/>
              </w:rPr>
              <w:lastRenderedPageBreak/>
              <w:t>Številka oc. sklopa</w:t>
            </w:r>
          </w:p>
        </w:tc>
        <w:tc>
          <w:tcPr>
            <w:tcW w:w="3481" w:type="dxa"/>
            <w:tcBorders>
              <w:top w:val="single" w:sz="8" w:space="0" w:color="auto"/>
              <w:left w:val="single" w:sz="8" w:space="0" w:color="auto"/>
              <w:bottom w:val="single" w:sz="8" w:space="0" w:color="auto"/>
              <w:right w:val="single" w:sz="8" w:space="0" w:color="auto"/>
            </w:tcBorders>
            <w:tcMar>
              <w:left w:w="108" w:type="dxa"/>
              <w:right w:w="108" w:type="dxa"/>
            </w:tcMar>
          </w:tcPr>
          <w:p w14:paraId="43D4769D" w14:textId="19530BFF" w:rsidR="32E824C0" w:rsidRPr="00DA2C4A" w:rsidRDefault="32E824C0" w:rsidP="00BB6B92">
            <w:pPr>
              <w:spacing w:after="0" w:line="276" w:lineRule="auto"/>
            </w:pPr>
            <w:r w:rsidRPr="00DA2C4A">
              <w:rPr>
                <w:rFonts w:eastAsia="Arial"/>
                <w:b/>
                <w:bCs/>
                <w:color w:val="000000" w:themeColor="text1"/>
                <w:sz w:val="22"/>
                <w:szCs w:val="22"/>
              </w:rPr>
              <w:t>Ocenjevalni sklop</w:t>
            </w:r>
          </w:p>
        </w:tc>
        <w:tc>
          <w:tcPr>
            <w:tcW w:w="9138" w:type="dxa"/>
            <w:tcBorders>
              <w:top w:val="single" w:sz="8" w:space="0" w:color="auto"/>
              <w:left w:val="single" w:sz="8" w:space="0" w:color="auto"/>
              <w:bottom w:val="single" w:sz="8" w:space="0" w:color="auto"/>
              <w:right w:val="single" w:sz="8" w:space="0" w:color="auto"/>
            </w:tcBorders>
            <w:tcMar>
              <w:left w:w="108" w:type="dxa"/>
              <w:right w:w="108" w:type="dxa"/>
            </w:tcMar>
          </w:tcPr>
          <w:p w14:paraId="1C466F45" w14:textId="6098A922" w:rsidR="32E824C0" w:rsidRPr="00DA2C4A" w:rsidRDefault="32E824C0" w:rsidP="00BB6B92">
            <w:pPr>
              <w:spacing w:after="0" w:line="276" w:lineRule="auto"/>
            </w:pPr>
            <w:r w:rsidRPr="00DA2C4A">
              <w:rPr>
                <w:rFonts w:eastAsia="Arial"/>
                <w:color w:val="000000" w:themeColor="text1"/>
                <w:sz w:val="22"/>
                <w:szCs w:val="22"/>
              </w:rPr>
              <w:t>Minimalni standardi</w:t>
            </w:r>
          </w:p>
        </w:tc>
      </w:tr>
      <w:tr w:rsidR="32E824C0" w:rsidRPr="00DA2C4A" w14:paraId="7757E1F3" w14:textId="77777777" w:rsidTr="4C7DDB6F">
        <w:trPr>
          <w:trHeight w:val="1125"/>
        </w:trPr>
        <w:tc>
          <w:tcPr>
            <w:tcW w:w="1375" w:type="dxa"/>
            <w:tcBorders>
              <w:top w:val="single" w:sz="8" w:space="0" w:color="auto"/>
              <w:left w:val="single" w:sz="8" w:space="0" w:color="auto"/>
              <w:bottom w:val="single" w:sz="8" w:space="0" w:color="auto"/>
              <w:right w:val="single" w:sz="8" w:space="0" w:color="auto"/>
            </w:tcBorders>
            <w:tcMar>
              <w:left w:w="108" w:type="dxa"/>
              <w:right w:w="108" w:type="dxa"/>
            </w:tcMar>
          </w:tcPr>
          <w:p w14:paraId="1A661CB1" w14:textId="3F77A07B" w:rsidR="32E824C0" w:rsidRPr="00DA2C4A" w:rsidRDefault="32E824C0" w:rsidP="00BB6B92">
            <w:pPr>
              <w:spacing w:after="0" w:line="276" w:lineRule="auto"/>
              <w:rPr>
                <w:rFonts w:eastAsia="Calibri"/>
                <w:color w:val="000000" w:themeColor="text1"/>
                <w:sz w:val="22"/>
                <w:szCs w:val="22"/>
              </w:rPr>
            </w:pPr>
            <w:r w:rsidRPr="00DA2C4A">
              <w:rPr>
                <w:rFonts w:eastAsia="Calibri"/>
                <w:color w:val="000000" w:themeColor="text1"/>
                <w:szCs w:val="24"/>
              </w:rPr>
              <w:t>1</w:t>
            </w:r>
            <w:r w:rsidRPr="00DA2C4A">
              <w:rPr>
                <w:rFonts w:eastAsia="Calibri"/>
                <w:color w:val="000000" w:themeColor="text1"/>
                <w:sz w:val="22"/>
                <w:szCs w:val="22"/>
              </w:rPr>
              <w:t xml:space="preserve">. </w:t>
            </w:r>
          </w:p>
          <w:p w14:paraId="5DEB57C0" w14:textId="4B2E0C1C"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08445D29" w14:textId="75DA5575"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6C48D9F9" w14:textId="0DD6DFE4"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63EC44EA" w14:textId="525D578D"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6DF602D4" w14:textId="5A341784"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768087E6" w14:textId="62FD2C33"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4A89B7E2" w14:textId="48462A08"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2A841B0F" w14:textId="471ADD8B"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6D9E244F" w14:textId="3D79C629"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2B68D817" w14:textId="7444DA54"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28B56909" w14:textId="3D970328"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7A1ADD0E" w14:textId="4E0B88F4"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7B7DAB98" w14:textId="374900C7"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3D168BC9" w14:textId="4274D875"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5DA7914C" w14:textId="074B5011"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5B6EA351" w14:textId="546F95D9"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0E1878BC" w14:textId="6D9A0D4B"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247DBD26" w14:textId="033DD60E"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4E10A492" w14:textId="00B6D709"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3756A37D" w14:textId="56AE6AD0" w:rsidR="32E824C0" w:rsidRPr="00DA2C4A" w:rsidRDefault="32E824C0" w:rsidP="00BB6B92">
            <w:pPr>
              <w:spacing w:after="0" w:line="276" w:lineRule="auto"/>
            </w:pPr>
            <w:r w:rsidRPr="00DA2C4A">
              <w:rPr>
                <w:rFonts w:eastAsia="Calibri"/>
                <w:b/>
                <w:bCs/>
                <w:color w:val="000000" w:themeColor="text1"/>
                <w:sz w:val="22"/>
                <w:szCs w:val="22"/>
              </w:rPr>
              <w:t xml:space="preserve"> </w:t>
            </w:r>
          </w:p>
          <w:p w14:paraId="5D53465A" w14:textId="34C8ABE9" w:rsidR="32E824C0" w:rsidRPr="00DA2C4A" w:rsidRDefault="32E824C0" w:rsidP="00BB6B92">
            <w:pPr>
              <w:spacing w:after="0" w:line="276" w:lineRule="auto"/>
            </w:pPr>
            <w:r w:rsidRPr="00DA2C4A">
              <w:rPr>
                <w:rFonts w:eastAsia="Calibri"/>
                <w:b/>
                <w:bCs/>
                <w:color w:val="000000" w:themeColor="text1"/>
                <w:sz w:val="22"/>
                <w:szCs w:val="22"/>
              </w:rPr>
              <w:t xml:space="preserve"> </w:t>
            </w:r>
          </w:p>
        </w:tc>
        <w:tc>
          <w:tcPr>
            <w:tcW w:w="3481" w:type="dxa"/>
            <w:tcBorders>
              <w:top w:val="single" w:sz="8" w:space="0" w:color="auto"/>
              <w:left w:val="single" w:sz="8" w:space="0" w:color="auto"/>
              <w:bottom w:val="single" w:sz="8" w:space="0" w:color="auto"/>
              <w:right w:val="single" w:sz="8" w:space="0" w:color="auto"/>
            </w:tcBorders>
            <w:tcMar>
              <w:left w:w="108" w:type="dxa"/>
              <w:right w:w="108" w:type="dxa"/>
            </w:tcMar>
          </w:tcPr>
          <w:p w14:paraId="2D4A07F7" w14:textId="5F73A8DE" w:rsidR="32E824C0" w:rsidRPr="00DA2C4A" w:rsidRDefault="32E824C0" w:rsidP="00BB6B92">
            <w:pPr>
              <w:spacing w:after="160" w:line="257" w:lineRule="auto"/>
            </w:pPr>
            <w:r w:rsidRPr="00DA2C4A">
              <w:rPr>
                <w:rFonts w:eastAsia="Arial"/>
                <w:color w:val="000000" w:themeColor="text1"/>
                <w:sz w:val="22"/>
                <w:szCs w:val="22"/>
              </w:rPr>
              <w:t>PRIMARNI IN SEKUNDARNI SEKTOR</w:t>
            </w:r>
          </w:p>
        </w:tc>
        <w:tc>
          <w:tcPr>
            <w:tcW w:w="9138" w:type="dxa"/>
            <w:tcBorders>
              <w:top w:val="single" w:sz="8" w:space="0" w:color="auto"/>
              <w:left w:val="single" w:sz="8" w:space="0" w:color="auto"/>
              <w:bottom w:val="single" w:sz="8" w:space="0" w:color="auto"/>
              <w:right w:val="single" w:sz="8" w:space="0" w:color="auto"/>
            </w:tcBorders>
            <w:tcMar>
              <w:left w:w="108" w:type="dxa"/>
              <w:right w:w="108" w:type="dxa"/>
            </w:tcMar>
          </w:tcPr>
          <w:p w14:paraId="73E37B48" w14:textId="584F9477" w:rsidR="32E824C0" w:rsidRPr="00DA2C4A" w:rsidRDefault="171DBD2B" w:rsidP="00BB6B92">
            <w:pPr>
              <w:spacing w:after="0" w:line="360" w:lineRule="auto"/>
              <w:rPr>
                <w:sz w:val="22"/>
                <w:szCs w:val="22"/>
              </w:rPr>
            </w:pPr>
            <w:r w:rsidRPr="00DA2C4A">
              <w:rPr>
                <w:rFonts w:eastAsia="Arial"/>
                <w:b/>
                <w:bCs/>
                <w:color w:val="000000" w:themeColor="text1"/>
                <w:sz w:val="22"/>
                <w:szCs w:val="22"/>
              </w:rPr>
              <w:t xml:space="preserve">Dijak: </w:t>
            </w:r>
          </w:p>
          <w:p w14:paraId="52283EAB" w14:textId="58CEA0F5" w:rsidR="32E824C0" w:rsidRPr="00DA2C4A" w:rsidRDefault="32E824C0" w:rsidP="00BB6B92">
            <w:pPr>
              <w:spacing w:after="0" w:line="360" w:lineRule="auto"/>
              <w:rPr>
                <w:sz w:val="22"/>
                <w:szCs w:val="22"/>
              </w:rPr>
            </w:pPr>
            <w:r w:rsidRPr="00DA2C4A">
              <w:rPr>
                <w:rFonts w:eastAsia="Arial"/>
                <w:color w:val="000000" w:themeColor="text1"/>
                <w:sz w:val="22"/>
                <w:szCs w:val="22"/>
              </w:rPr>
              <w:t>- prepozna definicijo gospodarstva in našteje nekaj njegovih nalog,</w:t>
            </w:r>
          </w:p>
          <w:p w14:paraId="42ED3757" w14:textId="30E3538E" w:rsidR="32E824C0" w:rsidRPr="00DA2C4A" w:rsidRDefault="32E824C0" w:rsidP="00BB6B92">
            <w:pPr>
              <w:spacing w:after="0" w:line="360" w:lineRule="auto"/>
              <w:rPr>
                <w:sz w:val="22"/>
                <w:szCs w:val="22"/>
              </w:rPr>
            </w:pPr>
            <w:r w:rsidRPr="00DA2C4A">
              <w:rPr>
                <w:rFonts w:eastAsia="Arial"/>
                <w:color w:val="000000" w:themeColor="text1"/>
                <w:sz w:val="22"/>
                <w:szCs w:val="22"/>
              </w:rPr>
              <w:t xml:space="preserve">- pozna nekaj vrst potreb in dobrin ter jih pojasni s primeri, </w:t>
            </w:r>
          </w:p>
          <w:p w14:paraId="71EAA3DE" w14:textId="3EF957B7" w:rsidR="32E824C0" w:rsidRPr="00DA2C4A" w:rsidRDefault="32E824C0" w:rsidP="00BB6B92">
            <w:pPr>
              <w:spacing w:after="0" w:line="360" w:lineRule="auto"/>
              <w:rPr>
                <w:sz w:val="22"/>
                <w:szCs w:val="22"/>
              </w:rPr>
            </w:pPr>
            <w:r w:rsidRPr="00DA2C4A">
              <w:rPr>
                <w:rFonts w:eastAsia="Arial"/>
                <w:color w:val="000000" w:themeColor="text1"/>
                <w:sz w:val="22"/>
                <w:szCs w:val="22"/>
              </w:rPr>
              <w:t>- zna našteti več kot polovico gospodarskih dejavnosti,</w:t>
            </w:r>
          </w:p>
          <w:p w14:paraId="2BB103C2" w14:textId="32838B9A" w:rsidR="32E824C0" w:rsidRPr="00DA2C4A" w:rsidRDefault="32E824C0" w:rsidP="00BB6B92">
            <w:pPr>
              <w:spacing w:after="0" w:line="360" w:lineRule="auto"/>
              <w:rPr>
                <w:sz w:val="22"/>
                <w:szCs w:val="22"/>
              </w:rPr>
            </w:pPr>
            <w:r w:rsidRPr="00DA2C4A">
              <w:rPr>
                <w:rFonts w:eastAsia="Arial"/>
                <w:color w:val="000000" w:themeColor="text1"/>
                <w:sz w:val="22"/>
                <w:szCs w:val="22"/>
              </w:rPr>
              <w:t xml:space="preserve">- pozna delitev gospod. dejavnosti na primarne, sekundarne in terciarne, </w:t>
            </w:r>
          </w:p>
          <w:p w14:paraId="6F142050" w14:textId="13D715D3" w:rsidR="32E824C0" w:rsidRPr="00DA2C4A" w:rsidRDefault="32E824C0" w:rsidP="00BB6B92">
            <w:pPr>
              <w:spacing w:after="0" w:line="360" w:lineRule="auto"/>
              <w:rPr>
                <w:sz w:val="22"/>
                <w:szCs w:val="22"/>
              </w:rPr>
            </w:pPr>
            <w:r w:rsidRPr="00DA2C4A">
              <w:rPr>
                <w:rFonts w:eastAsia="Arial"/>
                <w:color w:val="000000" w:themeColor="text1"/>
                <w:sz w:val="22"/>
                <w:szCs w:val="22"/>
              </w:rPr>
              <w:t>- našteje faze gospod. dejavnosti in jih  nepopolno  opiše,</w:t>
            </w:r>
          </w:p>
          <w:p w14:paraId="49EF7DA4" w14:textId="257DB32F" w:rsidR="32E824C0" w:rsidRPr="00DA2C4A" w:rsidRDefault="32E824C0" w:rsidP="00BB6B92">
            <w:pPr>
              <w:spacing w:after="0" w:line="360" w:lineRule="auto"/>
              <w:rPr>
                <w:sz w:val="22"/>
                <w:szCs w:val="22"/>
              </w:rPr>
            </w:pPr>
            <w:r w:rsidRPr="00DA2C4A">
              <w:rPr>
                <w:rFonts w:eastAsia="Arial"/>
                <w:color w:val="000000" w:themeColor="text1"/>
                <w:sz w:val="22"/>
                <w:szCs w:val="22"/>
              </w:rPr>
              <w:t>- opiše podjetje kot gospodarsko enoto,</w:t>
            </w:r>
          </w:p>
          <w:p w14:paraId="0172E775" w14:textId="6134A377" w:rsidR="32E824C0" w:rsidRPr="00DA2C4A" w:rsidRDefault="32E824C0" w:rsidP="00BB6B92">
            <w:pPr>
              <w:spacing w:after="0" w:line="360" w:lineRule="auto"/>
              <w:rPr>
                <w:sz w:val="22"/>
                <w:szCs w:val="22"/>
              </w:rPr>
            </w:pPr>
            <w:r w:rsidRPr="00DA2C4A">
              <w:rPr>
                <w:rFonts w:eastAsia="Arial"/>
                <w:color w:val="000000" w:themeColor="text1"/>
                <w:sz w:val="22"/>
                <w:szCs w:val="22"/>
              </w:rPr>
              <w:t>- pozna nekaj različnih podjetij po dejavnosti, lastnini ali velikosti,</w:t>
            </w:r>
          </w:p>
          <w:p w14:paraId="40A12F63" w14:textId="375053D9" w:rsidR="32E824C0" w:rsidRPr="00DA2C4A" w:rsidRDefault="32E824C0" w:rsidP="00BB6B92">
            <w:pPr>
              <w:spacing w:after="0" w:line="360" w:lineRule="auto"/>
              <w:rPr>
                <w:sz w:val="22"/>
                <w:szCs w:val="22"/>
              </w:rPr>
            </w:pPr>
            <w:r w:rsidRPr="00DA2C4A">
              <w:rPr>
                <w:rFonts w:eastAsia="Arial"/>
                <w:color w:val="000000" w:themeColor="text1"/>
                <w:sz w:val="22"/>
                <w:szCs w:val="22"/>
              </w:rPr>
              <w:t>- se zaveda vloge posameznih ekonomskih subjektov,</w:t>
            </w:r>
          </w:p>
          <w:p w14:paraId="11F7224C" w14:textId="6D9E10B7" w:rsidR="32E824C0" w:rsidRPr="00DA2C4A" w:rsidRDefault="32E824C0" w:rsidP="00BB6B92">
            <w:pPr>
              <w:spacing w:after="0" w:line="360" w:lineRule="auto"/>
              <w:rPr>
                <w:sz w:val="22"/>
                <w:szCs w:val="22"/>
              </w:rPr>
            </w:pPr>
            <w:r w:rsidRPr="00DA2C4A">
              <w:rPr>
                <w:rFonts w:eastAsia="Arial"/>
                <w:color w:val="000000" w:themeColor="text1"/>
                <w:sz w:val="22"/>
                <w:szCs w:val="22"/>
              </w:rPr>
              <w:t>- nenatančno opiše faze gospodarskega procesa,</w:t>
            </w:r>
          </w:p>
          <w:p w14:paraId="4A39EB29" w14:textId="44BD9877" w:rsidR="32E824C0" w:rsidRPr="00DA2C4A" w:rsidRDefault="32E824C0" w:rsidP="00BB6B92">
            <w:pPr>
              <w:spacing w:after="0" w:line="360" w:lineRule="auto"/>
              <w:rPr>
                <w:sz w:val="22"/>
                <w:szCs w:val="22"/>
              </w:rPr>
            </w:pPr>
            <w:r w:rsidRPr="00DA2C4A">
              <w:rPr>
                <w:rFonts w:eastAsia="Arial"/>
                <w:color w:val="000000" w:themeColor="text1"/>
                <w:sz w:val="22"/>
                <w:szCs w:val="22"/>
              </w:rPr>
              <w:t>- našteje nekaj vrst delitve dela,</w:t>
            </w:r>
          </w:p>
          <w:p w14:paraId="1521B07C" w14:textId="045F703C" w:rsidR="32E824C0" w:rsidRPr="00DA2C4A" w:rsidRDefault="32E824C0" w:rsidP="00BB6B92">
            <w:pPr>
              <w:spacing w:after="0" w:line="360" w:lineRule="auto"/>
              <w:rPr>
                <w:sz w:val="22"/>
                <w:szCs w:val="22"/>
              </w:rPr>
            </w:pPr>
            <w:r w:rsidRPr="00DA2C4A">
              <w:rPr>
                <w:rFonts w:eastAsia="Arial"/>
                <w:color w:val="000000" w:themeColor="text1"/>
                <w:sz w:val="22"/>
                <w:szCs w:val="22"/>
              </w:rPr>
              <w:t>- pozna  pojem trga in ga delno opiše,</w:t>
            </w:r>
          </w:p>
          <w:p w14:paraId="74837E0F" w14:textId="159FA5D6" w:rsidR="32E824C0" w:rsidRPr="00DA2C4A" w:rsidRDefault="32E824C0" w:rsidP="00BB6B92">
            <w:pPr>
              <w:spacing w:after="0" w:line="360" w:lineRule="auto"/>
              <w:rPr>
                <w:sz w:val="22"/>
                <w:szCs w:val="22"/>
              </w:rPr>
            </w:pPr>
            <w:r w:rsidRPr="00DA2C4A">
              <w:rPr>
                <w:rFonts w:eastAsia="Arial"/>
                <w:color w:val="000000" w:themeColor="text1"/>
                <w:sz w:val="22"/>
                <w:szCs w:val="22"/>
              </w:rPr>
              <w:t>- opredeli pojem delitev dela in se zaveda posledic  tehnične delitve dela,</w:t>
            </w:r>
          </w:p>
          <w:p w14:paraId="25F5E51B" w14:textId="1CF4A8BB" w:rsidR="32E824C0" w:rsidRPr="00DA2C4A" w:rsidRDefault="32E824C0" w:rsidP="00BB6B92">
            <w:pPr>
              <w:spacing w:after="0" w:line="360" w:lineRule="auto"/>
              <w:rPr>
                <w:sz w:val="22"/>
                <w:szCs w:val="22"/>
              </w:rPr>
            </w:pPr>
            <w:r w:rsidRPr="00DA2C4A">
              <w:rPr>
                <w:rFonts w:eastAsia="Arial"/>
                <w:color w:val="000000" w:themeColor="text1"/>
                <w:sz w:val="22"/>
                <w:szCs w:val="22"/>
              </w:rPr>
              <w:t>- delno pozna nacionalno delitev dela in jo skromno opiše s primerom,</w:t>
            </w:r>
          </w:p>
          <w:p w14:paraId="6BA3ECD3" w14:textId="62BF7333"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pozna nekaj temeljnih ekonomskih  vprašanj,</w:t>
            </w:r>
          </w:p>
          <w:p w14:paraId="23241EA1" w14:textId="6FF7E9D3"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delno opiše razvoj tržnega gospodarstva,</w:t>
            </w:r>
          </w:p>
          <w:p w14:paraId="66CE7165" w14:textId="0A7DE046"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našteje najpomembnejše značilnosti sodobnega tržnega gospodarstva,</w:t>
            </w:r>
          </w:p>
          <w:p w14:paraId="4C8BCDD7" w14:textId="7095D187" w:rsidR="32E824C0" w:rsidRPr="00DA2C4A" w:rsidRDefault="32E824C0" w:rsidP="00BB6B92">
            <w:pPr>
              <w:spacing w:after="0" w:line="360" w:lineRule="auto"/>
              <w:rPr>
                <w:sz w:val="22"/>
                <w:szCs w:val="22"/>
              </w:rPr>
            </w:pPr>
            <w:r w:rsidRPr="00DA2C4A">
              <w:rPr>
                <w:rFonts w:eastAsia="Arial"/>
                <w:color w:val="000000" w:themeColor="text1"/>
                <w:sz w:val="22"/>
                <w:szCs w:val="22"/>
              </w:rPr>
              <w:t>- z nekaj napakami razvrsti gospodarske dejavnosti v primarni, sekundarni  in terciarni sektor,</w:t>
            </w:r>
          </w:p>
          <w:p w14:paraId="1515342D" w14:textId="030DA0AE" w:rsidR="32E824C0" w:rsidRPr="00DA2C4A" w:rsidRDefault="32E824C0" w:rsidP="00BB6B92">
            <w:pPr>
              <w:spacing w:after="0" w:line="360" w:lineRule="auto"/>
              <w:rPr>
                <w:sz w:val="22"/>
                <w:szCs w:val="22"/>
              </w:rPr>
            </w:pPr>
            <w:r w:rsidRPr="00DA2C4A">
              <w:rPr>
                <w:rFonts w:eastAsia="Arial"/>
                <w:color w:val="000000" w:themeColor="text1"/>
                <w:sz w:val="22"/>
                <w:szCs w:val="22"/>
              </w:rPr>
              <w:t xml:space="preserve">- pozna pojem primarne gospodarske dejavnosti in jih  nekaj našteje,  </w:t>
            </w:r>
          </w:p>
          <w:p w14:paraId="264635CF" w14:textId="30A62AA9" w:rsidR="32E824C0" w:rsidRPr="00DA2C4A" w:rsidRDefault="32E824C0" w:rsidP="00BB6B92">
            <w:pPr>
              <w:spacing w:after="0" w:line="360" w:lineRule="auto"/>
              <w:rPr>
                <w:sz w:val="22"/>
                <w:szCs w:val="22"/>
              </w:rPr>
            </w:pPr>
            <w:r w:rsidRPr="00DA2C4A">
              <w:rPr>
                <w:rFonts w:eastAsia="Arial"/>
                <w:color w:val="000000" w:themeColor="text1"/>
                <w:sz w:val="22"/>
                <w:szCs w:val="22"/>
              </w:rPr>
              <w:t>- našteje nekaj tipičnih značilnosti primarnih dejavnosti,</w:t>
            </w:r>
          </w:p>
          <w:p w14:paraId="6C4EDDD8" w14:textId="75C8D18F" w:rsidR="32E824C0" w:rsidRPr="00DA2C4A" w:rsidRDefault="32E824C0" w:rsidP="00BB6B92">
            <w:pPr>
              <w:spacing w:after="0" w:line="360" w:lineRule="auto"/>
              <w:rPr>
                <w:sz w:val="22"/>
                <w:szCs w:val="22"/>
              </w:rPr>
            </w:pPr>
            <w:r w:rsidRPr="00DA2C4A">
              <w:rPr>
                <w:rFonts w:eastAsia="Arial"/>
                <w:color w:val="000000" w:themeColor="text1"/>
                <w:sz w:val="22"/>
                <w:szCs w:val="22"/>
              </w:rPr>
              <w:t>- pozna pojem sekundarna gospodarska dejavnost,</w:t>
            </w:r>
          </w:p>
          <w:p w14:paraId="1D7A46F7" w14:textId="2E6FEB71" w:rsidR="32E824C0" w:rsidRPr="00DA2C4A" w:rsidRDefault="32E824C0" w:rsidP="00BB6B92">
            <w:pPr>
              <w:spacing w:after="0" w:line="360" w:lineRule="auto"/>
              <w:rPr>
                <w:sz w:val="22"/>
                <w:szCs w:val="22"/>
              </w:rPr>
            </w:pPr>
            <w:r w:rsidRPr="00DA2C4A">
              <w:rPr>
                <w:rFonts w:eastAsia="Arial"/>
                <w:color w:val="000000" w:themeColor="text1"/>
                <w:sz w:val="22"/>
                <w:szCs w:val="22"/>
              </w:rPr>
              <w:t>-  našteje najpomembnejše značilnosti industrijskega podjetja,</w:t>
            </w:r>
          </w:p>
          <w:p w14:paraId="333BA66A" w14:textId="6AF8BAE5" w:rsidR="32E824C0" w:rsidRPr="00DA2C4A" w:rsidRDefault="32E824C0" w:rsidP="00BB6B92">
            <w:pPr>
              <w:spacing w:after="0" w:line="360" w:lineRule="auto"/>
              <w:rPr>
                <w:sz w:val="22"/>
                <w:szCs w:val="22"/>
              </w:rPr>
            </w:pPr>
            <w:r w:rsidRPr="00DA2C4A">
              <w:rPr>
                <w:rFonts w:eastAsia="Arial"/>
                <w:color w:val="000000" w:themeColor="text1"/>
                <w:sz w:val="22"/>
                <w:szCs w:val="22"/>
              </w:rPr>
              <w:lastRenderedPageBreak/>
              <w:t>- pozna poslovna področja industrijskega podjetja,</w:t>
            </w:r>
          </w:p>
          <w:p w14:paraId="3F326283" w14:textId="530E100C"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delno pozna tipične  značilnosti obrtnega podjetja,</w:t>
            </w:r>
          </w:p>
          <w:p w14:paraId="102A6BDC" w14:textId="7577AB60"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našteje nekaj vrst obrtnih podjetij s primeri.</w:t>
            </w:r>
          </w:p>
        </w:tc>
      </w:tr>
      <w:tr w:rsidR="32E824C0" w:rsidRPr="00DA2C4A" w14:paraId="65737F7B" w14:textId="77777777" w:rsidTr="4C7DDB6F">
        <w:trPr>
          <w:trHeight w:val="1245"/>
        </w:trPr>
        <w:tc>
          <w:tcPr>
            <w:tcW w:w="1375" w:type="dxa"/>
            <w:tcBorders>
              <w:top w:val="single" w:sz="8" w:space="0" w:color="auto"/>
              <w:left w:val="single" w:sz="8" w:space="0" w:color="auto"/>
              <w:bottom w:val="single" w:sz="8" w:space="0" w:color="auto"/>
              <w:right w:val="single" w:sz="8" w:space="0" w:color="auto"/>
            </w:tcBorders>
            <w:tcMar>
              <w:left w:w="108" w:type="dxa"/>
              <w:right w:w="108" w:type="dxa"/>
            </w:tcMar>
          </w:tcPr>
          <w:p w14:paraId="67E08967" w14:textId="36C140E1" w:rsidR="32E824C0" w:rsidRPr="00DA2C4A" w:rsidRDefault="32E824C0" w:rsidP="00BB6B92">
            <w:pPr>
              <w:spacing w:after="0" w:line="276" w:lineRule="auto"/>
              <w:rPr>
                <w:rFonts w:eastAsia="Calibri"/>
                <w:color w:val="000000" w:themeColor="text1"/>
                <w:szCs w:val="24"/>
              </w:rPr>
            </w:pPr>
            <w:r w:rsidRPr="00DA2C4A">
              <w:rPr>
                <w:rFonts w:eastAsia="Calibri"/>
                <w:color w:val="000000" w:themeColor="text1"/>
                <w:szCs w:val="24"/>
              </w:rPr>
              <w:lastRenderedPageBreak/>
              <w:t xml:space="preserve">2. </w:t>
            </w:r>
          </w:p>
        </w:tc>
        <w:tc>
          <w:tcPr>
            <w:tcW w:w="3481" w:type="dxa"/>
            <w:tcBorders>
              <w:top w:val="single" w:sz="8" w:space="0" w:color="auto"/>
              <w:left w:val="single" w:sz="8" w:space="0" w:color="auto"/>
              <w:bottom w:val="single" w:sz="8" w:space="0" w:color="auto"/>
              <w:right w:val="single" w:sz="8" w:space="0" w:color="auto"/>
            </w:tcBorders>
            <w:tcMar>
              <w:left w:w="108" w:type="dxa"/>
              <w:right w:w="108" w:type="dxa"/>
            </w:tcMar>
          </w:tcPr>
          <w:p w14:paraId="0D249D30" w14:textId="0893FB3F" w:rsidR="32E824C0" w:rsidRPr="00DA2C4A" w:rsidRDefault="32E824C0" w:rsidP="00BB6B92">
            <w:pPr>
              <w:tabs>
                <w:tab w:val="left" w:pos="1620"/>
              </w:tabs>
              <w:spacing w:after="0" w:line="360" w:lineRule="auto"/>
            </w:pPr>
            <w:r w:rsidRPr="00DA2C4A">
              <w:rPr>
                <w:rFonts w:eastAsia="Arial"/>
                <w:color w:val="000000" w:themeColor="text1"/>
                <w:sz w:val="22"/>
                <w:szCs w:val="22"/>
              </w:rPr>
              <w:t>TERCIARNI SEKTOR</w:t>
            </w:r>
          </w:p>
          <w:p w14:paraId="75E2BD04" w14:textId="748D1BFE" w:rsidR="32E824C0" w:rsidRPr="00DA2C4A" w:rsidRDefault="32E824C0" w:rsidP="00BB6B92">
            <w:pPr>
              <w:spacing w:after="0" w:line="360" w:lineRule="auto"/>
            </w:pPr>
            <w:r w:rsidRPr="00DA2C4A">
              <w:rPr>
                <w:rFonts w:eastAsia="Calibri"/>
                <w:b/>
                <w:bCs/>
                <w:color w:val="FF0000"/>
                <w:sz w:val="22"/>
                <w:szCs w:val="22"/>
              </w:rPr>
              <w:t xml:space="preserve"> </w:t>
            </w:r>
          </w:p>
        </w:tc>
        <w:tc>
          <w:tcPr>
            <w:tcW w:w="9138" w:type="dxa"/>
            <w:tcBorders>
              <w:top w:val="single" w:sz="8" w:space="0" w:color="auto"/>
              <w:left w:val="single" w:sz="8" w:space="0" w:color="auto"/>
              <w:bottom w:val="single" w:sz="8" w:space="0" w:color="auto"/>
              <w:right w:val="single" w:sz="8" w:space="0" w:color="auto"/>
            </w:tcBorders>
            <w:tcMar>
              <w:left w:w="108" w:type="dxa"/>
              <w:right w:w="108" w:type="dxa"/>
            </w:tcMar>
          </w:tcPr>
          <w:p w14:paraId="7370242E" w14:textId="615A52BB" w:rsidR="32E824C0" w:rsidRPr="00DA2C4A" w:rsidRDefault="32E824C0" w:rsidP="00BB6B92">
            <w:pPr>
              <w:spacing w:after="0" w:line="360" w:lineRule="auto"/>
              <w:rPr>
                <w:sz w:val="22"/>
                <w:szCs w:val="22"/>
              </w:rPr>
            </w:pPr>
            <w:r w:rsidRPr="00DA2C4A">
              <w:rPr>
                <w:rFonts w:eastAsia="Arial"/>
                <w:color w:val="000000" w:themeColor="text1"/>
                <w:szCs w:val="24"/>
              </w:rPr>
              <w:t xml:space="preserve">- </w:t>
            </w:r>
            <w:r w:rsidRPr="00DA2C4A">
              <w:rPr>
                <w:rFonts w:eastAsia="Arial"/>
                <w:color w:val="000000" w:themeColor="text1"/>
                <w:sz w:val="22"/>
                <w:szCs w:val="22"/>
              </w:rPr>
              <w:t xml:space="preserve">našteje terciarne dejavnosti, </w:t>
            </w:r>
          </w:p>
          <w:p w14:paraId="6C566E98" w14:textId="632A359B" w:rsidR="32E824C0" w:rsidRPr="00DA2C4A" w:rsidRDefault="32E824C0" w:rsidP="00BB6B92">
            <w:pPr>
              <w:spacing w:after="0" w:line="360" w:lineRule="auto"/>
              <w:rPr>
                <w:sz w:val="22"/>
                <w:szCs w:val="22"/>
              </w:rPr>
            </w:pPr>
            <w:r w:rsidRPr="00DA2C4A">
              <w:rPr>
                <w:rFonts w:eastAsia="Arial"/>
                <w:color w:val="000000" w:themeColor="text1"/>
                <w:sz w:val="22"/>
                <w:szCs w:val="22"/>
              </w:rPr>
              <w:t>- pozna naloge trgovine,</w:t>
            </w:r>
          </w:p>
          <w:p w14:paraId="22E1A17C" w14:textId="00CEA2BA" w:rsidR="32E824C0" w:rsidRPr="00DA2C4A" w:rsidRDefault="32E824C0" w:rsidP="00BB6B92">
            <w:pPr>
              <w:spacing w:after="0" w:line="360" w:lineRule="auto"/>
              <w:rPr>
                <w:sz w:val="22"/>
                <w:szCs w:val="22"/>
              </w:rPr>
            </w:pPr>
            <w:r w:rsidRPr="00DA2C4A">
              <w:rPr>
                <w:rFonts w:eastAsia="Arial"/>
                <w:color w:val="000000" w:themeColor="text1"/>
                <w:sz w:val="22"/>
                <w:szCs w:val="22"/>
              </w:rPr>
              <w:t>- pozna značilnosti trgovskih organizacij,</w:t>
            </w:r>
          </w:p>
          <w:p w14:paraId="5D455303" w14:textId="43579A40" w:rsidR="32E824C0" w:rsidRPr="00DA2C4A" w:rsidRDefault="32E824C0" w:rsidP="00BB6B92">
            <w:pPr>
              <w:spacing w:after="0" w:line="360" w:lineRule="auto"/>
              <w:rPr>
                <w:sz w:val="22"/>
                <w:szCs w:val="22"/>
              </w:rPr>
            </w:pPr>
            <w:r w:rsidRPr="00DA2C4A">
              <w:rPr>
                <w:rFonts w:eastAsia="Arial"/>
                <w:color w:val="000000" w:themeColor="text1"/>
                <w:sz w:val="22"/>
                <w:szCs w:val="22"/>
              </w:rPr>
              <w:t>- razlikuje detajliste od grosistov,</w:t>
            </w:r>
          </w:p>
          <w:p w14:paraId="7B0BC7A3" w14:textId="6973D031" w:rsidR="32E824C0" w:rsidRPr="00DA2C4A" w:rsidRDefault="32E824C0" w:rsidP="00BB6B92">
            <w:pPr>
              <w:spacing w:after="0" w:line="360" w:lineRule="auto"/>
              <w:rPr>
                <w:sz w:val="22"/>
                <w:szCs w:val="22"/>
              </w:rPr>
            </w:pPr>
            <w:r w:rsidRPr="00DA2C4A">
              <w:rPr>
                <w:rFonts w:eastAsia="Arial"/>
                <w:color w:val="000000" w:themeColor="text1"/>
                <w:sz w:val="22"/>
                <w:szCs w:val="22"/>
              </w:rPr>
              <w:t>- opredeli promet kot gospodarsko dejavnost in pozna njegov pomen,</w:t>
            </w:r>
          </w:p>
          <w:p w14:paraId="0EFB448D" w14:textId="1383571B" w:rsidR="32E824C0" w:rsidRPr="00DA2C4A" w:rsidRDefault="32E824C0" w:rsidP="00BB6B92">
            <w:pPr>
              <w:spacing w:after="0" w:line="360" w:lineRule="auto"/>
              <w:rPr>
                <w:sz w:val="22"/>
                <w:szCs w:val="22"/>
              </w:rPr>
            </w:pPr>
            <w:r w:rsidRPr="00DA2C4A">
              <w:rPr>
                <w:rFonts w:eastAsia="Arial"/>
                <w:color w:val="000000" w:themeColor="text1"/>
                <w:sz w:val="22"/>
                <w:szCs w:val="22"/>
              </w:rPr>
              <w:t>- razlikuje vrste prometa in prometna sredstva,</w:t>
            </w:r>
          </w:p>
          <w:p w14:paraId="3913F254" w14:textId="7A2A2EEB" w:rsidR="32E824C0" w:rsidRPr="00DA2C4A" w:rsidRDefault="32E824C0" w:rsidP="00BB6B92">
            <w:pPr>
              <w:spacing w:after="0" w:line="360" w:lineRule="auto"/>
              <w:rPr>
                <w:sz w:val="22"/>
                <w:szCs w:val="22"/>
              </w:rPr>
            </w:pPr>
            <w:r w:rsidRPr="00DA2C4A">
              <w:rPr>
                <w:rFonts w:eastAsia="Arial"/>
                <w:color w:val="000000" w:themeColor="text1"/>
                <w:sz w:val="22"/>
                <w:szCs w:val="22"/>
              </w:rPr>
              <w:t>- delno opiše značilnosti železniškega prometa</w:t>
            </w:r>
          </w:p>
          <w:p w14:paraId="00E1B12B" w14:textId="743B2734" w:rsidR="32E824C0" w:rsidRPr="00DA2C4A" w:rsidRDefault="32E824C0" w:rsidP="00BB6B92">
            <w:pPr>
              <w:spacing w:after="0" w:line="360" w:lineRule="auto"/>
              <w:rPr>
                <w:sz w:val="22"/>
                <w:szCs w:val="22"/>
              </w:rPr>
            </w:pPr>
            <w:r w:rsidRPr="00DA2C4A">
              <w:rPr>
                <w:rFonts w:eastAsia="Arial"/>
                <w:color w:val="000000" w:themeColor="text1"/>
                <w:sz w:val="22"/>
                <w:szCs w:val="22"/>
              </w:rPr>
              <w:t>- se zave pomena cestnega prometa in pozna razlike med cestnim prometom in železnico,</w:t>
            </w:r>
          </w:p>
          <w:p w14:paraId="23BAE9B7" w14:textId="3A701A4A" w:rsidR="32E824C0" w:rsidRPr="00DA2C4A" w:rsidRDefault="32E824C0" w:rsidP="00BB6B92">
            <w:pPr>
              <w:spacing w:after="0" w:line="360" w:lineRule="auto"/>
              <w:rPr>
                <w:sz w:val="22"/>
                <w:szCs w:val="22"/>
              </w:rPr>
            </w:pPr>
            <w:r w:rsidRPr="00DA2C4A">
              <w:rPr>
                <w:rFonts w:eastAsia="Arial"/>
                <w:color w:val="000000" w:themeColor="text1"/>
                <w:sz w:val="22"/>
                <w:szCs w:val="22"/>
              </w:rPr>
              <w:t>- našteje prevozne listine v cestnem prometu,</w:t>
            </w:r>
          </w:p>
          <w:p w14:paraId="12D41137" w14:textId="22CFA646" w:rsidR="32E824C0" w:rsidRPr="00DA2C4A" w:rsidRDefault="32E824C0" w:rsidP="00BB6B92">
            <w:pPr>
              <w:spacing w:after="0" w:line="360" w:lineRule="auto"/>
              <w:rPr>
                <w:sz w:val="22"/>
                <w:szCs w:val="22"/>
              </w:rPr>
            </w:pPr>
            <w:r w:rsidRPr="00DA2C4A">
              <w:rPr>
                <w:rFonts w:eastAsia="Arial"/>
                <w:color w:val="000000" w:themeColor="text1"/>
                <w:sz w:val="22"/>
                <w:szCs w:val="22"/>
              </w:rPr>
              <w:t>- razlikuje notranjo plovbo od pomorske plovbe,</w:t>
            </w:r>
          </w:p>
          <w:p w14:paraId="4B5A6BF0" w14:textId="58AF110F" w:rsidR="32E824C0" w:rsidRPr="00DA2C4A" w:rsidRDefault="32E824C0" w:rsidP="00BB6B92">
            <w:pPr>
              <w:spacing w:after="0" w:line="360" w:lineRule="auto"/>
              <w:rPr>
                <w:sz w:val="22"/>
                <w:szCs w:val="22"/>
              </w:rPr>
            </w:pPr>
            <w:r w:rsidRPr="00DA2C4A">
              <w:rPr>
                <w:rFonts w:eastAsia="Arial"/>
                <w:color w:val="000000" w:themeColor="text1"/>
                <w:sz w:val="22"/>
                <w:szCs w:val="22"/>
              </w:rPr>
              <w:t>- opiše značilnosti zračnega prometa in pozna pomen letalskega tovornega lista,</w:t>
            </w:r>
          </w:p>
          <w:p w14:paraId="0AE1D1DC" w14:textId="517460CD"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delno pozna naloge in vlogo špediterja,</w:t>
            </w:r>
          </w:p>
          <w:p w14:paraId="6CB57873" w14:textId="598DF58A"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našteje nekaj najpomembnejših  storitev špediterja,</w:t>
            </w:r>
          </w:p>
          <w:p w14:paraId="1D457E4F" w14:textId="413D5DE9"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zna našteti nekaj obveznosti in pravic  špediterja,</w:t>
            </w:r>
          </w:p>
          <w:p w14:paraId="3AD620B8" w14:textId="4350181C"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pozna vlogo bank v prometu  blaga in storitev,</w:t>
            </w:r>
          </w:p>
          <w:p w14:paraId="71F6BF1C" w14:textId="2C981D1D"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delno razlikuje  pasivne posle bank od  aktivnih poslov in jih med seboj primerja,</w:t>
            </w:r>
          </w:p>
          <w:p w14:paraId="02102FF2" w14:textId="37BC1240"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našteje storitve bank,</w:t>
            </w:r>
          </w:p>
          <w:p w14:paraId="548D7CAC" w14:textId="4F77B731" w:rsidR="32E824C0" w:rsidRPr="00DA2C4A" w:rsidRDefault="32E824C0" w:rsidP="00BB6B92">
            <w:pPr>
              <w:tabs>
                <w:tab w:val="left" w:pos="1620"/>
              </w:tabs>
              <w:spacing w:after="0" w:line="360" w:lineRule="auto"/>
              <w:rPr>
                <w:sz w:val="22"/>
                <w:szCs w:val="22"/>
              </w:rPr>
            </w:pPr>
            <w:r w:rsidRPr="00DA2C4A">
              <w:rPr>
                <w:rFonts w:eastAsia="Arial"/>
                <w:color w:val="000000" w:themeColor="text1"/>
                <w:szCs w:val="24"/>
              </w:rPr>
              <w:t xml:space="preserve">- </w:t>
            </w:r>
            <w:r w:rsidRPr="00DA2C4A">
              <w:rPr>
                <w:rFonts w:eastAsia="Arial"/>
                <w:color w:val="000000" w:themeColor="text1"/>
                <w:sz w:val="22"/>
                <w:szCs w:val="22"/>
              </w:rPr>
              <w:t>delno pozna bančni sistem Slovenije,</w:t>
            </w:r>
          </w:p>
          <w:p w14:paraId="7FE8F2A7" w14:textId="1BC38C10"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delno opredeli gospodarski pomen zavarovalnic in pozna nekaj vrst zavarovanja,</w:t>
            </w:r>
          </w:p>
          <w:p w14:paraId="79A735B7" w14:textId="277A7C29"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xml:space="preserve">- pomanjkljivo našteje  pravice in obveznosti udeležencev  zavarovalne pogodbe, </w:t>
            </w:r>
          </w:p>
          <w:p w14:paraId="284D9428" w14:textId="585E0FB2"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lastRenderedPageBreak/>
              <w:t>- pozna nekaj področij in vrst  zavarovanja,</w:t>
            </w:r>
          </w:p>
          <w:p w14:paraId="333BB15B" w14:textId="0F8B1908"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razlikuje osebno zavarovanje od premoženjskega,</w:t>
            </w:r>
          </w:p>
          <w:p w14:paraId="3BA0F69D" w14:textId="1B375518"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delno opredeli področja turizma,</w:t>
            </w:r>
          </w:p>
          <w:p w14:paraId="7D229BE1" w14:textId="4F85EE6F" w:rsidR="32E824C0" w:rsidRPr="00DA2C4A" w:rsidRDefault="32E824C0" w:rsidP="00BB6B92">
            <w:pPr>
              <w:tabs>
                <w:tab w:val="left" w:pos="1620"/>
              </w:tabs>
              <w:spacing w:after="0" w:line="360" w:lineRule="auto"/>
              <w:rPr>
                <w:sz w:val="22"/>
                <w:szCs w:val="22"/>
              </w:rPr>
            </w:pPr>
            <w:r w:rsidRPr="00DA2C4A">
              <w:rPr>
                <w:rFonts w:eastAsia="Arial"/>
                <w:color w:val="000000" w:themeColor="text1"/>
                <w:sz w:val="22"/>
                <w:szCs w:val="22"/>
              </w:rPr>
              <w:t xml:space="preserve">- skromno opiše dejavnike turističnega povpraševanja in ponudbe, </w:t>
            </w:r>
          </w:p>
          <w:p w14:paraId="7950A8E5" w14:textId="4C9DC6D2" w:rsidR="32E824C0" w:rsidRPr="00DA2C4A" w:rsidRDefault="32E824C0" w:rsidP="00BB6B92">
            <w:pPr>
              <w:tabs>
                <w:tab w:val="left" w:pos="1620"/>
              </w:tabs>
              <w:spacing w:after="0" w:line="360" w:lineRule="auto"/>
              <w:rPr>
                <w:szCs w:val="24"/>
              </w:rPr>
            </w:pPr>
            <w:r w:rsidRPr="00DA2C4A">
              <w:rPr>
                <w:rFonts w:eastAsia="Arial"/>
                <w:color w:val="000000" w:themeColor="text1"/>
                <w:sz w:val="22"/>
                <w:szCs w:val="22"/>
              </w:rPr>
              <w:t>- se zaveda pomena turizma za slovensko gospodarstvo.</w:t>
            </w:r>
            <w:r w:rsidRPr="00DA2C4A">
              <w:rPr>
                <w:rFonts w:eastAsia="Arial"/>
                <w:color w:val="000000" w:themeColor="text1"/>
                <w:szCs w:val="24"/>
              </w:rPr>
              <w:t xml:space="preserve"> </w:t>
            </w:r>
          </w:p>
        </w:tc>
      </w:tr>
    </w:tbl>
    <w:p w14:paraId="5BD1E684" w14:textId="70B8BE55" w:rsidR="25CF6E0F" w:rsidRPr="00DA2C4A" w:rsidRDefault="7562BEFD" w:rsidP="00BB6B92">
      <w:pPr>
        <w:pBdr>
          <w:bottom w:val="single" w:sz="8" w:space="1" w:color="000000"/>
        </w:pBdr>
        <w:spacing w:after="160" w:line="257" w:lineRule="auto"/>
        <w:rPr>
          <w:rFonts w:eastAsia="Calibri"/>
          <w:b/>
          <w:bCs/>
          <w:sz w:val="28"/>
          <w:szCs w:val="28"/>
        </w:rPr>
      </w:pPr>
      <w:r w:rsidRPr="00DA2C4A">
        <w:rPr>
          <w:rFonts w:eastAsia="Calibri"/>
          <w:b/>
          <w:bCs/>
          <w:sz w:val="28"/>
          <w:szCs w:val="28"/>
        </w:rPr>
        <w:lastRenderedPageBreak/>
        <w:t xml:space="preserve"> </w:t>
      </w:r>
    </w:p>
    <w:p w14:paraId="4373318F" w14:textId="0357090C" w:rsidR="25CF6E0F" w:rsidRPr="00DA2C4A" w:rsidRDefault="7562BEFD" w:rsidP="00BB6B92">
      <w:pPr>
        <w:pBdr>
          <w:bottom w:val="single" w:sz="8" w:space="1" w:color="000000"/>
        </w:pBdr>
        <w:spacing w:after="160" w:line="257" w:lineRule="auto"/>
        <w:rPr>
          <w:szCs w:val="24"/>
        </w:rPr>
      </w:pPr>
      <w:r w:rsidRPr="00DA2C4A">
        <w:rPr>
          <w:rFonts w:eastAsia="Calibri"/>
          <w:b/>
          <w:bCs/>
          <w:szCs w:val="24"/>
        </w:rPr>
        <w:t>Predmet: P</w:t>
      </w:r>
      <w:r w:rsidR="1A249EF8" w:rsidRPr="00DA2C4A">
        <w:rPr>
          <w:rFonts w:eastAsia="Calibri"/>
          <w:b/>
          <w:bCs/>
          <w:szCs w:val="24"/>
        </w:rPr>
        <w:t xml:space="preserve">RODAJNI PROCES </w:t>
      </w:r>
      <w:r w:rsidRPr="00DA2C4A">
        <w:rPr>
          <w:rFonts w:eastAsia="Calibri"/>
          <w:b/>
          <w:bCs/>
          <w:szCs w:val="24"/>
        </w:rPr>
        <w:t xml:space="preserve">  </w:t>
      </w:r>
      <w:r w:rsidR="30C52DE2" w:rsidRPr="00DA2C4A">
        <w:rPr>
          <w:rFonts w:eastAsia="Calibri"/>
          <w:b/>
          <w:bCs/>
          <w:szCs w:val="24"/>
        </w:rPr>
        <w:t xml:space="preserve">   </w:t>
      </w:r>
      <w:r w:rsidRPr="00DA2C4A">
        <w:rPr>
          <w:rFonts w:eastAsia="Calibri"/>
          <w:b/>
          <w:bCs/>
          <w:szCs w:val="24"/>
        </w:rPr>
        <w:t xml:space="preserve">PRBp          </w:t>
      </w:r>
      <w:r w:rsidR="59F6520D" w:rsidRPr="00DA2C4A">
        <w:rPr>
          <w:rFonts w:eastAsia="Calibri"/>
          <w:b/>
          <w:bCs/>
          <w:szCs w:val="24"/>
        </w:rPr>
        <w:t xml:space="preserve">   </w:t>
      </w:r>
      <w:r w:rsidRPr="00DA2C4A">
        <w:rPr>
          <w:rFonts w:eastAsia="Calibri"/>
          <w:b/>
          <w:bCs/>
          <w:szCs w:val="24"/>
        </w:rPr>
        <w:t xml:space="preserve"> 3. letnik       </w:t>
      </w:r>
      <w:r w:rsidR="66158B0D" w:rsidRPr="00DA2C4A">
        <w:rPr>
          <w:rFonts w:eastAsia="Calibri"/>
          <w:b/>
          <w:bCs/>
          <w:szCs w:val="24"/>
        </w:rPr>
        <w:t xml:space="preserve">                                </w:t>
      </w:r>
      <w:r w:rsidRPr="00DA2C4A">
        <w:rPr>
          <w:rFonts w:eastAsia="Calibri"/>
          <w:b/>
          <w:bCs/>
          <w:szCs w:val="24"/>
        </w:rPr>
        <w:t xml:space="preserve">    Učitelj: Valerija Kranjc                         </w:t>
      </w:r>
    </w:p>
    <w:tbl>
      <w:tblPr>
        <w:tblW w:w="0" w:type="auto"/>
        <w:tblLayout w:type="fixed"/>
        <w:tblLook w:val="01E0" w:firstRow="1" w:lastRow="1" w:firstColumn="1" w:lastColumn="1" w:noHBand="0" w:noVBand="0"/>
      </w:tblPr>
      <w:tblGrid>
        <w:gridCol w:w="1375"/>
        <w:gridCol w:w="3485"/>
        <w:gridCol w:w="9135"/>
      </w:tblGrid>
      <w:tr w:rsidR="32E824C0" w:rsidRPr="00DA2C4A" w14:paraId="55D1296E" w14:textId="77777777" w:rsidTr="4C7DDB6F">
        <w:trPr>
          <w:trHeight w:val="660"/>
        </w:trPr>
        <w:tc>
          <w:tcPr>
            <w:tcW w:w="1375" w:type="dxa"/>
            <w:tcBorders>
              <w:top w:val="single" w:sz="8" w:space="0" w:color="auto"/>
              <w:left w:val="single" w:sz="8" w:space="0" w:color="auto"/>
              <w:bottom w:val="single" w:sz="8" w:space="0" w:color="auto"/>
              <w:right w:val="single" w:sz="8" w:space="0" w:color="auto"/>
            </w:tcBorders>
            <w:tcMar>
              <w:left w:w="108" w:type="dxa"/>
              <w:right w:w="108" w:type="dxa"/>
            </w:tcMar>
          </w:tcPr>
          <w:p w14:paraId="6B0D6747" w14:textId="1D20EDA0" w:rsidR="32E824C0" w:rsidRPr="00DA2C4A" w:rsidRDefault="32E824C0" w:rsidP="00BB6B92">
            <w:pPr>
              <w:spacing w:after="0" w:line="276" w:lineRule="auto"/>
            </w:pPr>
            <w:r w:rsidRPr="00DA2C4A">
              <w:rPr>
                <w:rFonts w:eastAsia="Arial"/>
                <w:color w:val="000000" w:themeColor="text1"/>
                <w:sz w:val="22"/>
                <w:szCs w:val="22"/>
              </w:rPr>
              <w:t>Številka oc. sklopa</w:t>
            </w:r>
          </w:p>
        </w:tc>
        <w:tc>
          <w:tcPr>
            <w:tcW w:w="3485" w:type="dxa"/>
            <w:tcBorders>
              <w:top w:val="single" w:sz="8" w:space="0" w:color="auto"/>
              <w:left w:val="single" w:sz="8" w:space="0" w:color="auto"/>
              <w:bottom w:val="single" w:sz="8" w:space="0" w:color="auto"/>
              <w:right w:val="single" w:sz="8" w:space="0" w:color="auto"/>
            </w:tcBorders>
            <w:tcMar>
              <w:left w:w="108" w:type="dxa"/>
              <w:right w:w="108" w:type="dxa"/>
            </w:tcMar>
          </w:tcPr>
          <w:p w14:paraId="4AA58177" w14:textId="71FDA4C9" w:rsidR="32E824C0" w:rsidRPr="00DA2C4A" w:rsidRDefault="32E824C0" w:rsidP="00BB6B92">
            <w:pPr>
              <w:spacing w:after="0" w:line="276" w:lineRule="auto"/>
            </w:pPr>
            <w:r w:rsidRPr="00DA2C4A">
              <w:rPr>
                <w:rFonts w:eastAsia="Arial"/>
                <w:b/>
                <w:bCs/>
                <w:color w:val="000000" w:themeColor="text1"/>
                <w:sz w:val="22"/>
                <w:szCs w:val="22"/>
              </w:rPr>
              <w:t>Ocenjevalni sklop</w:t>
            </w:r>
          </w:p>
        </w:tc>
        <w:tc>
          <w:tcPr>
            <w:tcW w:w="9135" w:type="dxa"/>
            <w:tcBorders>
              <w:top w:val="single" w:sz="8" w:space="0" w:color="auto"/>
              <w:left w:val="single" w:sz="8" w:space="0" w:color="auto"/>
              <w:bottom w:val="single" w:sz="8" w:space="0" w:color="auto"/>
              <w:right w:val="single" w:sz="8" w:space="0" w:color="auto"/>
            </w:tcBorders>
            <w:tcMar>
              <w:left w:w="108" w:type="dxa"/>
              <w:right w:w="108" w:type="dxa"/>
            </w:tcMar>
          </w:tcPr>
          <w:p w14:paraId="12328CD8" w14:textId="671D9A1B" w:rsidR="32E824C0" w:rsidRPr="00DA2C4A" w:rsidRDefault="32E824C0" w:rsidP="00BB6B92">
            <w:pPr>
              <w:spacing w:after="0" w:line="276" w:lineRule="auto"/>
            </w:pPr>
            <w:r w:rsidRPr="00DA2C4A">
              <w:rPr>
                <w:rFonts w:eastAsia="Arial"/>
                <w:color w:val="000000" w:themeColor="text1"/>
                <w:sz w:val="22"/>
                <w:szCs w:val="22"/>
              </w:rPr>
              <w:t>Minimalni standardi</w:t>
            </w:r>
          </w:p>
        </w:tc>
      </w:tr>
      <w:tr w:rsidR="32E824C0" w:rsidRPr="00DA2C4A" w14:paraId="7EA767C0" w14:textId="77777777" w:rsidTr="4C7DDB6F">
        <w:trPr>
          <w:trHeight w:val="1245"/>
        </w:trPr>
        <w:tc>
          <w:tcPr>
            <w:tcW w:w="1375" w:type="dxa"/>
            <w:tcBorders>
              <w:top w:val="single" w:sz="8" w:space="0" w:color="auto"/>
              <w:left w:val="single" w:sz="8" w:space="0" w:color="auto"/>
              <w:bottom w:val="single" w:sz="8" w:space="0" w:color="auto"/>
              <w:right w:val="single" w:sz="8" w:space="0" w:color="auto"/>
            </w:tcBorders>
            <w:tcMar>
              <w:left w:w="108" w:type="dxa"/>
              <w:right w:w="108" w:type="dxa"/>
            </w:tcMar>
          </w:tcPr>
          <w:p w14:paraId="4995C8F5" w14:textId="2AB5842C" w:rsidR="32E824C0" w:rsidRPr="00DA2C4A" w:rsidRDefault="32E824C0" w:rsidP="00BB6B92">
            <w:pPr>
              <w:spacing w:after="0" w:line="276" w:lineRule="auto"/>
              <w:rPr>
                <w:rFonts w:eastAsia="Calibri"/>
                <w:color w:val="000000" w:themeColor="text1"/>
                <w:szCs w:val="24"/>
              </w:rPr>
            </w:pPr>
            <w:r w:rsidRPr="00DA2C4A">
              <w:rPr>
                <w:rFonts w:eastAsia="Calibri"/>
                <w:color w:val="000000" w:themeColor="text1"/>
                <w:szCs w:val="24"/>
              </w:rPr>
              <w:t xml:space="preserve">1. </w:t>
            </w:r>
          </w:p>
        </w:tc>
        <w:tc>
          <w:tcPr>
            <w:tcW w:w="3485" w:type="dxa"/>
            <w:tcBorders>
              <w:top w:val="single" w:sz="8" w:space="0" w:color="auto"/>
              <w:left w:val="single" w:sz="8" w:space="0" w:color="auto"/>
              <w:bottom w:val="single" w:sz="8" w:space="0" w:color="auto"/>
              <w:right w:val="single" w:sz="8" w:space="0" w:color="auto"/>
            </w:tcBorders>
            <w:tcMar>
              <w:left w:w="108" w:type="dxa"/>
              <w:right w:w="108" w:type="dxa"/>
            </w:tcMar>
          </w:tcPr>
          <w:p w14:paraId="3CFB253F" w14:textId="2687C805" w:rsidR="32E824C0" w:rsidRPr="00DA2C4A" w:rsidRDefault="32E824C0" w:rsidP="00BB6B92">
            <w:pPr>
              <w:spacing w:after="0"/>
              <w:rPr>
                <w:szCs w:val="24"/>
              </w:rPr>
            </w:pPr>
            <w:r w:rsidRPr="00DA2C4A">
              <w:rPr>
                <w:rFonts w:eastAsia="Arial"/>
                <w:color w:val="000000" w:themeColor="text1"/>
                <w:szCs w:val="24"/>
              </w:rPr>
              <w:t xml:space="preserve">POSLOVNA DOKUMENTACIJA V </w:t>
            </w:r>
            <w:r w:rsidR="09D05338" w:rsidRPr="00DA2C4A">
              <w:rPr>
                <w:rFonts w:eastAsia="Arial"/>
                <w:color w:val="000000" w:themeColor="text1"/>
                <w:szCs w:val="24"/>
              </w:rPr>
              <w:t xml:space="preserve"> </w:t>
            </w:r>
            <w:r w:rsidRPr="00DA2C4A">
              <w:rPr>
                <w:rFonts w:eastAsia="Arial"/>
                <w:color w:val="000000" w:themeColor="text1"/>
                <w:szCs w:val="24"/>
              </w:rPr>
              <w:t>PRODAJALNI</w:t>
            </w:r>
          </w:p>
          <w:p w14:paraId="1F82B1FD" w14:textId="39365223" w:rsidR="32E824C0" w:rsidRPr="00DA2C4A" w:rsidRDefault="32E824C0" w:rsidP="00BB6B92">
            <w:pPr>
              <w:spacing w:after="0" w:line="276" w:lineRule="auto"/>
              <w:rPr>
                <w:szCs w:val="24"/>
              </w:rPr>
            </w:pPr>
            <w:r w:rsidRPr="00DA2C4A">
              <w:rPr>
                <w:rFonts w:eastAsia="Calibri"/>
                <w:b/>
                <w:bCs/>
                <w:color w:val="FF0000"/>
                <w:szCs w:val="24"/>
              </w:rPr>
              <w:t xml:space="preserve"> </w:t>
            </w:r>
          </w:p>
        </w:tc>
        <w:tc>
          <w:tcPr>
            <w:tcW w:w="9135" w:type="dxa"/>
            <w:tcBorders>
              <w:top w:val="single" w:sz="8" w:space="0" w:color="auto"/>
              <w:left w:val="single" w:sz="8" w:space="0" w:color="auto"/>
              <w:bottom w:val="single" w:sz="8" w:space="0" w:color="auto"/>
              <w:right w:val="single" w:sz="8" w:space="0" w:color="auto"/>
            </w:tcBorders>
            <w:tcMar>
              <w:left w:w="108" w:type="dxa"/>
              <w:right w:w="108" w:type="dxa"/>
            </w:tcMar>
          </w:tcPr>
          <w:p w14:paraId="5C1D514F" w14:textId="25992928" w:rsidR="32E824C0" w:rsidRPr="00DA2C4A" w:rsidRDefault="171DBD2B" w:rsidP="00BB6B92">
            <w:pPr>
              <w:spacing w:after="0" w:line="360" w:lineRule="auto"/>
              <w:ind w:left="80"/>
            </w:pPr>
            <w:r w:rsidRPr="00DA2C4A">
              <w:rPr>
                <w:rFonts w:eastAsia="Arial"/>
                <w:b/>
                <w:bCs/>
                <w:color w:val="000000" w:themeColor="text1"/>
              </w:rPr>
              <w:t>Dijak:</w:t>
            </w:r>
          </w:p>
          <w:p w14:paraId="14C4E457" w14:textId="5B54923E"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opredeli pomen poslovne korespondence,</w:t>
            </w:r>
          </w:p>
          <w:p w14:paraId="19BDA709" w14:textId="3E4ADFD7" w:rsidR="32E824C0" w:rsidRPr="00DA2C4A" w:rsidRDefault="6CB3C876"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n</w:t>
            </w:r>
            <w:r w:rsidR="171DBD2B" w:rsidRPr="00DA2C4A">
              <w:rPr>
                <w:rFonts w:ascii="Times New Roman" w:eastAsia="Arial" w:hAnsi="Times New Roman"/>
                <w:color w:val="000000" w:themeColor="text1"/>
              </w:rPr>
              <w:t>ašte</w:t>
            </w:r>
            <w:r w:rsidR="58FF3407" w:rsidRPr="00DA2C4A">
              <w:rPr>
                <w:rFonts w:ascii="Times New Roman" w:eastAsia="Arial" w:hAnsi="Times New Roman"/>
                <w:color w:val="000000" w:themeColor="text1"/>
              </w:rPr>
              <w:t xml:space="preserve">je </w:t>
            </w:r>
            <w:r w:rsidR="171DBD2B" w:rsidRPr="00DA2C4A">
              <w:rPr>
                <w:rFonts w:ascii="Times New Roman" w:eastAsia="Arial" w:hAnsi="Times New Roman"/>
                <w:color w:val="000000" w:themeColor="text1"/>
              </w:rPr>
              <w:t>korespondenčne izdelke in poznati njihovo vsebino pri nabavi in prodaji blaga,</w:t>
            </w:r>
          </w:p>
          <w:p w14:paraId="5347F99C" w14:textId="1F23C9A4"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našte</w:t>
            </w:r>
            <w:r w:rsidR="1A87FE7A" w:rsidRPr="00DA2C4A">
              <w:rPr>
                <w:rFonts w:ascii="Times New Roman" w:eastAsia="Arial" w:hAnsi="Times New Roman"/>
                <w:color w:val="000000" w:themeColor="text1"/>
              </w:rPr>
              <w:t>je</w:t>
            </w:r>
            <w:r w:rsidRPr="00DA2C4A">
              <w:rPr>
                <w:rFonts w:ascii="Times New Roman" w:eastAsia="Arial" w:hAnsi="Times New Roman"/>
                <w:color w:val="000000" w:themeColor="text1"/>
              </w:rPr>
              <w:t xml:space="preserve"> pravne temelje in pogoje za nastanek prodajne pogodbe,</w:t>
            </w:r>
          </w:p>
          <w:p w14:paraId="5C6BB848" w14:textId="3570860A"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razlik</w:t>
            </w:r>
            <w:r w:rsidR="399CD7AF" w:rsidRPr="00DA2C4A">
              <w:rPr>
                <w:rFonts w:ascii="Times New Roman" w:eastAsia="Arial" w:hAnsi="Times New Roman"/>
                <w:color w:val="000000" w:themeColor="text1"/>
              </w:rPr>
              <w:t>uje</w:t>
            </w:r>
            <w:r w:rsidRPr="00DA2C4A">
              <w:rPr>
                <w:rFonts w:ascii="Times New Roman" w:eastAsia="Arial" w:hAnsi="Times New Roman"/>
                <w:color w:val="000000" w:themeColor="text1"/>
              </w:rPr>
              <w:t xml:space="preserve"> bistvene sestavine pogodbe od manj pomembnih,</w:t>
            </w:r>
          </w:p>
          <w:p w14:paraId="73D982E9" w14:textId="2D229795"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razlik</w:t>
            </w:r>
            <w:r w:rsidR="2E55F4EA" w:rsidRPr="00DA2C4A">
              <w:rPr>
                <w:rFonts w:ascii="Times New Roman" w:eastAsia="Arial" w:hAnsi="Times New Roman"/>
                <w:color w:val="000000" w:themeColor="text1"/>
              </w:rPr>
              <w:t>uje</w:t>
            </w:r>
            <w:r w:rsidRPr="00DA2C4A">
              <w:rPr>
                <w:rFonts w:ascii="Times New Roman" w:eastAsia="Arial" w:hAnsi="Times New Roman"/>
                <w:color w:val="000000" w:themeColor="text1"/>
              </w:rPr>
              <w:t xml:space="preserve"> dobavne pogoje od plačilnih,</w:t>
            </w:r>
          </w:p>
          <w:p w14:paraId="66520D3B" w14:textId="42DB81FE"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našte</w:t>
            </w:r>
            <w:r w:rsidR="3EBDE48B" w:rsidRPr="00DA2C4A">
              <w:rPr>
                <w:rFonts w:ascii="Times New Roman" w:eastAsia="Arial" w:hAnsi="Times New Roman"/>
                <w:color w:val="000000" w:themeColor="text1"/>
              </w:rPr>
              <w:t>je</w:t>
            </w:r>
            <w:r w:rsidRPr="00DA2C4A">
              <w:rPr>
                <w:rFonts w:ascii="Times New Roman" w:eastAsia="Arial" w:hAnsi="Times New Roman"/>
                <w:color w:val="000000" w:themeColor="text1"/>
              </w:rPr>
              <w:t xml:space="preserve"> obvezne sestavine prodajne pogodbe,</w:t>
            </w:r>
          </w:p>
          <w:p w14:paraId="7C035E3A" w14:textId="0DA68E1D"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našte</w:t>
            </w:r>
            <w:r w:rsidR="611A69B3" w:rsidRPr="00DA2C4A">
              <w:rPr>
                <w:rFonts w:ascii="Times New Roman" w:eastAsia="Arial" w:hAnsi="Times New Roman"/>
                <w:color w:val="000000" w:themeColor="text1"/>
              </w:rPr>
              <w:t>je</w:t>
            </w:r>
            <w:r w:rsidRPr="00DA2C4A">
              <w:rPr>
                <w:rFonts w:ascii="Times New Roman" w:eastAsia="Arial" w:hAnsi="Times New Roman"/>
                <w:color w:val="000000" w:themeColor="text1"/>
              </w:rPr>
              <w:t xml:space="preserve"> načine za določanje kakovosti v prodajni pogodbi,</w:t>
            </w:r>
          </w:p>
          <w:p w14:paraId="50BA8DB2" w14:textId="6D125975"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opredeli posamezne vrste rabatov,</w:t>
            </w:r>
          </w:p>
          <w:p w14:paraId="13FCFEB2" w14:textId="306297FA" w:rsidR="2893E9A6" w:rsidRPr="00DA2C4A" w:rsidRDefault="04D723D5" w:rsidP="00BB6B92">
            <w:pPr>
              <w:spacing w:after="0" w:line="360" w:lineRule="auto"/>
              <w:rPr>
                <w:sz w:val="22"/>
                <w:szCs w:val="22"/>
              </w:rPr>
            </w:pPr>
            <w:r w:rsidRPr="00DA2C4A">
              <w:rPr>
                <w:rFonts w:eastAsia="Arial"/>
                <w:color w:val="000000" w:themeColor="text1"/>
                <w:sz w:val="22"/>
                <w:szCs w:val="22"/>
              </w:rPr>
              <w:t xml:space="preserve">     </w:t>
            </w:r>
            <w:r w:rsidR="171DBD2B" w:rsidRPr="00DA2C4A">
              <w:rPr>
                <w:rFonts w:eastAsia="Arial"/>
                <w:color w:val="000000" w:themeColor="text1"/>
                <w:sz w:val="22"/>
                <w:szCs w:val="22"/>
              </w:rPr>
              <w:t xml:space="preserve"> -      nave</w:t>
            </w:r>
            <w:r w:rsidR="0B14ECAD" w:rsidRPr="00DA2C4A">
              <w:rPr>
                <w:rFonts w:eastAsia="Arial"/>
                <w:color w:val="000000" w:themeColor="text1"/>
                <w:sz w:val="22"/>
                <w:szCs w:val="22"/>
              </w:rPr>
              <w:t>de</w:t>
            </w:r>
            <w:r w:rsidR="171DBD2B" w:rsidRPr="00DA2C4A">
              <w:rPr>
                <w:rFonts w:eastAsia="Arial"/>
                <w:color w:val="000000" w:themeColor="text1"/>
                <w:sz w:val="22"/>
                <w:szCs w:val="22"/>
              </w:rPr>
              <w:t xml:space="preserve"> načine določanja količine in cene v prodajni pogodbi, </w:t>
            </w:r>
          </w:p>
          <w:p w14:paraId="13D236D1" w14:textId="12AAC2E0" w:rsidR="7B26739F" w:rsidRPr="00DA2C4A" w:rsidRDefault="0DE45900" w:rsidP="00BB6B92">
            <w:pPr>
              <w:spacing w:after="0" w:line="360" w:lineRule="auto"/>
              <w:ind w:left="80"/>
              <w:rPr>
                <w:sz w:val="22"/>
                <w:szCs w:val="22"/>
              </w:rPr>
            </w:pPr>
            <w:r w:rsidRPr="00DA2C4A">
              <w:rPr>
                <w:rFonts w:eastAsia="Arial"/>
                <w:color w:val="000000" w:themeColor="text1"/>
                <w:sz w:val="22"/>
                <w:szCs w:val="22"/>
              </w:rPr>
              <w:t xml:space="preserve">     </w:t>
            </w:r>
            <w:r w:rsidR="171DBD2B" w:rsidRPr="00DA2C4A">
              <w:rPr>
                <w:rFonts w:eastAsia="Arial"/>
                <w:color w:val="000000" w:themeColor="text1"/>
                <w:sz w:val="22"/>
                <w:szCs w:val="22"/>
              </w:rPr>
              <w:t>-      razloži pojme: ara, avans, terminski in promptni posel,</w:t>
            </w:r>
          </w:p>
          <w:p w14:paraId="054D1070" w14:textId="1D3D5F11"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rPr>
            </w:pPr>
            <w:r w:rsidRPr="00DA2C4A">
              <w:rPr>
                <w:rFonts w:ascii="Times New Roman" w:eastAsia="Arial" w:hAnsi="Times New Roman"/>
                <w:color w:val="000000" w:themeColor="text1"/>
              </w:rPr>
              <w:t>opi</w:t>
            </w:r>
            <w:r w:rsidR="776F3B6E" w:rsidRPr="00DA2C4A">
              <w:rPr>
                <w:rFonts w:ascii="Times New Roman" w:eastAsia="Arial" w:hAnsi="Times New Roman"/>
                <w:color w:val="000000" w:themeColor="text1"/>
              </w:rPr>
              <w:t>še</w:t>
            </w:r>
            <w:r w:rsidRPr="00DA2C4A">
              <w:rPr>
                <w:rFonts w:ascii="Times New Roman" w:eastAsia="Arial" w:hAnsi="Times New Roman"/>
                <w:color w:val="000000" w:themeColor="text1"/>
              </w:rPr>
              <w:t xml:space="preserve"> najpomembnejše načine plačevanja (plačilne kartice),</w:t>
            </w:r>
          </w:p>
          <w:p w14:paraId="13234F26" w14:textId="424B0E14" w:rsidR="32E824C0" w:rsidRPr="00DA2C4A" w:rsidRDefault="171DBD2B" w:rsidP="00BB6B92">
            <w:pPr>
              <w:pStyle w:val="Odstavekseznama"/>
              <w:numPr>
                <w:ilvl w:val="0"/>
                <w:numId w:val="19"/>
              </w:numPr>
              <w:spacing w:after="0" w:line="360" w:lineRule="auto"/>
              <w:jc w:val="both"/>
              <w:rPr>
                <w:rFonts w:ascii="Times New Roman" w:eastAsia="Arial" w:hAnsi="Times New Roman"/>
                <w:color w:val="000000" w:themeColor="text1"/>
                <w:sz w:val="24"/>
                <w:szCs w:val="24"/>
              </w:rPr>
            </w:pPr>
            <w:r w:rsidRPr="00DA2C4A">
              <w:rPr>
                <w:rFonts w:ascii="Times New Roman" w:eastAsia="Arial" w:hAnsi="Times New Roman"/>
                <w:color w:val="000000" w:themeColor="text1"/>
              </w:rPr>
              <w:t>opredeli posebne načine plačevanja.</w:t>
            </w:r>
          </w:p>
        </w:tc>
      </w:tr>
    </w:tbl>
    <w:p w14:paraId="52E6ACCA" w14:textId="6417D731" w:rsidR="25CF6E0F" w:rsidRPr="00DA2C4A" w:rsidRDefault="7562BEFD" w:rsidP="00BB6B92">
      <w:pPr>
        <w:spacing w:after="160" w:line="257" w:lineRule="auto"/>
        <w:rPr>
          <w:szCs w:val="24"/>
        </w:rPr>
      </w:pPr>
      <w:r w:rsidRPr="00DA2C4A">
        <w:rPr>
          <w:rFonts w:eastAsia="Calibri"/>
          <w:szCs w:val="24"/>
        </w:rPr>
        <w:t xml:space="preserve"> </w:t>
      </w:r>
    </w:p>
    <w:p w14:paraId="3C5CF228" w14:textId="514DA02A" w:rsidR="306813F5" w:rsidRPr="00DA2C4A" w:rsidRDefault="306813F5" w:rsidP="00BB6B92">
      <w:pPr>
        <w:pBdr>
          <w:bottom w:val="single" w:sz="8" w:space="1" w:color="000000"/>
        </w:pBdr>
        <w:spacing w:after="160" w:line="257" w:lineRule="auto"/>
        <w:rPr>
          <w:rFonts w:eastAsia="Calibri"/>
          <w:b/>
          <w:bCs/>
        </w:rPr>
      </w:pPr>
      <w:r w:rsidRPr="00DA2C4A">
        <w:rPr>
          <w:rFonts w:eastAsia="Calibri"/>
          <w:b/>
          <w:bCs/>
        </w:rPr>
        <w:lastRenderedPageBreak/>
        <w:t xml:space="preserve">Predmet: </w:t>
      </w:r>
      <w:r w:rsidR="183A7117" w:rsidRPr="00DA2C4A">
        <w:rPr>
          <w:rFonts w:eastAsia="Calibri"/>
          <w:b/>
          <w:bCs/>
        </w:rPr>
        <w:t>PRODAJNA KOMUNIKACIJA</w:t>
      </w:r>
      <w:r w:rsidRPr="00DA2C4A">
        <w:rPr>
          <w:rFonts w:eastAsia="Calibri"/>
          <w:b/>
          <w:bCs/>
        </w:rPr>
        <w:t xml:space="preserve">      </w:t>
      </w:r>
      <w:r w:rsidR="2CF052AA" w:rsidRPr="00DA2C4A">
        <w:rPr>
          <w:rFonts w:eastAsia="Calibri"/>
          <w:b/>
          <w:bCs/>
        </w:rPr>
        <w:t>PRK</w:t>
      </w:r>
      <w:r w:rsidRPr="00DA2C4A">
        <w:rPr>
          <w:rFonts w:eastAsia="Calibri"/>
          <w:b/>
          <w:bCs/>
        </w:rPr>
        <w:t xml:space="preserve">              </w:t>
      </w:r>
      <w:r w:rsidR="474FA137" w:rsidRPr="00DA2C4A">
        <w:rPr>
          <w:rFonts w:eastAsia="Calibri"/>
          <w:b/>
          <w:bCs/>
        </w:rPr>
        <w:t>2</w:t>
      </w:r>
      <w:r w:rsidRPr="00DA2C4A">
        <w:rPr>
          <w:rFonts w:eastAsia="Calibri"/>
          <w:b/>
          <w:bCs/>
        </w:rPr>
        <w:t xml:space="preserve">. letnik                                        Učitelj: </w:t>
      </w:r>
      <w:r w:rsidR="40E32512" w:rsidRPr="00DA2C4A">
        <w:rPr>
          <w:rFonts w:eastAsia="Calibri"/>
          <w:b/>
          <w:bCs/>
        </w:rPr>
        <w:t>Brigita Primažič</w:t>
      </w:r>
      <w:r w:rsidRPr="00DA2C4A">
        <w:rPr>
          <w:rFonts w:eastAsia="Calibri"/>
          <w:b/>
          <w:bCs/>
        </w:rPr>
        <w:t xml:space="preserve">                        </w:t>
      </w:r>
    </w:p>
    <w:p w14:paraId="3248D4E8" w14:textId="6C95D947" w:rsidR="4C7DDB6F" w:rsidRPr="00DA2C4A" w:rsidRDefault="4C7DDB6F" w:rsidP="00BB6B92"/>
    <w:p w14:paraId="308B2D39" w14:textId="56BE0047" w:rsidR="3777A486" w:rsidRPr="00DA2C4A" w:rsidRDefault="3777A486" w:rsidP="00BB6B92">
      <w:pPr>
        <w:spacing w:after="0"/>
        <w:rPr>
          <w:color w:val="000000" w:themeColor="text1"/>
          <w:sz w:val="20"/>
        </w:rPr>
      </w:pPr>
      <w:r w:rsidRPr="00DA2C4A">
        <w:rPr>
          <w:b/>
          <w:bCs/>
          <w:color w:val="000000" w:themeColor="text1"/>
          <w:sz w:val="20"/>
        </w:rPr>
        <w:t xml:space="preserve">MINIMALNI STANDARDI </w:t>
      </w:r>
    </w:p>
    <w:p w14:paraId="17CD6C23" w14:textId="6D33346D" w:rsidR="3777A486" w:rsidRPr="00DA2C4A" w:rsidRDefault="3777A486" w:rsidP="00BB6B92">
      <w:pPr>
        <w:spacing w:after="0"/>
        <w:rPr>
          <w:color w:val="000000" w:themeColor="text1"/>
          <w:sz w:val="20"/>
        </w:rPr>
      </w:pPr>
      <w:r w:rsidRPr="00DA2C4A">
        <w:rPr>
          <w:b/>
          <w:bCs/>
          <w:color w:val="000000" w:themeColor="text1"/>
          <w:sz w:val="20"/>
        </w:rPr>
        <w:t xml:space="preserve">                                           </w:t>
      </w:r>
    </w:p>
    <w:tbl>
      <w:tblPr>
        <w:tblW w:w="14115"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930"/>
        <w:gridCol w:w="2055"/>
        <w:gridCol w:w="11130"/>
      </w:tblGrid>
      <w:tr w:rsidR="4C7DDB6F" w:rsidRPr="00DA2C4A" w14:paraId="5928A877" w14:textId="77777777" w:rsidTr="4A99B288">
        <w:trPr>
          <w:trHeight w:val="64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1391F35" w14:textId="4C63165B" w:rsidR="4C7DDB6F" w:rsidRPr="00DA2C4A" w:rsidRDefault="62E3DA72" w:rsidP="00BB6B92">
            <w:pPr>
              <w:spacing w:after="0"/>
              <w:rPr>
                <w:b/>
                <w:bCs/>
                <w:color w:val="000000" w:themeColor="text1"/>
                <w:sz w:val="20"/>
              </w:rPr>
            </w:pPr>
            <w:r w:rsidRPr="00DA2C4A">
              <w:rPr>
                <w:b/>
                <w:bCs/>
                <w:color w:val="000000" w:themeColor="text1"/>
                <w:sz w:val="20"/>
              </w:rPr>
              <w:t>Št. ocen. sklopa</w:t>
            </w:r>
          </w:p>
        </w:tc>
        <w:tc>
          <w:tcPr>
            <w:tcW w:w="2055" w:type="dxa"/>
            <w:tcBorders>
              <w:top w:val="single" w:sz="6" w:space="0" w:color="auto"/>
              <w:left w:val="single" w:sz="6" w:space="0" w:color="auto"/>
              <w:bottom w:val="single" w:sz="6" w:space="0" w:color="auto"/>
              <w:right w:val="single" w:sz="6" w:space="0" w:color="auto"/>
            </w:tcBorders>
            <w:tcMar>
              <w:left w:w="105" w:type="dxa"/>
              <w:right w:w="105" w:type="dxa"/>
            </w:tcMar>
          </w:tcPr>
          <w:p w14:paraId="05ABBC69" w14:textId="35324814" w:rsidR="4C7DDB6F" w:rsidRPr="00DA2C4A" w:rsidRDefault="62E3DA72" w:rsidP="00BB6B92">
            <w:pPr>
              <w:spacing w:after="0"/>
              <w:rPr>
                <w:b/>
                <w:bCs/>
                <w:color w:val="000000" w:themeColor="text1"/>
                <w:sz w:val="20"/>
              </w:rPr>
            </w:pPr>
            <w:r w:rsidRPr="00DA2C4A">
              <w:rPr>
                <w:b/>
                <w:bCs/>
                <w:color w:val="000000" w:themeColor="text1"/>
                <w:sz w:val="20"/>
              </w:rPr>
              <w:t>Ocenjevalni sklop</w:t>
            </w:r>
          </w:p>
        </w:tc>
        <w:tc>
          <w:tcPr>
            <w:tcW w:w="11130" w:type="dxa"/>
            <w:tcBorders>
              <w:top w:val="single" w:sz="6" w:space="0" w:color="auto"/>
              <w:left w:val="single" w:sz="6" w:space="0" w:color="auto"/>
              <w:bottom w:val="single" w:sz="6" w:space="0" w:color="auto"/>
              <w:right w:val="single" w:sz="6" w:space="0" w:color="auto"/>
            </w:tcBorders>
            <w:tcMar>
              <w:left w:w="105" w:type="dxa"/>
              <w:right w:w="105" w:type="dxa"/>
            </w:tcMar>
          </w:tcPr>
          <w:p w14:paraId="1DDB61D6" w14:textId="75AE432C" w:rsidR="4C7DDB6F" w:rsidRPr="00DA2C4A" w:rsidRDefault="62E3DA72" w:rsidP="00BB6B92">
            <w:pPr>
              <w:spacing w:after="0"/>
              <w:rPr>
                <w:b/>
                <w:bCs/>
                <w:color w:val="000000" w:themeColor="text1"/>
                <w:sz w:val="20"/>
              </w:rPr>
            </w:pPr>
            <w:r w:rsidRPr="00DA2C4A">
              <w:rPr>
                <w:b/>
                <w:bCs/>
                <w:color w:val="000000" w:themeColor="text1"/>
                <w:sz w:val="20"/>
              </w:rPr>
              <w:t>Minimalni standardi</w:t>
            </w:r>
          </w:p>
        </w:tc>
      </w:tr>
      <w:tr w:rsidR="4C7DDB6F" w:rsidRPr="00DA2C4A" w14:paraId="4CCAD435" w14:textId="77777777" w:rsidTr="4A99B288">
        <w:trPr>
          <w:trHeight w:val="124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D90FF8D" w14:textId="6CBCA935" w:rsidR="4C7DDB6F" w:rsidRPr="00DA2C4A" w:rsidRDefault="4C7DDB6F" w:rsidP="00BB6B92">
            <w:pPr>
              <w:spacing w:after="0"/>
              <w:rPr>
                <w:sz w:val="20"/>
              </w:rPr>
            </w:pPr>
            <w:r w:rsidRPr="00DA2C4A">
              <w:rPr>
                <w:b/>
                <w:bCs/>
                <w:sz w:val="20"/>
              </w:rPr>
              <w:t>1.</w:t>
            </w:r>
          </w:p>
        </w:tc>
        <w:tc>
          <w:tcPr>
            <w:tcW w:w="2055" w:type="dxa"/>
            <w:tcBorders>
              <w:top w:val="single" w:sz="6" w:space="0" w:color="auto"/>
              <w:left w:val="single" w:sz="6" w:space="0" w:color="auto"/>
              <w:bottom w:val="single" w:sz="6" w:space="0" w:color="auto"/>
              <w:right w:val="single" w:sz="6" w:space="0" w:color="auto"/>
            </w:tcBorders>
            <w:tcMar>
              <w:left w:w="105" w:type="dxa"/>
              <w:right w:w="105" w:type="dxa"/>
            </w:tcMar>
          </w:tcPr>
          <w:p w14:paraId="5593EA70" w14:textId="6791B919" w:rsidR="4C7DDB6F" w:rsidRPr="00DA2C4A" w:rsidRDefault="4C7DDB6F" w:rsidP="00BB6B92">
            <w:pPr>
              <w:spacing w:after="0"/>
              <w:rPr>
                <w:sz w:val="20"/>
              </w:rPr>
            </w:pPr>
            <w:r w:rsidRPr="00DA2C4A">
              <w:rPr>
                <w:b/>
                <w:bCs/>
                <w:sz w:val="20"/>
              </w:rPr>
              <w:t>1. ZAOKROŽENO VSEBINSKO PODROČJE</w:t>
            </w:r>
          </w:p>
          <w:p w14:paraId="767349BC" w14:textId="1B0F0DCC" w:rsidR="4C7DDB6F" w:rsidRPr="00DA2C4A" w:rsidRDefault="4C7DDB6F" w:rsidP="00BB6B92">
            <w:pPr>
              <w:spacing w:after="0"/>
              <w:rPr>
                <w:sz w:val="20"/>
              </w:rPr>
            </w:pPr>
          </w:p>
        </w:tc>
        <w:tc>
          <w:tcPr>
            <w:tcW w:w="11130" w:type="dxa"/>
            <w:tcBorders>
              <w:top w:val="single" w:sz="6" w:space="0" w:color="auto"/>
              <w:left w:val="single" w:sz="6" w:space="0" w:color="auto"/>
              <w:bottom w:val="single" w:sz="6" w:space="0" w:color="auto"/>
              <w:right w:val="single" w:sz="6" w:space="0" w:color="auto"/>
            </w:tcBorders>
            <w:tcMar>
              <w:left w:w="105" w:type="dxa"/>
              <w:right w:w="105" w:type="dxa"/>
            </w:tcMar>
          </w:tcPr>
          <w:p w14:paraId="4BEC0118" w14:textId="096578D0" w:rsidR="336AA03C" w:rsidRPr="00DA2C4A" w:rsidRDefault="336AA03C" w:rsidP="00BB6B92">
            <w:pPr>
              <w:spacing w:after="0"/>
              <w:rPr>
                <w:sz w:val="22"/>
                <w:szCs w:val="22"/>
              </w:rPr>
            </w:pPr>
            <w:r w:rsidRPr="00DA2C4A">
              <w:rPr>
                <w:sz w:val="22"/>
                <w:szCs w:val="22"/>
              </w:rPr>
              <w:t>Dijak:</w:t>
            </w:r>
          </w:p>
          <w:p w14:paraId="7E065E60" w14:textId="2C45F2B2"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Pozna in našteje dejavnike, ki oblikujejo človekovo osebnost</w:t>
            </w:r>
          </w:p>
          <w:p w14:paraId="70105799" w14:textId="1607DD09"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Pojasni kaj proučuje sociologija kot znanost</w:t>
            </w:r>
          </w:p>
          <w:p w14:paraId="1B852D4B" w14:textId="10964663"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Našteje duševne procese</w:t>
            </w:r>
          </w:p>
          <w:p w14:paraId="43B3BFF7" w14:textId="6875F3C2"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S primerom pokaže na povezanost zaznavnega procesa s   pozornostjo;</w:t>
            </w:r>
          </w:p>
          <w:p w14:paraId="1B999A56" w14:textId="6F592173"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Razlikuje  čustva, afekte, razpoloženja,</w:t>
            </w:r>
          </w:p>
          <w:p w14:paraId="02E9D1FA" w14:textId="6105F746"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Prepoznava govorico telesa;</w:t>
            </w:r>
          </w:p>
          <w:p w14:paraId="579A13A9" w14:textId="50BBCCD7"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Pripoveduje o lastni motivaciji;</w:t>
            </w:r>
          </w:p>
          <w:p w14:paraId="1553495A" w14:textId="5CD22F07"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Daje primere konstruktivnega in nekonstruktivnega reševanja problemov;</w:t>
            </w:r>
          </w:p>
          <w:p w14:paraId="6A8F23DA" w14:textId="530B9E7A" w:rsidR="4C7DDB6F" w:rsidRPr="00DA2C4A" w:rsidRDefault="4C7DDB6F"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Zna našteti in okvirno predstaviti sestavine osebnosti;</w:t>
            </w:r>
          </w:p>
          <w:p w14:paraId="6BD3443E" w14:textId="1FE08025" w:rsidR="4C7DDB6F" w:rsidRPr="00DA2C4A" w:rsidRDefault="62E3DA72" w:rsidP="00BB6B92">
            <w:pPr>
              <w:pStyle w:val="Odstavekseznama"/>
              <w:numPr>
                <w:ilvl w:val="0"/>
                <w:numId w:val="17"/>
              </w:numPr>
              <w:spacing w:after="0" w:line="240" w:lineRule="auto"/>
              <w:jc w:val="both"/>
              <w:rPr>
                <w:rFonts w:ascii="Times New Roman" w:eastAsia="Times New Roman" w:hAnsi="Times New Roman"/>
              </w:rPr>
            </w:pPr>
            <w:r w:rsidRPr="00DA2C4A">
              <w:rPr>
                <w:rFonts w:ascii="Times New Roman" w:eastAsia="Times New Roman" w:hAnsi="Times New Roman"/>
              </w:rPr>
              <w:t>Na temo človekovih osebnostnih potez predstavi sebe;</w:t>
            </w:r>
          </w:p>
        </w:tc>
      </w:tr>
      <w:tr w:rsidR="4C7DDB6F" w:rsidRPr="00DA2C4A" w14:paraId="19D1BE19" w14:textId="77777777" w:rsidTr="4A99B288">
        <w:trPr>
          <w:trHeight w:val="124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122601D" w14:textId="6F8791EE" w:rsidR="4C7DDB6F" w:rsidRPr="00DA2C4A" w:rsidRDefault="4C7DDB6F" w:rsidP="00BB6B92">
            <w:pPr>
              <w:spacing w:after="0"/>
              <w:rPr>
                <w:sz w:val="20"/>
              </w:rPr>
            </w:pPr>
            <w:r w:rsidRPr="00DA2C4A">
              <w:rPr>
                <w:b/>
                <w:bCs/>
                <w:sz w:val="20"/>
              </w:rPr>
              <w:t xml:space="preserve">2. </w:t>
            </w:r>
          </w:p>
        </w:tc>
        <w:tc>
          <w:tcPr>
            <w:tcW w:w="2055" w:type="dxa"/>
            <w:tcBorders>
              <w:top w:val="single" w:sz="6" w:space="0" w:color="auto"/>
              <w:left w:val="single" w:sz="6" w:space="0" w:color="auto"/>
              <w:bottom w:val="single" w:sz="6" w:space="0" w:color="auto"/>
              <w:right w:val="single" w:sz="6" w:space="0" w:color="auto"/>
            </w:tcBorders>
            <w:tcMar>
              <w:left w:w="105" w:type="dxa"/>
              <w:right w:w="105" w:type="dxa"/>
            </w:tcMar>
          </w:tcPr>
          <w:p w14:paraId="733BCDBF" w14:textId="146D6071" w:rsidR="4C7DDB6F" w:rsidRPr="00DA2C4A" w:rsidRDefault="4C7DDB6F" w:rsidP="00BB6B92">
            <w:pPr>
              <w:spacing w:after="0"/>
              <w:rPr>
                <w:sz w:val="20"/>
              </w:rPr>
            </w:pPr>
            <w:r w:rsidRPr="00DA2C4A">
              <w:rPr>
                <w:b/>
                <w:bCs/>
                <w:sz w:val="20"/>
              </w:rPr>
              <w:t>2. ZAOKROŽENO VSEBINSKO PODROČJE</w:t>
            </w:r>
          </w:p>
          <w:p w14:paraId="29FA2BEC" w14:textId="511C3A11" w:rsidR="4C7DDB6F" w:rsidRPr="00DA2C4A" w:rsidRDefault="4C7DDB6F" w:rsidP="00BB6B92">
            <w:pPr>
              <w:spacing w:after="0"/>
              <w:rPr>
                <w:sz w:val="20"/>
              </w:rPr>
            </w:pPr>
          </w:p>
          <w:p w14:paraId="03AE61B8" w14:textId="3AB0DA24" w:rsidR="4C7DDB6F" w:rsidRPr="00DA2C4A" w:rsidRDefault="4C7DDB6F" w:rsidP="00BB6B92">
            <w:pPr>
              <w:widowControl w:val="0"/>
              <w:spacing w:after="0"/>
              <w:rPr>
                <w:sz w:val="20"/>
              </w:rPr>
            </w:pPr>
          </w:p>
        </w:tc>
        <w:tc>
          <w:tcPr>
            <w:tcW w:w="11130" w:type="dxa"/>
            <w:tcBorders>
              <w:top w:val="single" w:sz="6" w:space="0" w:color="auto"/>
              <w:left w:val="single" w:sz="6" w:space="0" w:color="auto"/>
              <w:bottom w:val="single" w:sz="6" w:space="0" w:color="auto"/>
              <w:right w:val="single" w:sz="6" w:space="0" w:color="auto"/>
            </w:tcBorders>
            <w:tcMar>
              <w:left w:w="105" w:type="dxa"/>
              <w:right w:w="105" w:type="dxa"/>
            </w:tcMar>
          </w:tcPr>
          <w:p w14:paraId="3119B97D" w14:textId="534B3884" w:rsidR="4C7DDB6F" w:rsidRPr="00DA2C4A" w:rsidRDefault="4C7DDB6F" w:rsidP="00BB6B92">
            <w:pPr>
              <w:spacing w:after="0"/>
              <w:ind w:left="80"/>
              <w:rPr>
                <w:sz w:val="22"/>
                <w:szCs w:val="22"/>
              </w:rPr>
            </w:pPr>
            <w:r w:rsidRPr="00DA2C4A">
              <w:rPr>
                <w:sz w:val="22"/>
                <w:szCs w:val="22"/>
              </w:rPr>
              <w:t>Dijak:</w:t>
            </w:r>
          </w:p>
          <w:p w14:paraId="01B7E15B" w14:textId="5B6951C3"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Primerja in oceni prednosti in slabosti ustnega poslovnega komuniciranja,</w:t>
            </w:r>
          </w:p>
          <w:p w14:paraId="403A0C17" w14:textId="1DC05A3C"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Našteje nekaj tipičnih napak pri razgovoru za službo</w:t>
            </w:r>
          </w:p>
          <w:p w14:paraId="2E0D2B79" w14:textId="215E105B"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Pozna pravila aktivnega poslušanja in izboljšuje svoje poslušanje;</w:t>
            </w:r>
          </w:p>
          <w:p w14:paraId="7757B8CA" w14:textId="5A8245DB"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Poda  primere vedenja dobrega poslušalca, slabega poslušalca;</w:t>
            </w:r>
          </w:p>
          <w:p w14:paraId="4469E241" w14:textId="3A0D7EF5"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Poda primere tipičnih zaprtih, odprtih vprašanja( iz prodaje blaga in prodajnih razgovorov);</w:t>
            </w:r>
          </w:p>
          <w:p w14:paraId="1834E0AB" w14:textId="526E8F2E"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Na primeru prikaže, da zna izrekati in prejemati pohvalo in kritiko;</w:t>
            </w:r>
          </w:p>
          <w:p w14:paraId="615A683D" w14:textId="636AB9B5"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Predstavi lastnosti asertivnega vedenja;</w:t>
            </w:r>
          </w:p>
          <w:p w14:paraId="5F6A2080" w14:textId="733A4898"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Pove, kako se lahko pripraviš na neprijeten razgovor;</w:t>
            </w:r>
          </w:p>
          <w:p w14:paraId="11638503" w14:textId="5321DC83"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Opiše postopek priprave poslovnega sestanka,</w:t>
            </w:r>
          </w:p>
          <w:p w14:paraId="2783E308" w14:textId="46BDA10E"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 xml:space="preserve">Pove nekaj posebnosti pogajalskih procesov; </w:t>
            </w:r>
          </w:p>
          <w:p w14:paraId="486A6733" w14:textId="51ADA826"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Pozna korake v procesu pogajanj,</w:t>
            </w:r>
          </w:p>
          <w:p w14:paraId="7BCE2BF4" w14:textId="5032F20F"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Pokaže poznavanje pravil poslovnega bontona in se po teh pravilih sproščeno vede;</w:t>
            </w:r>
          </w:p>
          <w:p w14:paraId="7F72D7FD" w14:textId="634036BC"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Zakaj je pri predstavitvah uvod najpomembnejši;</w:t>
            </w:r>
          </w:p>
          <w:p w14:paraId="63F67AE9" w14:textId="5EC0BF91"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Zakaj mora predavatelj poznati ciljno občinstvo;</w:t>
            </w:r>
          </w:p>
          <w:p w14:paraId="622128BE" w14:textId="5D1C28FA"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lastRenderedPageBreak/>
              <w:t>Našteje lastnosti, ki jih ima dober govorec;</w:t>
            </w:r>
          </w:p>
          <w:p w14:paraId="17E34C43" w14:textId="635FDAC6" w:rsidR="4C7DDB6F" w:rsidRPr="00DA2C4A" w:rsidRDefault="4C7DDB6F" w:rsidP="00BB6B92">
            <w:pPr>
              <w:pStyle w:val="Odstavekseznama"/>
              <w:numPr>
                <w:ilvl w:val="0"/>
                <w:numId w:val="16"/>
              </w:numPr>
              <w:spacing w:after="0" w:line="240" w:lineRule="auto"/>
              <w:jc w:val="both"/>
              <w:rPr>
                <w:rFonts w:ascii="Times New Roman" w:eastAsia="Times New Roman" w:hAnsi="Times New Roman"/>
              </w:rPr>
            </w:pPr>
            <w:r w:rsidRPr="00DA2C4A">
              <w:rPr>
                <w:rFonts w:ascii="Times New Roman" w:eastAsia="Times New Roman" w:hAnsi="Times New Roman"/>
              </w:rPr>
              <w:t>Našteje napake, ki jih dela slab govorec.</w:t>
            </w:r>
          </w:p>
        </w:tc>
      </w:tr>
    </w:tbl>
    <w:p w14:paraId="0C89D3A8" w14:textId="1342F5FB" w:rsidR="4C7DDB6F" w:rsidRPr="00DA2C4A" w:rsidRDefault="4C7DDB6F" w:rsidP="00BB6B92">
      <w:pPr>
        <w:pBdr>
          <w:bottom w:val="single" w:sz="8" w:space="1" w:color="000000"/>
        </w:pBdr>
        <w:spacing w:after="160" w:line="257" w:lineRule="auto"/>
        <w:rPr>
          <w:rFonts w:eastAsia="Calibri"/>
          <w:b/>
          <w:bCs/>
        </w:rPr>
      </w:pPr>
    </w:p>
    <w:p w14:paraId="0091EB30" w14:textId="16E335A7" w:rsidR="68024898" w:rsidRPr="00DA2C4A" w:rsidRDefault="68024898" w:rsidP="00BB6B92">
      <w:pPr>
        <w:pBdr>
          <w:bottom w:val="single" w:sz="8" w:space="1" w:color="000000"/>
        </w:pBdr>
        <w:spacing w:after="160" w:line="257" w:lineRule="auto"/>
        <w:rPr>
          <w:rFonts w:eastAsia="Calibri"/>
          <w:b/>
          <w:bCs/>
        </w:rPr>
      </w:pPr>
      <w:r w:rsidRPr="00DA2C4A">
        <w:rPr>
          <w:rFonts w:eastAsia="Calibri"/>
          <w:b/>
          <w:bCs/>
        </w:rPr>
        <w:t xml:space="preserve">Predmet: UPRAVLJANJE Z BLAGOVNO SKUPINO ŽIVIL p     UBŽp             2. letnik       </w:t>
      </w:r>
      <w:r w:rsidR="43435FA5" w:rsidRPr="00DA2C4A">
        <w:rPr>
          <w:rFonts w:eastAsia="Calibri"/>
          <w:b/>
          <w:bCs/>
        </w:rPr>
        <w:t xml:space="preserve">  </w:t>
      </w:r>
      <w:r w:rsidRPr="00DA2C4A">
        <w:rPr>
          <w:rFonts w:eastAsia="Calibri"/>
          <w:b/>
          <w:bCs/>
        </w:rPr>
        <w:t xml:space="preserve">      Učitelj: Brigita Primažič                        </w:t>
      </w:r>
    </w:p>
    <w:p w14:paraId="20055DAD" w14:textId="138D9C20" w:rsidR="09015B2E" w:rsidRPr="00DA2C4A" w:rsidRDefault="09015B2E" w:rsidP="00BB6B92">
      <w:pPr>
        <w:widowControl w:val="0"/>
        <w:spacing w:after="0"/>
        <w:rPr>
          <w:color w:val="000000" w:themeColor="text1"/>
          <w:sz w:val="20"/>
        </w:rPr>
      </w:pPr>
      <w:r w:rsidRPr="00DA2C4A">
        <w:rPr>
          <w:b/>
          <w:bCs/>
          <w:color w:val="000000" w:themeColor="text1"/>
          <w:sz w:val="20"/>
        </w:rPr>
        <w:t xml:space="preserve">       </w:t>
      </w:r>
    </w:p>
    <w:p w14:paraId="1A88777A" w14:textId="6AF950E6" w:rsidR="09015B2E" w:rsidRPr="00DA2C4A" w:rsidRDefault="09015B2E" w:rsidP="00BB6B92">
      <w:pPr>
        <w:widowControl w:val="0"/>
        <w:spacing w:after="0"/>
        <w:rPr>
          <w:color w:val="000000" w:themeColor="text1"/>
          <w:sz w:val="20"/>
        </w:rPr>
      </w:pPr>
      <w:r w:rsidRPr="00DA2C4A">
        <w:rPr>
          <w:b/>
          <w:bCs/>
          <w:color w:val="000000" w:themeColor="text1"/>
          <w:sz w:val="20"/>
        </w:rPr>
        <w:t>MINIMALNI   STANDARDI</w:t>
      </w:r>
    </w:p>
    <w:p w14:paraId="7F573EF8" w14:textId="0BF66BD3" w:rsidR="4C7DDB6F" w:rsidRPr="00DA2C4A" w:rsidRDefault="4C7DDB6F" w:rsidP="00BB6B92">
      <w:pPr>
        <w:widowControl w:val="0"/>
        <w:spacing w:after="0"/>
        <w:rPr>
          <w:b/>
          <w:bCs/>
          <w:color w:val="000000" w:themeColor="text1"/>
          <w:sz w:val="20"/>
        </w:rPr>
      </w:pPr>
    </w:p>
    <w:tbl>
      <w:tblPr>
        <w:tblW w:w="14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115"/>
      </w:tblGrid>
      <w:tr w:rsidR="4C7DDB6F" w:rsidRPr="00DA2C4A" w14:paraId="5FADD6AD" w14:textId="77777777" w:rsidTr="476F24C1">
        <w:trPr>
          <w:trHeight w:val="60"/>
        </w:trPr>
        <w:tc>
          <w:tcPr>
            <w:tcW w:w="141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6E01396" w14:textId="17EED804" w:rsidR="4C7DDB6F" w:rsidRPr="00DA2C4A" w:rsidRDefault="4C7DDB6F" w:rsidP="00BB6B92">
            <w:pPr>
              <w:widowControl w:val="0"/>
              <w:tabs>
                <w:tab w:val="left" w:pos="1620"/>
              </w:tabs>
              <w:spacing w:after="0" w:line="276" w:lineRule="auto"/>
              <w:ind w:left="360"/>
              <w:rPr>
                <w:color w:val="000000" w:themeColor="text1"/>
                <w:sz w:val="22"/>
                <w:szCs w:val="22"/>
              </w:rPr>
            </w:pPr>
            <w:r w:rsidRPr="00DA2C4A">
              <w:rPr>
                <w:color w:val="000000" w:themeColor="text1"/>
                <w:sz w:val="22"/>
                <w:szCs w:val="22"/>
              </w:rPr>
              <w:t>D</w:t>
            </w:r>
            <w:r w:rsidR="1BB3300B" w:rsidRPr="00DA2C4A">
              <w:rPr>
                <w:color w:val="000000" w:themeColor="text1"/>
                <w:sz w:val="22"/>
                <w:szCs w:val="22"/>
              </w:rPr>
              <w:t>ijak</w:t>
            </w:r>
            <w:r w:rsidRPr="00DA2C4A">
              <w:rPr>
                <w:color w:val="000000" w:themeColor="text1"/>
                <w:sz w:val="22"/>
                <w:szCs w:val="22"/>
              </w:rPr>
              <w:t>:</w:t>
            </w:r>
          </w:p>
          <w:p w14:paraId="23CF4656" w14:textId="4A3F9645" w:rsidR="4C7DDB6F" w:rsidRPr="00DA2C4A" w:rsidRDefault="4C7DDB6F" w:rsidP="00BB6B92">
            <w:pPr>
              <w:pStyle w:val="Odstavekseznama"/>
              <w:widowControl w:val="0"/>
              <w:numPr>
                <w:ilvl w:val="0"/>
                <w:numId w:val="15"/>
              </w:numPr>
              <w:tabs>
                <w:tab w:val="left" w:pos="1620"/>
              </w:tabs>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delno pozna različne vrste skladišč in skladiščenja živil,</w:t>
            </w:r>
          </w:p>
          <w:p w14:paraId="51D9F33B" w14:textId="156B3BA4" w:rsidR="4C7DDB6F" w:rsidRPr="00DA2C4A" w:rsidRDefault="4C7DDB6F" w:rsidP="00BB6B92">
            <w:pPr>
              <w:pStyle w:val="Odstavekseznama"/>
              <w:widowControl w:val="0"/>
              <w:numPr>
                <w:ilvl w:val="0"/>
                <w:numId w:val="15"/>
              </w:numPr>
              <w:tabs>
                <w:tab w:val="left" w:pos="1620"/>
              </w:tabs>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opiše prevzem živil v prodajalni,</w:t>
            </w:r>
          </w:p>
          <w:p w14:paraId="0B805899" w14:textId="69C27DE9" w:rsidR="4C7DDB6F" w:rsidRPr="00DA2C4A" w:rsidRDefault="4C7DDB6F" w:rsidP="00BB6B92">
            <w:pPr>
              <w:pStyle w:val="Odstavekseznama"/>
              <w:numPr>
                <w:ilvl w:val="0"/>
                <w:numId w:val="15"/>
              </w:numPr>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 xml:space="preserve">pomanjkljivo našteje in opiše različne vrste dokumentacije pri prevzemu živil, </w:t>
            </w:r>
          </w:p>
          <w:p w14:paraId="3B891666" w14:textId="37765CC4" w:rsidR="4C7DDB6F" w:rsidRPr="00DA2C4A" w:rsidRDefault="4C7DDB6F" w:rsidP="00BB6B92">
            <w:pPr>
              <w:pStyle w:val="Odstavekseznama"/>
              <w:numPr>
                <w:ilvl w:val="0"/>
                <w:numId w:val="15"/>
              </w:numPr>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delno obvlada količinski in kakovostni prevzem živil,</w:t>
            </w:r>
          </w:p>
          <w:p w14:paraId="64260D91" w14:textId="5FFD558C" w:rsidR="4C7DDB6F" w:rsidRPr="00DA2C4A" w:rsidRDefault="4C7DDB6F" w:rsidP="00BB6B92">
            <w:pPr>
              <w:pStyle w:val="Odstavekseznama"/>
              <w:numPr>
                <w:ilvl w:val="0"/>
                <w:numId w:val="15"/>
              </w:numPr>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 xml:space="preserve">z nekaj napakami zna ustrezno skladiščiti živila,  -     pomanjkljivo  pozna skladiščno  dokumentacijo, </w:t>
            </w:r>
          </w:p>
          <w:p w14:paraId="75861150" w14:textId="17B77466" w:rsidR="4C7DDB6F" w:rsidRPr="00DA2C4A" w:rsidRDefault="4C7DDB6F" w:rsidP="00BB6B92">
            <w:pPr>
              <w:pStyle w:val="Odstavekseznama"/>
              <w:numPr>
                <w:ilvl w:val="0"/>
                <w:numId w:val="15"/>
              </w:numPr>
              <w:spacing w:after="0" w:line="240" w:lineRule="auto"/>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pomanjkljivo izpolni   prevzemnico, komisijski   zapisnik in dobavnico,</w:t>
            </w:r>
          </w:p>
          <w:p w14:paraId="4E68BD48" w14:textId="70340B07" w:rsidR="4C7DDB6F" w:rsidRPr="00DA2C4A" w:rsidRDefault="4C7DDB6F" w:rsidP="00BB6B92">
            <w:pPr>
              <w:pStyle w:val="Odstavekseznama"/>
              <w:widowControl w:val="0"/>
              <w:numPr>
                <w:ilvl w:val="0"/>
                <w:numId w:val="15"/>
              </w:numPr>
              <w:tabs>
                <w:tab w:val="left" w:pos="1620"/>
              </w:tabs>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razpakira, zlaga, sortira,   razvršča in kompletira živila v skladiščih,</w:t>
            </w:r>
          </w:p>
          <w:p w14:paraId="5033A741" w14:textId="500D5B93" w:rsidR="4C7DDB6F" w:rsidRPr="00DA2C4A" w:rsidRDefault="4C7DDB6F" w:rsidP="00BB6B92">
            <w:pPr>
              <w:pStyle w:val="Odstavekseznama"/>
              <w:widowControl w:val="0"/>
              <w:numPr>
                <w:ilvl w:val="0"/>
                <w:numId w:val="15"/>
              </w:numPr>
              <w:tabs>
                <w:tab w:val="left" w:pos="1620"/>
              </w:tabs>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delno opiše postopek priprave živil za prodajo,</w:t>
            </w:r>
          </w:p>
          <w:p w14:paraId="6CE78AD1" w14:textId="70F45453" w:rsidR="4C7DDB6F" w:rsidRPr="00DA2C4A" w:rsidRDefault="4C7DDB6F" w:rsidP="00BB6B92">
            <w:pPr>
              <w:pStyle w:val="Odstavekseznama"/>
              <w:numPr>
                <w:ilvl w:val="0"/>
                <w:numId w:val="15"/>
              </w:numPr>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pozna načine priprave živil za prodajo,</w:t>
            </w:r>
          </w:p>
          <w:p w14:paraId="44828DD1" w14:textId="26E4E743" w:rsidR="4C7DDB6F" w:rsidRPr="00DA2C4A" w:rsidRDefault="4C7DDB6F" w:rsidP="00BB6B92">
            <w:pPr>
              <w:pStyle w:val="Odstavekseznama"/>
              <w:widowControl w:val="0"/>
              <w:numPr>
                <w:ilvl w:val="0"/>
                <w:numId w:val="15"/>
              </w:numPr>
              <w:tabs>
                <w:tab w:val="left" w:pos="1620"/>
              </w:tabs>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 xml:space="preserve">pozna postopek prevzema živil v prodajalni, </w:t>
            </w:r>
          </w:p>
          <w:p w14:paraId="55F09444" w14:textId="297FC58F" w:rsidR="4C7DDB6F" w:rsidRPr="00DA2C4A" w:rsidRDefault="4C7DDB6F" w:rsidP="00BB6B92">
            <w:pPr>
              <w:pStyle w:val="Odstavekseznama"/>
              <w:widowControl w:val="0"/>
              <w:numPr>
                <w:ilvl w:val="0"/>
                <w:numId w:val="15"/>
              </w:numPr>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zna dopolniti police z ustreznimi živili in označiti živila s cenami,</w:t>
            </w:r>
          </w:p>
          <w:p w14:paraId="5C543E2D" w14:textId="2C984966" w:rsidR="4C7DDB6F" w:rsidRPr="00DA2C4A" w:rsidRDefault="4C7DDB6F" w:rsidP="00BB6B92">
            <w:pPr>
              <w:pStyle w:val="Odstavekseznama"/>
              <w:widowControl w:val="0"/>
              <w:numPr>
                <w:ilvl w:val="0"/>
                <w:numId w:val="15"/>
              </w:numPr>
              <w:tabs>
                <w:tab w:val="left" w:pos="1620"/>
              </w:tabs>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 xml:space="preserve">poskrbi, da so živila opremljena z ustrezno dokumentacijo (deklaracija,  certifikat o ustreznosti živil ...), </w:t>
            </w:r>
          </w:p>
          <w:p w14:paraId="4897CFAB" w14:textId="474B0159" w:rsidR="4C7DDB6F" w:rsidRPr="00DA2C4A" w:rsidRDefault="4C7DDB6F" w:rsidP="00BB6B92">
            <w:pPr>
              <w:pStyle w:val="Odstavekseznama"/>
              <w:numPr>
                <w:ilvl w:val="0"/>
                <w:numId w:val="15"/>
              </w:numPr>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 xml:space="preserve">razlikuje izgube živil od presežkov, </w:t>
            </w:r>
          </w:p>
          <w:p w14:paraId="190EE0F4" w14:textId="167476D2" w:rsidR="4C7DDB6F" w:rsidRPr="00DA2C4A" w:rsidRDefault="4C7DDB6F" w:rsidP="00BB6B92">
            <w:pPr>
              <w:pStyle w:val="Odstavekseznama"/>
              <w:widowControl w:val="0"/>
              <w:numPr>
                <w:ilvl w:val="0"/>
                <w:numId w:val="15"/>
              </w:numPr>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 xml:space="preserve">razvija primeren odnos do blaga, opreme, delovnih pripomočkov v prodajalni in skladišču, </w:t>
            </w:r>
          </w:p>
          <w:p w14:paraId="3D056588" w14:textId="5865A4D0" w:rsidR="4C7DDB6F" w:rsidRPr="00DA2C4A" w:rsidRDefault="4C7DDB6F" w:rsidP="00BB6B92">
            <w:pPr>
              <w:pStyle w:val="Odstavekseznama"/>
              <w:widowControl w:val="0"/>
              <w:numPr>
                <w:ilvl w:val="0"/>
                <w:numId w:val="15"/>
              </w:numPr>
              <w:tabs>
                <w:tab w:val="left" w:pos="1620"/>
              </w:tabs>
              <w:spacing w:after="0"/>
              <w:jc w:val="both"/>
              <w:rPr>
                <w:rFonts w:ascii="Times New Roman" w:eastAsia="Times New Roman" w:hAnsi="Times New Roman"/>
                <w:color w:val="000000" w:themeColor="text1"/>
              </w:rPr>
            </w:pPr>
            <w:r w:rsidRPr="00DA2C4A">
              <w:rPr>
                <w:rFonts w:ascii="Times New Roman" w:eastAsia="Times New Roman" w:hAnsi="Times New Roman"/>
                <w:color w:val="000000" w:themeColor="text1"/>
              </w:rPr>
              <w:t>pregleda živila, jih dopolni in neustrezna izloči s prodajne police,</w:t>
            </w:r>
          </w:p>
          <w:p w14:paraId="7818376D" w14:textId="1A6F4BCC" w:rsidR="4C7DDB6F" w:rsidRPr="00DA2C4A" w:rsidRDefault="4C7DDB6F" w:rsidP="00BB6B92">
            <w:pPr>
              <w:widowControl w:val="0"/>
              <w:tabs>
                <w:tab w:val="left" w:pos="1620"/>
              </w:tabs>
              <w:spacing w:after="0"/>
              <w:ind w:left="708"/>
              <w:rPr>
                <w:color w:val="000000" w:themeColor="text1"/>
              </w:rPr>
            </w:pPr>
          </w:p>
        </w:tc>
      </w:tr>
    </w:tbl>
    <w:p w14:paraId="629BA12B" w14:textId="3BE600AD" w:rsidR="4C7DDB6F" w:rsidRPr="00DA2C4A" w:rsidRDefault="4C7DDB6F" w:rsidP="00BB6B92"/>
    <w:p w14:paraId="38490642" w14:textId="22D83133" w:rsidR="2D01664C" w:rsidRPr="00DA2C4A" w:rsidRDefault="2D01664C" w:rsidP="00BB6B92">
      <w:pPr>
        <w:pBdr>
          <w:bottom w:val="single" w:sz="8" w:space="1" w:color="000000"/>
        </w:pBdr>
        <w:spacing w:after="160" w:line="257" w:lineRule="auto"/>
        <w:rPr>
          <w:rFonts w:eastAsia="Calibri"/>
          <w:b/>
          <w:bCs/>
        </w:rPr>
      </w:pPr>
      <w:r w:rsidRPr="00DA2C4A">
        <w:rPr>
          <w:rFonts w:eastAsia="Calibri"/>
          <w:b/>
          <w:bCs/>
        </w:rPr>
        <w:t xml:space="preserve">Predmet: UPRAVLJANJE Z BLAGOVNO SKUPINO ŽIVIL p     UBŽp             3. letnik               Učitelj: Brigita Primažič                        </w:t>
      </w:r>
    </w:p>
    <w:p w14:paraId="7D9BCF08" w14:textId="663E3890" w:rsidR="4C7DDB6F" w:rsidRPr="00DA2C4A" w:rsidRDefault="4C7DDB6F" w:rsidP="00BB6B92">
      <w:pPr>
        <w:spacing w:after="0"/>
        <w:rPr>
          <w:b/>
          <w:bCs/>
          <w:color w:val="000000" w:themeColor="text1"/>
          <w:sz w:val="20"/>
        </w:rPr>
      </w:pPr>
    </w:p>
    <w:p w14:paraId="32560C95" w14:textId="4C5DD763" w:rsidR="2D01664C" w:rsidRPr="00DA2C4A" w:rsidRDefault="2D01664C" w:rsidP="00BB6B92">
      <w:pPr>
        <w:spacing w:after="0"/>
        <w:rPr>
          <w:color w:val="000000" w:themeColor="text1"/>
          <w:sz w:val="20"/>
        </w:rPr>
      </w:pPr>
      <w:r w:rsidRPr="00DA2C4A">
        <w:rPr>
          <w:b/>
          <w:bCs/>
          <w:color w:val="000000" w:themeColor="text1"/>
          <w:sz w:val="20"/>
        </w:rPr>
        <w:t xml:space="preserve">MINIMALNI STANDARDI  </w:t>
      </w:r>
    </w:p>
    <w:p w14:paraId="3830937B" w14:textId="7769E95F" w:rsidR="2D01664C" w:rsidRPr="00DA2C4A" w:rsidRDefault="2D01664C" w:rsidP="00BB6B92">
      <w:pPr>
        <w:spacing w:after="0"/>
        <w:rPr>
          <w:color w:val="000000" w:themeColor="text1"/>
          <w:sz w:val="20"/>
        </w:rPr>
      </w:pPr>
      <w:r w:rsidRPr="00DA2C4A">
        <w:rPr>
          <w:b/>
          <w:bCs/>
          <w:color w:val="000000" w:themeColor="text1"/>
          <w:sz w:val="20"/>
        </w:rPr>
        <w:t xml:space="preserve">                                          </w:t>
      </w:r>
    </w:p>
    <w:tbl>
      <w:tblPr>
        <w:tblW w:w="11565"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1565"/>
      </w:tblGrid>
      <w:tr w:rsidR="4C7DDB6F" w:rsidRPr="00DA2C4A" w14:paraId="3EEC9543" w14:textId="77777777" w:rsidTr="476F24C1">
        <w:trPr>
          <w:trHeight w:val="300"/>
        </w:trPr>
        <w:tc>
          <w:tcPr>
            <w:tcW w:w="11565" w:type="dxa"/>
            <w:tcBorders>
              <w:top w:val="single" w:sz="6" w:space="0" w:color="auto"/>
              <w:left w:val="single" w:sz="6" w:space="0" w:color="auto"/>
              <w:bottom w:val="single" w:sz="6" w:space="0" w:color="auto"/>
              <w:right w:val="single" w:sz="6" w:space="0" w:color="auto"/>
            </w:tcBorders>
            <w:tcMar>
              <w:left w:w="105" w:type="dxa"/>
              <w:right w:w="105" w:type="dxa"/>
            </w:tcMar>
          </w:tcPr>
          <w:p w14:paraId="27455E95" w14:textId="3ABFB1A9" w:rsidR="4C7DDB6F" w:rsidRPr="00DA2C4A" w:rsidRDefault="4C7DDB6F" w:rsidP="00BB6B92">
            <w:pPr>
              <w:spacing w:after="0"/>
              <w:rPr>
                <w:color w:val="000000" w:themeColor="text1"/>
                <w:sz w:val="22"/>
                <w:szCs w:val="22"/>
              </w:rPr>
            </w:pPr>
            <w:r w:rsidRPr="00DA2C4A">
              <w:rPr>
                <w:b/>
                <w:bCs/>
                <w:color w:val="000000" w:themeColor="text1"/>
                <w:sz w:val="22"/>
                <w:szCs w:val="22"/>
              </w:rPr>
              <w:t>Minimalni standardi</w:t>
            </w:r>
          </w:p>
        </w:tc>
      </w:tr>
      <w:tr w:rsidR="4C7DDB6F" w:rsidRPr="00DA2C4A" w14:paraId="58A88CFE" w14:textId="77777777" w:rsidTr="476F24C1">
        <w:trPr>
          <w:trHeight w:val="300"/>
        </w:trPr>
        <w:tc>
          <w:tcPr>
            <w:tcW w:w="11565" w:type="dxa"/>
            <w:tcBorders>
              <w:top w:val="single" w:sz="6" w:space="0" w:color="auto"/>
              <w:left w:val="single" w:sz="6" w:space="0" w:color="auto"/>
              <w:bottom w:val="single" w:sz="6" w:space="0" w:color="auto"/>
              <w:right w:val="single" w:sz="6" w:space="0" w:color="auto"/>
            </w:tcBorders>
            <w:tcMar>
              <w:left w:w="105" w:type="dxa"/>
              <w:right w:w="105" w:type="dxa"/>
            </w:tcMar>
          </w:tcPr>
          <w:p w14:paraId="14E2D295" w14:textId="74D15553" w:rsidR="4C7DDB6F" w:rsidRPr="00DA2C4A" w:rsidRDefault="4C7DDB6F" w:rsidP="00BB6B92">
            <w:pPr>
              <w:widowControl w:val="0"/>
              <w:tabs>
                <w:tab w:val="left" w:pos="1620"/>
              </w:tabs>
              <w:spacing w:after="0"/>
              <w:rPr>
                <w:sz w:val="22"/>
                <w:szCs w:val="22"/>
              </w:rPr>
            </w:pPr>
            <w:r w:rsidRPr="00DA2C4A">
              <w:rPr>
                <w:sz w:val="22"/>
                <w:szCs w:val="22"/>
              </w:rPr>
              <w:t>Dijak :</w:t>
            </w:r>
          </w:p>
          <w:p w14:paraId="73464159" w14:textId="1271030F" w:rsidR="4C7DDB6F" w:rsidRPr="00DA2C4A" w:rsidRDefault="4C7DDB6F" w:rsidP="00BB6B92">
            <w:pPr>
              <w:pStyle w:val="Odstavekseznama"/>
              <w:widowControl w:val="0"/>
              <w:numPr>
                <w:ilvl w:val="0"/>
                <w:numId w:val="13"/>
              </w:numPr>
              <w:tabs>
                <w:tab w:val="left" w:pos="1620"/>
              </w:tabs>
              <w:spacing w:after="0" w:line="259" w:lineRule="auto"/>
              <w:jc w:val="both"/>
              <w:rPr>
                <w:rFonts w:ascii="Times New Roman" w:eastAsia="Times New Roman" w:hAnsi="Times New Roman"/>
              </w:rPr>
            </w:pPr>
            <w:r w:rsidRPr="00DA2C4A">
              <w:rPr>
                <w:rFonts w:ascii="Times New Roman" w:eastAsia="Times New Roman" w:hAnsi="Times New Roman"/>
              </w:rPr>
              <w:t>se zaveda  pomena informiranja kupcev in svetovanja kupcem,</w:t>
            </w:r>
          </w:p>
          <w:p w14:paraId="1A21CE65" w14:textId="4C8AAE41" w:rsidR="4C7DDB6F" w:rsidRPr="00DA2C4A" w:rsidRDefault="4C7DDB6F" w:rsidP="00BB6B92">
            <w:pPr>
              <w:pStyle w:val="Odstavekseznama"/>
              <w:widowControl w:val="0"/>
              <w:numPr>
                <w:ilvl w:val="0"/>
                <w:numId w:val="13"/>
              </w:numPr>
              <w:tabs>
                <w:tab w:val="left" w:pos="1620"/>
              </w:tabs>
              <w:spacing w:after="0" w:line="259" w:lineRule="auto"/>
              <w:jc w:val="both"/>
              <w:rPr>
                <w:rFonts w:ascii="Times New Roman" w:eastAsia="Times New Roman" w:hAnsi="Times New Roman"/>
              </w:rPr>
            </w:pPr>
            <w:r w:rsidRPr="00DA2C4A">
              <w:rPr>
                <w:rFonts w:ascii="Times New Roman" w:eastAsia="Times New Roman" w:hAnsi="Times New Roman"/>
              </w:rPr>
              <w:t>skromno pozna različne tehnike prodaje živil, storitev,</w:t>
            </w:r>
          </w:p>
          <w:p w14:paraId="3EAFEA65" w14:textId="1853DB9E" w:rsidR="4C7DDB6F" w:rsidRPr="00DA2C4A" w:rsidRDefault="4C7DDB6F" w:rsidP="00BB6B92">
            <w:pPr>
              <w:pStyle w:val="Odstavekseznama"/>
              <w:widowControl w:val="0"/>
              <w:numPr>
                <w:ilvl w:val="0"/>
                <w:numId w:val="13"/>
              </w:numPr>
              <w:tabs>
                <w:tab w:val="left" w:pos="1620"/>
              </w:tabs>
              <w:spacing w:after="0" w:line="259" w:lineRule="auto"/>
              <w:jc w:val="both"/>
              <w:rPr>
                <w:rFonts w:ascii="Times New Roman" w:eastAsia="Times New Roman" w:hAnsi="Times New Roman"/>
              </w:rPr>
            </w:pPr>
            <w:r w:rsidRPr="00DA2C4A">
              <w:rPr>
                <w:rFonts w:ascii="Times New Roman" w:eastAsia="Times New Roman" w:hAnsi="Times New Roman"/>
              </w:rPr>
              <w:t>z nekaj napakami obvlada prodajni postopek,</w:t>
            </w:r>
          </w:p>
          <w:p w14:paraId="404103C5" w14:textId="45889D1F" w:rsidR="4C7DDB6F" w:rsidRPr="00DA2C4A" w:rsidRDefault="4C7DDB6F" w:rsidP="00BB6B92">
            <w:pPr>
              <w:pStyle w:val="Odstavekseznama"/>
              <w:widowControl w:val="0"/>
              <w:numPr>
                <w:ilvl w:val="0"/>
                <w:numId w:val="13"/>
              </w:numPr>
              <w:spacing w:after="0" w:line="259" w:lineRule="auto"/>
              <w:jc w:val="both"/>
              <w:rPr>
                <w:rFonts w:ascii="Times New Roman" w:eastAsia="Times New Roman" w:hAnsi="Times New Roman"/>
              </w:rPr>
            </w:pPr>
            <w:r w:rsidRPr="00DA2C4A">
              <w:rPr>
                <w:rFonts w:ascii="Times New Roman" w:eastAsia="Times New Roman" w:hAnsi="Times New Roman"/>
              </w:rPr>
              <w:t xml:space="preserve">razvija osebnostne lastnosti, ki mu omogočajo vsestransko uspešno delo, </w:t>
            </w:r>
          </w:p>
          <w:p w14:paraId="0B1A2D64" w14:textId="405D96F0" w:rsidR="4C7DDB6F" w:rsidRPr="00DA2C4A" w:rsidRDefault="4C7DDB6F" w:rsidP="00BB6B92">
            <w:pPr>
              <w:pStyle w:val="Odstavekseznama"/>
              <w:numPr>
                <w:ilvl w:val="0"/>
                <w:numId w:val="13"/>
              </w:numPr>
              <w:spacing w:after="0" w:line="259" w:lineRule="auto"/>
              <w:jc w:val="both"/>
              <w:rPr>
                <w:rFonts w:ascii="Times New Roman" w:eastAsia="Times New Roman" w:hAnsi="Times New Roman"/>
              </w:rPr>
            </w:pPr>
            <w:r w:rsidRPr="00DA2C4A">
              <w:rPr>
                <w:rFonts w:ascii="Times New Roman" w:eastAsia="Times New Roman" w:hAnsi="Times New Roman"/>
              </w:rPr>
              <w:t xml:space="preserve">pomanjkljivo zna svetovati kupcem; </w:t>
            </w:r>
          </w:p>
          <w:p w14:paraId="1D4F1E29" w14:textId="1EF754D1" w:rsidR="4C7DDB6F" w:rsidRPr="00DA2C4A" w:rsidRDefault="4C7DDB6F" w:rsidP="00BB6B92">
            <w:pPr>
              <w:pStyle w:val="Odstavekseznama"/>
              <w:numPr>
                <w:ilvl w:val="0"/>
                <w:numId w:val="13"/>
              </w:numPr>
              <w:spacing w:after="0" w:line="259" w:lineRule="auto"/>
              <w:jc w:val="both"/>
              <w:rPr>
                <w:rFonts w:ascii="Times New Roman" w:eastAsia="Times New Roman" w:hAnsi="Times New Roman"/>
              </w:rPr>
            </w:pPr>
            <w:r w:rsidRPr="00DA2C4A">
              <w:rPr>
                <w:rFonts w:ascii="Times New Roman" w:eastAsia="Times New Roman" w:hAnsi="Times New Roman"/>
              </w:rPr>
              <w:t>delno obvlada prodajni postopek;</w:t>
            </w:r>
          </w:p>
          <w:p w14:paraId="377553FB" w14:textId="5A94AEA6" w:rsidR="4C7DDB6F" w:rsidRPr="00DA2C4A" w:rsidRDefault="4C7DDB6F" w:rsidP="00BB6B92">
            <w:pPr>
              <w:pStyle w:val="Odstavekseznama"/>
              <w:widowControl w:val="0"/>
              <w:numPr>
                <w:ilvl w:val="0"/>
                <w:numId w:val="13"/>
              </w:numPr>
              <w:tabs>
                <w:tab w:val="left" w:pos="1620"/>
              </w:tabs>
              <w:spacing w:after="0" w:line="259" w:lineRule="auto"/>
              <w:jc w:val="both"/>
              <w:rPr>
                <w:rFonts w:ascii="Times New Roman" w:eastAsia="Times New Roman" w:hAnsi="Times New Roman"/>
              </w:rPr>
            </w:pPr>
            <w:r w:rsidRPr="00DA2C4A">
              <w:rPr>
                <w:rFonts w:ascii="Times New Roman" w:eastAsia="Times New Roman" w:hAnsi="Times New Roman"/>
              </w:rPr>
              <w:t xml:space="preserve">pozna vedenje porabnikov in pomanjkljivo rešuje različne konfliktne situacije, </w:t>
            </w:r>
          </w:p>
          <w:p w14:paraId="57CE8807" w14:textId="1E295103" w:rsidR="4C7DDB6F" w:rsidRPr="00DA2C4A" w:rsidRDefault="4C7DDB6F" w:rsidP="00BB6B92">
            <w:pPr>
              <w:pStyle w:val="Odstavekseznama"/>
              <w:numPr>
                <w:ilvl w:val="0"/>
                <w:numId w:val="13"/>
              </w:numPr>
              <w:spacing w:after="0" w:line="259" w:lineRule="auto"/>
              <w:jc w:val="both"/>
              <w:rPr>
                <w:rFonts w:ascii="Times New Roman" w:eastAsia="Times New Roman" w:hAnsi="Times New Roman"/>
              </w:rPr>
            </w:pPr>
            <w:r w:rsidRPr="00DA2C4A">
              <w:rPr>
                <w:rFonts w:ascii="Times New Roman" w:eastAsia="Times New Roman" w:hAnsi="Times New Roman"/>
              </w:rPr>
              <w:t xml:space="preserve">delno razume nakupni proces in predvidi nakupne odločitve kupcev, </w:t>
            </w:r>
          </w:p>
          <w:p w14:paraId="59BAA0B2" w14:textId="4D2330C2" w:rsidR="4C7DDB6F" w:rsidRPr="00DA2C4A" w:rsidRDefault="4C7DDB6F" w:rsidP="00BB6B92">
            <w:pPr>
              <w:pStyle w:val="Odstavekseznama"/>
              <w:widowControl w:val="0"/>
              <w:numPr>
                <w:ilvl w:val="0"/>
                <w:numId w:val="13"/>
              </w:numPr>
              <w:tabs>
                <w:tab w:val="left" w:pos="1620"/>
              </w:tabs>
              <w:spacing w:after="0" w:line="259" w:lineRule="auto"/>
              <w:jc w:val="both"/>
              <w:rPr>
                <w:rFonts w:ascii="Times New Roman" w:eastAsia="Times New Roman" w:hAnsi="Times New Roman"/>
              </w:rPr>
            </w:pPr>
            <w:r w:rsidRPr="00DA2C4A">
              <w:rPr>
                <w:rFonts w:ascii="Times New Roman" w:eastAsia="Times New Roman" w:hAnsi="Times New Roman"/>
              </w:rPr>
              <w:t>izdela letak za prodajo živil pod posebnimi pogoji,</w:t>
            </w:r>
          </w:p>
          <w:p w14:paraId="2E747B1C" w14:textId="52C339AA" w:rsidR="4C7DDB6F" w:rsidRPr="00DA2C4A" w:rsidRDefault="4C7DDB6F" w:rsidP="00BB6B92">
            <w:pPr>
              <w:pStyle w:val="Odstavekseznama"/>
              <w:widowControl w:val="0"/>
              <w:numPr>
                <w:ilvl w:val="0"/>
                <w:numId w:val="13"/>
              </w:numPr>
              <w:tabs>
                <w:tab w:val="left" w:pos="1620"/>
              </w:tabs>
              <w:spacing w:after="0" w:line="259" w:lineRule="auto"/>
              <w:jc w:val="both"/>
              <w:rPr>
                <w:rFonts w:ascii="Times New Roman" w:eastAsia="Times New Roman" w:hAnsi="Times New Roman"/>
              </w:rPr>
            </w:pPr>
            <w:r w:rsidRPr="00DA2C4A">
              <w:rPr>
                <w:rFonts w:ascii="Times New Roman" w:eastAsia="Times New Roman" w:hAnsi="Times New Roman"/>
              </w:rPr>
              <w:t xml:space="preserve">skromno razloži pomen    pospeševanja prodaje in    razvrščanja  izdelkov v  prodajalni, </w:t>
            </w:r>
          </w:p>
          <w:p w14:paraId="035CD494" w14:textId="78EB924E" w:rsidR="4C7DDB6F" w:rsidRPr="00DA2C4A" w:rsidRDefault="4C7DDB6F" w:rsidP="00BB6B92">
            <w:pPr>
              <w:pStyle w:val="Odstavekseznama"/>
              <w:widowControl w:val="0"/>
              <w:numPr>
                <w:ilvl w:val="0"/>
                <w:numId w:val="13"/>
              </w:numPr>
              <w:tabs>
                <w:tab w:val="left" w:pos="1620"/>
              </w:tabs>
              <w:spacing w:after="0" w:line="259" w:lineRule="auto"/>
              <w:jc w:val="both"/>
              <w:rPr>
                <w:rFonts w:ascii="Times New Roman" w:eastAsia="Times New Roman" w:hAnsi="Times New Roman"/>
              </w:rPr>
            </w:pPr>
            <w:r w:rsidRPr="00DA2C4A">
              <w:rPr>
                <w:rFonts w:ascii="Times New Roman" w:eastAsia="Times New Roman" w:hAnsi="Times New Roman"/>
              </w:rPr>
              <w:t>delno zna opisati  načine pospeševanja prodaje živil,</w:t>
            </w:r>
          </w:p>
          <w:p w14:paraId="03781C96" w14:textId="58246A9B" w:rsidR="4C7DDB6F" w:rsidRPr="00DA2C4A" w:rsidRDefault="4C7DDB6F" w:rsidP="00BB6B92">
            <w:pPr>
              <w:pStyle w:val="Odstavekseznama"/>
              <w:widowControl w:val="0"/>
              <w:numPr>
                <w:ilvl w:val="0"/>
                <w:numId w:val="13"/>
              </w:numPr>
              <w:tabs>
                <w:tab w:val="left" w:pos="1620"/>
              </w:tabs>
              <w:spacing w:after="0" w:line="259" w:lineRule="auto"/>
              <w:jc w:val="both"/>
              <w:rPr>
                <w:rFonts w:ascii="Times New Roman" w:eastAsia="Times New Roman" w:hAnsi="Times New Roman"/>
              </w:rPr>
            </w:pPr>
            <w:r w:rsidRPr="00DA2C4A">
              <w:rPr>
                <w:rFonts w:ascii="Times New Roman" w:eastAsia="Times New Roman" w:hAnsi="Times New Roman"/>
              </w:rPr>
              <w:t>pomanjkljivo svetuje kupcem v zvezi z izvorom živil, kakovostjo in načinom  uporabe živil,</w:t>
            </w:r>
          </w:p>
          <w:p w14:paraId="67C0CA2A" w14:textId="2D792AEE" w:rsidR="4C7DDB6F" w:rsidRPr="00DA2C4A" w:rsidRDefault="4C7DDB6F" w:rsidP="00BB6B92">
            <w:pPr>
              <w:pStyle w:val="Odstavekseznama"/>
              <w:numPr>
                <w:ilvl w:val="0"/>
                <w:numId w:val="13"/>
              </w:numPr>
              <w:spacing w:after="0" w:line="240" w:lineRule="auto"/>
              <w:jc w:val="both"/>
              <w:rPr>
                <w:rFonts w:ascii="Times New Roman" w:eastAsia="Times New Roman" w:hAnsi="Times New Roman"/>
              </w:rPr>
            </w:pPr>
            <w:r w:rsidRPr="00DA2C4A">
              <w:rPr>
                <w:rFonts w:ascii="Times New Roman" w:eastAsia="Times New Roman" w:hAnsi="Times New Roman"/>
              </w:rPr>
              <w:t>po lastnih zmožnostih izdela reklamni oglas  za živila.</w:t>
            </w:r>
          </w:p>
        </w:tc>
      </w:tr>
    </w:tbl>
    <w:p w14:paraId="1A707BAB" w14:textId="30EBB275" w:rsidR="4C7DDB6F" w:rsidRPr="00DA2C4A" w:rsidRDefault="4C7DDB6F" w:rsidP="00BB6B92"/>
    <w:p w14:paraId="0670880F" w14:textId="7CB23946" w:rsidR="4C7DDB6F" w:rsidRPr="00DA2C4A" w:rsidRDefault="4C7DDB6F" w:rsidP="00BB6B92"/>
    <w:p w14:paraId="2A3E16C3" w14:textId="77777777" w:rsidR="00D93A18" w:rsidRPr="00DA2C4A" w:rsidRDefault="00D93A18" w:rsidP="00BB6B92">
      <w:pPr>
        <w:pBdr>
          <w:bottom w:val="single" w:sz="8" w:space="1" w:color="000000"/>
        </w:pBdr>
        <w:spacing w:after="160" w:line="257" w:lineRule="auto"/>
        <w:rPr>
          <w:rFonts w:eastAsia="Calibri"/>
          <w:b/>
          <w:bCs/>
        </w:rPr>
      </w:pPr>
    </w:p>
    <w:p w14:paraId="2232BF3B" w14:textId="77777777" w:rsidR="00D93A18" w:rsidRPr="00DA2C4A" w:rsidRDefault="00D93A18" w:rsidP="00BB6B92">
      <w:pPr>
        <w:pBdr>
          <w:bottom w:val="single" w:sz="8" w:space="1" w:color="000000"/>
        </w:pBdr>
        <w:spacing w:after="160" w:line="257" w:lineRule="auto"/>
        <w:rPr>
          <w:rFonts w:eastAsia="Calibri"/>
          <w:b/>
          <w:bCs/>
        </w:rPr>
      </w:pPr>
    </w:p>
    <w:p w14:paraId="79B26EC6" w14:textId="77777777" w:rsidR="00D93A18" w:rsidRPr="00DA2C4A" w:rsidRDefault="00D93A18" w:rsidP="00BB6B92">
      <w:pPr>
        <w:pBdr>
          <w:bottom w:val="single" w:sz="8" w:space="1" w:color="000000"/>
        </w:pBdr>
        <w:spacing w:after="160" w:line="257" w:lineRule="auto"/>
        <w:rPr>
          <w:rFonts w:eastAsia="Calibri"/>
          <w:b/>
          <w:bCs/>
        </w:rPr>
      </w:pPr>
    </w:p>
    <w:p w14:paraId="23CB6E98" w14:textId="055B3848" w:rsidR="00EB2C88" w:rsidRPr="00DA2C4A" w:rsidRDefault="00EB2C88" w:rsidP="00BB6B92">
      <w:pPr>
        <w:pBdr>
          <w:bottom w:val="single" w:sz="8" w:space="1" w:color="000000"/>
        </w:pBdr>
        <w:spacing w:after="160" w:line="257" w:lineRule="auto"/>
        <w:rPr>
          <w:rFonts w:eastAsia="Calibri"/>
          <w:b/>
          <w:bCs/>
        </w:rPr>
      </w:pPr>
    </w:p>
    <w:p w14:paraId="38B7E14E" w14:textId="07EADCC1" w:rsidR="3F65236F" w:rsidRPr="00DA2C4A" w:rsidRDefault="3F65236F" w:rsidP="00BB6B92">
      <w:pPr>
        <w:pBdr>
          <w:bottom w:val="single" w:sz="8" w:space="1" w:color="000000"/>
        </w:pBdr>
        <w:spacing w:after="160" w:line="257" w:lineRule="auto"/>
        <w:rPr>
          <w:rFonts w:eastAsia="Calibri"/>
          <w:b/>
          <w:bCs/>
        </w:rPr>
      </w:pPr>
      <w:r w:rsidRPr="00DA2C4A">
        <w:rPr>
          <w:rFonts w:eastAsia="Calibri"/>
          <w:b/>
          <w:bCs/>
        </w:rPr>
        <w:t xml:space="preserve">Predmet: ORGANIZACIJA PRODAJE   ORG                              3. letnik                                        Učitelj: Brigita Primažič                        </w:t>
      </w:r>
    </w:p>
    <w:p w14:paraId="757E4525" w14:textId="0417510D" w:rsidR="4C7DDB6F" w:rsidRPr="00DA2C4A" w:rsidRDefault="4C7DDB6F" w:rsidP="00BB6B92"/>
    <w:p w14:paraId="137CD898" w14:textId="17DE57CF" w:rsidR="3F65236F" w:rsidRPr="00DA2C4A" w:rsidRDefault="3F65236F" w:rsidP="00BB6B92">
      <w:pPr>
        <w:spacing w:after="0"/>
        <w:rPr>
          <w:color w:val="000000" w:themeColor="text1"/>
          <w:sz w:val="20"/>
        </w:rPr>
      </w:pPr>
      <w:r w:rsidRPr="00DA2C4A">
        <w:rPr>
          <w:b/>
          <w:bCs/>
          <w:color w:val="000000" w:themeColor="text1"/>
          <w:sz w:val="20"/>
        </w:rPr>
        <w:t>MINIMALNI STANDARDI</w:t>
      </w:r>
    </w:p>
    <w:p w14:paraId="6FC9FD69" w14:textId="473F82C0" w:rsidR="4C7DDB6F" w:rsidRPr="00DA2C4A" w:rsidRDefault="4C7DDB6F" w:rsidP="00BB6B92">
      <w:pPr>
        <w:spacing w:after="0"/>
        <w:rPr>
          <w:b/>
          <w:bCs/>
          <w:color w:val="000000" w:themeColor="text1"/>
          <w:sz w:val="20"/>
        </w:rPr>
      </w:pPr>
    </w:p>
    <w:tbl>
      <w:tblPr>
        <w:tblW w:w="14130"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320"/>
        <w:gridCol w:w="1440"/>
        <w:gridCol w:w="11370"/>
      </w:tblGrid>
      <w:tr w:rsidR="4C7DDB6F" w:rsidRPr="00DA2C4A" w14:paraId="2D70ADC4" w14:textId="77777777" w:rsidTr="4A99B288">
        <w:trPr>
          <w:trHeight w:val="660"/>
        </w:trPr>
        <w:tc>
          <w:tcPr>
            <w:tcW w:w="1320" w:type="dxa"/>
            <w:tcBorders>
              <w:top w:val="single" w:sz="6" w:space="0" w:color="auto"/>
              <w:left w:val="single" w:sz="6" w:space="0" w:color="auto"/>
              <w:bottom w:val="single" w:sz="6" w:space="0" w:color="auto"/>
              <w:right w:val="single" w:sz="6" w:space="0" w:color="auto"/>
            </w:tcBorders>
            <w:tcMar>
              <w:left w:w="105" w:type="dxa"/>
              <w:right w:w="105" w:type="dxa"/>
            </w:tcMar>
          </w:tcPr>
          <w:p w14:paraId="0E4EC800" w14:textId="6C827F68" w:rsidR="4C7DDB6F" w:rsidRPr="00DA2C4A" w:rsidRDefault="4C7DDB6F" w:rsidP="00BB6B92">
            <w:pPr>
              <w:spacing w:after="0"/>
              <w:rPr>
                <w:b/>
                <w:bCs/>
                <w:color w:val="000000" w:themeColor="text1"/>
                <w:sz w:val="22"/>
                <w:szCs w:val="22"/>
              </w:rPr>
            </w:pPr>
            <w:r w:rsidRPr="00DA2C4A">
              <w:rPr>
                <w:b/>
                <w:bCs/>
                <w:color w:val="000000" w:themeColor="text1"/>
                <w:sz w:val="22"/>
                <w:szCs w:val="22"/>
              </w:rPr>
              <w:lastRenderedPageBreak/>
              <w:t>Številka oc. sklopa</w:t>
            </w:r>
          </w:p>
        </w:tc>
        <w:tc>
          <w:tcPr>
            <w:tcW w:w="1440" w:type="dxa"/>
            <w:tcBorders>
              <w:top w:val="single" w:sz="6" w:space="0" w:color="auto"/>
              <w:left w:val="single" w:sz="6" w:space="0" w:color="auto"/>
              <w:bottom w:val="single" w:sz="6" w:space="0" w:color="auto"/>
              <w:right w:val="single" w:sz="6" w:space="0" w:color="auto"/>
            </w:tcBorders>
            <w:tcMar>
              <w:left w:w="105" w:type="dxa"/>
              <w:right w:w="105" w:type="dxa"/>
            </w:tcMar>
          </w:tcPr>
          <w:p w14:paraId="38B2BE7C" w14:textId="6325B501" w:rsidR="4C7DDB6F" w:rsidRPr="00DA2C4A" w:rsidRDefault="4C7DDB6F" w:rsidP="00BB6B92">
            <w:pPr>
              <w:spacing w:after="0"/>
              <w:rPr>
                <w:b/>
                <w:bCs/>
                <w:color w:val="000000" w:themeColor="text1"/>
                <w:sz w:val="22"/>
                <w:szCs w:val="22"/>
              </w:rPr>
            </w:pPr>
            <w:r w:rsidRPr="00DA2C4A">
              <w:rPr>
                <w:b/>
                <w:bCs/>
                <w:color w:val="000000" w:themeColor="text1"/>
                <w:sz w:val="22"/>
                <w:szCs w:val="22"/>
              </w:rPr>
              <w:t>Ocenjevalni sklop</w:t>
            </w:r>
          </w:p>
        </w:tc>
        <w:tc>
          <w:tcPr>
            <w:tcW w:w="11370" w:type="dxa"/>
            <w:tcBorders>
              <w:top w:val="single" w:sz="6" w:space="0" w:color="auto"/>
              <w:left w:val="single" w:sz="6" w:space="0" w:color="auto"/>
              <w:bottom w:val="single" w:sz="6" w:space="0" w:color="auto"/>
              <w:right w:val="single" w:sz="6" w:space="0" w:color="auto"/>
            </w:tcBorders>
            <w:tcMar>
              <w:left w:w="105" w:type="dxa"/>
              <w:right w:w="105" w:type="dxa"/>
            </w:tcMar>
          </w:tcPr>
          <w:p w14:paraId="15C80127" w14:textId="1791DEFF" w:rsidR="4C7DDB6F" w:rsidRPr="00DA2C4A" w:rsidRDefault="4C7DDB6F" w:rsidP="00BB6B92">
            <w:pPr>
              <w:spacing w:after="0"/>
              <w:rPr>
                <w:b/>
                <w:bCs/>
                <w:color w:val="000000" w:themeColor="text1"/>
                <w:sz w:val="22"/>
                <w:szCs w:val="22"/>
              </w:rPr>
            </w:pPr>
            <w:r w:rsidRPr="00DA2C4A">
              <w:rPr>
                <w:b/>
                <w:bCs/>
                <w:color w:val="000000" w:themeColor="text1"/>
                <w:sz w:val="22"/>
                <w:szCs w:val="22"/>
              </w:rPr>
              <w:t>Minimalni standardi</w:t>
            </w:r>
          </w:p>
        </w:tc>
      </w:tr>
      <w:tr w:rsidR="4C7DDB6F" w:rsidRPr="00DA2C4A" w14:paraId="6B80663F" w14:textId="77777777" w:rsidTr="4A99B288">
        <w:trPr>
          <w:trHeight w:val="1230"/>
        </w:trPr>
        <w:tc>
          <w:tcPr>
            <w:tcW w:w="1320" w:type="dxa"/>
            <w:tcBorders>
              <w:top w:val="single" w:sz="6" w:space="0" w:color="auto"/>
              <w:left w:val="single" w:sz="6" w:space="0" w:color="auto"/>
              <w:bottom w:val="single" w:sz="6" w:space="0" w:color="auto"/>
              <w:right w:val="single" w:sz="6" w:space="0" w:color="auto"/>
            </w:tcBorders>
            <w:tcMar>
              <w:left w:w="105" w:type="dxa"/>
              <w:right w:w="105" w:type="dxa"/>
            </w:tcMar>
          </w:tcPr>
          <w:p w14:paraId="54019023" w14:textId="698411C2" w:rsidR="4C7DDB6F" w:rsidRPr="00DA2C4A" w:rsidRDefault="1E9D7CAE" w:rsidP="00BB6B92">
            <w:pPr>
              <w:pStyle w:val="Odstavekseznama"/>
              <w:spacing w:after="0" w:line="240" w:lineRule="auto"/>
              <w:ind w:hanging="360"/>
              <w:jc w:val="both"/>
              <w:rPr>
                <w:rFonts w:ascii="Times New Roman" w:eastAsia="Times New Roman" w:hAnsi="Times New Roman"/>
              </w:rPr>
            </w:pPr>
            <w:r w:rsidRPr="00DA2C4A">
              <w:rPr>
                <w:rFonts w:ascii="Times New Roman" w:eastAsia="Times New Roman" w:hAnsi="Times New Roman"/>
                <w:b/>
                <w:bCs/>
              </w:rPr>
              <w:t>1.</w:t>
            </w:r>
            <w:r w:rsidR="62E3DA72" w:rsidRPr="00DA2C4A">
              <w:rPr>
                <w:rFonts w:ascii="Times New Roman" w:eastAsia="Times New Roman" w:hAnsi="Times New Roman"/>
                <w:b/>
                <w:bCs/>
              </w:rPr>
              <w:t xml:space="preserve"> </w:t>
            </w:r>
          </w:p>
        </w:tc>
        <w:tc>
          <w:tcPr>
            <w:tcW w:w="1440" w:type="dxa"/>
            <w:tcBorders>
              <w:top w:val="single" w:sz="6" w:space="0" w:color="auto"/>
              <w:left w:val="single" w:sz="6" w:space="0" w:color="auto"/>
              <w:bottom w:val="single" w:sz="6" w:space="0" w:color="auto"/>
              <w:right w:val="single" w:sz="6" w:space="0" w:color="auto"/>
            </w:tcBorders>
            <w:tcMar>
              <w:left w:w="105" w:type="dxa"/>
              <w:right w:w="105" w:type="dxa"/>
            </w:tcMar>
          </w:tcPr>
          <w:p w14:paraId="374D6E33" w14:textId="2666A28E" w:rsidR="4C7DDB6F" w:rsidRPr="00DA2C4A" w:rsidRDefault="4C7DDB6F" w:rsidP="00BB6B92">
            <w:pPr>
              <w:spacing w:after="0"/>
              <w:rPr>
                <w:sz w:val="22"/>
                <w:szCs w:val="22"/>
              </w:rPr>
            </w:pPr>
            <w:r w:rsidRPr="00DA2C4A">
              <w:rPr>
                <w:b/>
                <w:bCs/>
                <w:sz w:val="22"/>
                <w:szCs w:val="22"/>
              </w:rPr>
              <w:t>Prodaja drogerijskih in tehničnih izdelkov</w:t>
            </w:r>
          </w:p>
          <w:p w14:paraId="06791DF5" w14:textId="73ACB6A2" w:rsidR="4C7DDB6F" w:rsidRPr="00DA2C4A" w:rsidRDefault="4C7DDB6F" w:rsidP="00BB6B92">
            <w:pPr>
              <w:spacing w:after="0"/>
              <w:rPr>
                <w:color w:val="FF0000"/>
                <w:sz w:val="22"/>
                <w:szCs w:val="22"/>
              </w:rPr>
            </w:pPr>
            <w:r w:rsidRPr="00DA2C4A">
              <w:rPr>
                <w:b/>
                <w:bCs/>
                <w:color w:val="FF0000"/>
                <w:sz w:val="22"/>
                <w:szCs w:val="22"/>
              </w:rPr>
              <w:t xml:space="preserve"> </w:t>
            </w:r>
          </w:p>
        </w:tc>
        <w:tc>
          <w:tcPr>
            <w:tcW w:w="11370" w:type="dxa"/>
            <w:tcBorders>
              <w:top w:val="single" w:sz="6" w:space="0" w:color="auto"/>
              <w:left w:val="single" w:sz="6" w:space="0" w:color="auto"/>
              <w:bottom w:val="single" w:sz="6" w:space="0" w:color="auto"/>
              <w:right w:val="single" w:sz="6" w:space="0" w:color="auto"/>
            </w:tcBorders>
            <w:tcMar>
              <w:left w:w="105" w:type="dxa"/>
              <w:right w:w="105" w:type="dxa"/>
            </w:tcMar>
          </w:tcPr>
          <w:p w14:paraId="421618F7" w14:textId="592D72FD" w:rsidR="4C7DDB6F" w:rsidRPr="00DA2C4A" w:rsidRDefault="4C7DDB6F" w:rsidP="00BB6B92">
            <w:pPr>
              <w:spacing w:after="0"/>
              <w:rPr>
                <w:sz w:val="22"/>
                <w:szCs w:val="22"/>
              </w:rPr>
            </w:pPr>
            <w:r w:rsidRPr="00DA2C4A">
              <w:rPr>
                <w:sz w:val="22"/>
                <w:szCs w:val="22"/>
              </w:rPr>
              <w:t>Dijak:</w:t>
            </w:r>
          </w:p>
          <w:p w14:paraId="416CC3B0" w14:textId="632871FA"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opiše prevzem drogerijskega in tekstilnega  blaga v prodajalni</w:t>
            </w:r>
          </w:p>
          <w:p w14:paraId="49A2ADBF" w14:textId="057BE91B"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razloži skladiščenje drogerijskega in tekstilnega  blaga</w:t>
            </w:r>
          </w:p>
          <w:p w14:paraId="271D3DF5" w14:textId="55C2178E"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našteje in na kratko opiše različne vrste dokumentacije pri prevzemu drogerijskega in  tekstilnega blaga</w:t>
            </w:r>
          </w:p>
          <w:p w14:paraId="309153AF" w14:textId="13E86BD8"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pozicionira drogerijsko in tekstilno blago po standardih merchandisinga (igra vlog)</w:t>
            </w:r>
          </w:p>
          <w:p w14:paraId="4014F1B7" w14:textId="068EE287"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svetuje kupcem v zvezi s kakovostjo, z njihovimi lastnostmi in uporabnostjo drogerijskega in tekstilnega blaga (igra vlog)</w:t>
            </w:r>
          </w:p>
          <w:p w14:paraId="79195D97" w14:textId="775FCE8C"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opiše postopek priprave drogerijskega in tekstilnega blaga za prodajo</w:t>
            </w:r>
          </w:p>
          <w:p w14:paraId="34B10C8A" w14:textId="4AE27DB6"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našteje tehnike prodaje drogerijskega in tekstilnega blaga</w:t>
            </w:r>
          </w:p>
          <w:p w14:paraId="6705A960" w14:textId="6472A963"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pojasni postopke reševanja  reklamacij kupcev</w:t>
            </w:r>
          </w:p>
          <w:p w14:paraId="70D233EE" w14:textId="7415C3A5"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pozicionira drogerijsk in tekstilno blago po standardih merchandisinga (v igri vlog)</w:t>
            </w:r>
          </w:p>
          <w:p w14:paraId="5323AD7E" w14:textId="14EED64D"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svetuje kupcem v zvezi s kakovostjo, z njihovimi lastnostmi in uporabnostjo drogerijskega in tekstilnega blaga (v igri vlog)</w:t>
            </w:r>
          </w:p>
        </w:tc>
      </w:tr>
      <w:tr w:rsidR="4C7DDB6F" w:rsidRPr="00DA2C4A" w14:paraId="12910AA9" w14:textId="77777777" w:rsidTr="4A99B288">
        <w:trPr>
          <w:trHeight w:val="1425"/>
        </w:trPr>
        <w:tc>
          <w:tcPr>
            <w:tcW w:w="1320" w:type="dxa"/>
            <w:tcBorders>
              <w:top w:val="single" w:sz="6" w:space="0" w:color="auto"/>
              <w:left w:val="single" w:sz="6" w:space="0" w:color="auto"/>
              <w:bottom w:val="single" w:sz="6" w:space="0" w:color="auto"/>
              <w:right w:val="single" w:sz="6" w:space="0" w:color="auto"/>
            </w:tcBorders>
            <w:tcMar>
              <w:left w:w="105" w:type="dxa"/>
              <w:right w:w="105" w:type="dxa"/>
            </w:tcMar>
          </w:tcPr>
          <w:p w14:paraId="37249149" w14:textId="70516524" w:rsidR="4C7DDB6F" w:rsidRPr="00DA2C4A" w:rsidRDefault="237BF206" w:rsidP="00BB6B92">
            <w:pPr>
              <w:pStyle w:val="Odstavekseznama"/>
              <w:spacing w:after="0" w:line="240" w:lineRule="auto"/>
              <w:ind w:hanging="360"/>
              <w:jc w:val="both"/>
              <w:rPr>
                <w:rFonts w:ascii="Times New Roman" w:eastAsia="Times New Roman" w:hAnsi="Times New Roman"/>
              </w:rPr>
            </w:pPr>
            <w:r w:rsidRPr="00DA2C4A">
              <w:rPr>
                <w:rFonts w:ascii="Times New Roman" w:eastAsia="Times New Roman" w:hAnsi="Times New Roman"/>
                <w:b/>
                <w:bCs/>
              </w:rPr>
              <w:t>2.</w:t>
            </w:r>
            <w:r w:rsidR="62E3DA72" w:rsidRPr="00DA2C4A">
              <w:rPr>
                <w:rFonts w:ascii="Times New Roman" w:eastAsia="Times New Roman" w:hAnsi="Times New Roman"/>
                <w:b/>
                <w:bCs/>
              </w:rPr>
              <w:t xml:space="preserve"> </w:t>
            </w:r>
          </w:p>
        </w:tc>
        <w:tc>
          <w:tcPr>
            <w:tcW w:w="1440" w:type="dxa"/>
            <w:tcBorders>
              <w:top w:val="single" w:sz="6" w:space="0" w:color="auto"/>
              <w:left w:val="single" w:sz="6" w:space="0" w:color="auto"/>
              <w:bottom w:val="single" w:sz="6" w:space="0" w:color="auto"/>
              <w:right w:val="single" w:sz="6" w:space="0" w:color="auto"/>
            </w:tcBorders>
            <w:tcMar>
              <w:left w:w="105" w:type="dxa"/>
              <w:right w:w="105" w:type="dxa"/>
            </w:tcMar>
          </w:tcPr>
          <w:p w14:paraId="071AA034" w14:textId="75E99AEA" w:rsidR="4C7DDB6F" w:rsidRPr="00DA2C4A" w:rsidRDefault="4C7DDB6F" w:rsidP="00BB6B92">
            <w:pPr>
              <w:spacing w:after="0"/>
              <w:rPr>
                <w:sz w:val="22"/>
                <w:szCs w:val="22"/>
              </w:rPr>
            </w:pPr>
            <w:r w:rsidRPr="00DA2C4A">
              <w:rPr>
                <w:b/>
                <w:bCs/>
                <w:sz w:val="22"/>
                <w:szCs w:val="22"/>
              </w:rPr>
              <w:t>Prodaja tehničnega blaga</w:t>
            </w:r>
          </w:p>
        </w:tc>
        <w:tc>
          <w:tcPr>
            <w:tcW w:w="11370" w:type="dxa"/>
            <w:tcBorders>
              <w:top w:val="single" w:sz="6" w:space="0" w:color="auto"/>
              <w:left w:val="single" w:sz="6" w:space="0" w:color="auto"/>
              <w:bottom w:val="single" w:sz="6" w:space="0" w:color="auto"/>
              <w:right w:val="single" w:sz="6" w:space="0" w:color="auto"/>
            </w:tcBorders>
            <w:tcMar>
              <w:left w:w="105" w:type="dxa"/>
              <w:right w:w="105" w:type="dxa"/>
            </w:tcMar>
          </w:tcPr>
          <w:p w14:paraId="77CA42E4" w14:textId="3A09C2A2" w:rsidR="4C7DDB6F" w:rsidRPr="00DA2C4A" w:rsidRDefault="4C7DDB6F" w:rsidP="00BB6B92">
            <w:pPr>
              <w:spacing w:after="0"/>
              <w:rPr>
                <w:sz w:val="22"/>
                <w:szCs w:val="22"/>
              </w:rPr>
            </w:pPr>
            <w:r w:rsidRPr="00DA2C4A">
              <w:rPr>
                <w:sz w:val="22"/>
                <w:szCs w:val="22"/>
              </w:rPr>
              <w:t>Dijak:</w:t>
            </w:r>
          </w:p>
          <w:p w14:paraId="66D56843" w14:textId="2C8490E2"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opiše prevzem  tehničnega blaga v prodajalni</w:t>
            </w:r>
          </w:p>
          <w:p w14:paraId="13C764EF" w14:textId="4F728092"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razloži skladiščenje  tehničnega blaga</w:t>
            </w:r>
          </w:p>
          <w:p w14:paraId="5C6EB7B3" w14:textId="7B733653"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našteje in na kratko opiše različne vrste dokumentacije pri prevzemu tehničnega blaga</w:t>
            </w:r>
          </w:p>
          <w:p w14:paraId="7AF4C06D" w14:textId="3EA39D15"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pozicionira tehnično blago po standardih merchandisinga (igra vlog)</w:t>
            </w:r>
          </w:p>
          <w:p w14:paraId="00C1C375" w14:textId="1187958D"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svetuje kupcem v zvezi s kakovostjo, z njihovimi lastnostmi in uporabnostjo  tehničnega blaga (igra vlog)</w:t>
            </w:r>
          </w:p>
          <w:p w14:paraId="02773250" w14:textId="736C082C"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opiše postopek priprave tehničnega blaga za prodajo</w:t>
            </w:r>
          </w:p>
          <w:p w14:paraId="5ABCD996" w14:textId="69F7DC5E"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našteje tehnike prodaje tehničnega blaga</w:t>
            </w:r>
          </w:p>
          <w:p w14:paraId="17EFDF9D" w14:textId="3F6190EC"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pojasni postopke reševanja  reklamacij kupcev</w:t>
            </w:r>
          </w:p>
          <w:p w14:paraId="1EAEB20C" w14:textId="31BB9FFC"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pozicionira  tehnično blago po standardih merchandisinga (v igri vlog)</w:t>
            </w:r>
          </w:p>
          <w:p w14:paraId="2ECCAD76" w14:textId="49C8B172" w:rsidR="4C7DDB6F" w:rsidRPr="00DA2C4A" w:rsidRDefault="4C7DDB6F" w:rsidP="00BB6B92">
            <w:pPr>
              <w:pStyle w:val="Odstavekseznama"/>
              <w:numPr>
                <w:ilvl w:val="0"/>
                <w:numId w:val="12"/>
              </w:numPr>
              <w:spacing w:after="0" w:line="240" w:lineRule="auto"/>
              <w:jc w:val="both"/>
              <w:rPr>
                <w:rFonts w:ascii="Times New Roman" w:eastAsia="Times New Roman" w:hAnsi="Times New Roman"/>
              </w:rPr>
            </w:pPr>
            <w:r w:rsidRPr="00DA2C4A">
              <w:rPr>
                <w:rFonts w:ascii="Times New Roman" w:eastAsia="Times New Roman" w:hAnsi="Times New Roman"/>
              </w:rPr>
              <w:t>svetuje kupcem v zvezi s kakovostjo, z njihovimi lastnostmi in uporabnostjo tehničnega blaga (v igri vlog)</w:t>
            </w:r>
          </w:p>
        </w:tc>
      </w:tr>
    </w:tbl>
    <w:p w14:paraId="0D0660AC" w14:textId="62C5C08E" w:rsidR="4C7DDB6F" w:rsidRPr="00DA2C4A" w:rsidRDefault="4C7DDB6F" w:rsidP="00BB6B92"/>
    <w:p w14:paraId="266F34DF" w14:textId="6E35CAEA" w:rsidR="4C7DDB6F" w:rsidRPr="00DA2C4A" w:rsidRDefault="4C7DDB6F" w:rsidP="00BB6B92"/>
    <w:p w14:paraId="31965430" w14:textId="4E8261CB" w:rsidR="5F832822" w:rsidRPr="00DA2C4A" w:rsidRDefault="5F832822" w:rsidP="00BB6B92">
      <w:pPr>
        <w:pBdr>
          <w:bottom w:val="single" w:sz="8" w:space="1" w:color="000000"/>
        </w:pBdr>
        <w:spacing w:after="160" w:line="257" w:lineRule="auto"/>
        <w:rPr>
          <w:rFonts w:eastAsia="Calibri"/>
          <w:b/>
          <w:bCs/>
        </w:rPr>
      </w:pPr>
      <w:r w:rsidRPr="00DA2C4A">
        <w:rPr>
          <w:rFonts w:eastAsia="Calibri"/>
          <w:b/>
          <w:bCs/>
        </w:rPr>
        <w:t>P</w:t>
      </w:r>
      <w:r w:rsidR="1BA6025B" w:rsidRPr="00DA2C4A">
        <w:rPr>
          <w:rFonts w:eastAsia="Calibri"/>
          <w:b/>
          <w:bCs/>
        </w:rPr>
        <w:t xml:space="preserve">redmet: E – PRODAJA       E-PR                                       3. letnik                                        Učitelj: Brigita Primažič                        </w:t>
      </w:r>
    </w:p>
    <w:p w14:paraId="3FA489CB" w14:textId="7BC38DD2" w:rsidR="2548A03F" w:rsidRPr="00DA2C4A" w:rsidRDefault="60A855AF" w:rsidP="00BB6B92">
      <w:pPr>
        <w:spacing w:after="0"/>
      </w:pPr>
      <w:r w:rsidRPr="00DA2C4A">
        <w:rPr>
          <w:rFonts w:ascii="Calibri" w:eastAsia="Calibri" w:hAnsi="Calibri" w:cs="Calibri"/>
          <w:b/>
          <w:bCs/>
          <w:szCs w:val="24"/>
        </w:rPr>
        <w:t>MINIMALNI STANDARDI ZNANJA</w:t>
      </w:r>
      <w:r w:rsidRPr="00DA2C4A">
        <w:rPr>
          <w:rFonts w:ascii="Calibri" w:eastAsia="Calibri" w:hAnsi="Calibri" w:cs="Calibri"/>
          <w:szCs w:val="24"/>
        </w:rPr>
        <w:t xml:space="preserve"> </w:t>
      </w:r>
    </w:p>
    <w:p w14:paraId="3742C527" w14:textId="22764A1C" w:rsidR="2548A03F" w:rsidRPr="00DA2C4A" w:rsidRDefault="60A855AF" w:rsidP="00BB6B92">
      <w:pPr>
        <w:spacing w:after="0"/>
      </w:pPr>
      <w:r w:rsidRPr="00DA2C4A">
        <w:rPr>
          <w:rFonts w:ascii="Calibri" w:eastAsia="Calibri" w:hAnsi="Calibri" w:cs="Calibri"/>
          <w:sz w:val="22"/>
          <w:szCs w:val="22"/>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185"/>
        <w:gridCol w:w="3630"/>
        <w:gridCol w:w="9180"/>
      </w:tblGrid>
      <w:tr w:rsidR="4A99B288" w:rsidRPr="00DA2C4A" w14:paraId="170C6D2D" w14:textId="77777777" w:rsidTr="4A99B288">
        <w:trPr>
          <w:trHeight w:val="360"/>
        </w:trPr>
        <w:tc>
          <w:tcPr>
            <w:tcW w:w="1185" w:type="dxa"/>
            <w:tcBorders>
              <w:top w:val="single" w:sz="8" w:space="0" w:color="auto"/>
              <w:left w:val="single" w:sz="8" w:space="0" w:color="auto"/>
              <w:bottom w:val="single" w:sz="8" w:space="0" w:color="auto"/>
              <w:right w:val="single" w:sz="8" w:space="0" w:color="auto"/>
            </w:tcBorders>
          </w:tcPr>
          <w:p w14:paraId="38B64B31" w14:textId="53DCDE6E" w:rsidR="4A99B288" w:rsidRPr="00DA2C4A" w:rsidRDefault="4A99B288" w:rsidP="00BB6B92">
            <w:pPr>
              <w:spacing w:after="0"/>
            </w:pPr>
            <w:r w:rsidRPr="00DA2C4A">
              <w:rPr>
                <w:b/>
                <w:bCs/>
                <w:color w:val="000000" w:themeColor="text1"/>
                <w:sz w:val="20"/>
              </w:rPr>
              <w:lastRenderedPageBreak/>
              <w:t xml:space="preserve">Oc. sklop </w:t>
            </w:r>
          </w:p>
        </w:tc>
        <w:tc>
          <w:tcPr>
            <w:tcW w:w="3630" w:type="dxa"/>
            <w:tcBorders>
              <w:top w:val="single" w:sz="8" w:space="0" w:color="auto"/>
              <w:left w:val="single" w:sz="8" w:space="0" w:color="auto"/>
              <w:bottom w:val="single" w:sz="8" w:space="0" w:color="auto"/>
              <w:right w:val="single" w:sz="8" w:space="0" w:color="auto"/>
            </w:tcBorders>
          </w:tcPr>
          <w:p w14:paraId="21D79297" w14:textId="57DF0C07" w:rsidR="4A99B288" w:rsidRPr="00DA2C4A" w:rsidRDefault="4A99B288" w:rsidP="00BB6B92">
            <w:pPr>
              <w:spacing w:after="0"/>
            </w:pPr>
            <w:r w:rsidRPr="00DA2C4A">
              <w:rPr>
                <w:b/>
                <w:bCs/>
                <w:color w:val="000000" w:themeColor="text1"/>
                <w:sz w:val="20"/>
              </w:rPr>
              <w:t xml:space="preserve">Ocenjevalni sklop </w:t>
            </w:r>
          </w:p>
        </w:tc>
        <w:tc>
          <w:tcPr>
            <w:tcW w:w="9180" w:type="dxa"/>
            <w:tcBorders>
              <w:top w:val="single" w:sz="8" w:space="0" w:color="auto"/>
              <w:left w:val="single" w:sz="8" w:space="0" w:color="auto"/>
              <w:bottom w:val="single" w:sz="8" w:space="0" w:color="auto"/>
              <w:right w:val="single" w:sz="8" w:space="0" w:color="auto"/>
            </w:tcBorders>
          </w:tcPr>
          <w:p w14:paraId="6EF4A40B" w14:textId="1382F284" w:rsidR="4A99B288" w:rsidRPr="00DA2C4A" w:rsidRDefault="4A99B288" w:rsidP="00BB6B92">
            <w:pPr>
              <w:spacing w:after="0"/>
            </w:pPr>
            <w:r w:rsidRPr="00DA2C4A">
              <w:rPr>
                <w:b/>
                <w:bCs/>
                <w:color w:val="000000" w:themeColor="text1"/>
                <w:sz w:val="20"/>
              </w:rPr>
              <w:t>Minimalni standardi</w:t>
            </w:r>
            <w:r w:rsidRPr="00DA2C4A">
              <w:rPr>
                <w:color w:val="000000" w:themeColor="text1"/>
                <w:sz w:val="20"/>
              </w:rPr>
              <w:t xml:space="preserve"> </w:t>
            </w:r>
          </w:p>
        </w:tc>
      </w:tr>
      <w:tr w:rsidR="4A99B288" w:rsidRPr="00DA2C4A" w14:paraId="33CCD20E" w14:textId="77777777" w:rsidTr="4A99B288">
        <w:trPr>
          <w:trHeight w:val="360"/>
        </w:trPr>
        <w:tc>
          <w:tcPr>
            <w:tcW w:w="1185" w:type="dxa"/>
            <w:tcBorders>
              <w:top w:val="single" w:sz="8" w:space="0" w:color="auto"/>
              <w:left w:val="single" w:sz="8" w:space="0" w:color="auto"/>
              <w:bottom w:val="single" w:sz="8" w:space="0" w:color="auto"/>
              <w:right w:val="single" w:sz="8" w:space="0" w:color="auto"/>
            </w:tcBorders>
          </w:tcPr>
          <w:p w14:paraId="55D4BC31" w14:textId="04E38314" w:rsidR="4A99B288" w:rsidRPr="00DA2C4A" w:rsidRDefault="4A99B288" w:rsidP="00BB6B92">
            <w:pPr>
              <w:spacing w:after="0"/>
            </w:pPr>
            <w:r w:rsidRPr="00DA2C4A">
              <w:rPr>
                <w:b/>
                <w:bCs/>
                <w:color w:val="000000" w:themeColor="text1"/>
                <w:sz w:val="20"/>
              </w:rPr>
              <w:t>1</w:t>
            </w:r>
          </w:p>
        </w:tc>
        <w:tc>
          <w:tcPr>
            <w:tcW w:w="3630" w:type="dxa"/>
            <w:tcBorders>
              <w:top w:val="single" w:sz="8" w:space="0" w:color="auto"/>
              <w:left w:val="single" w:sz="8" w:space="0" w:color="auto"/>
              <w:bottom w:val="single" w:sz="8" w:space="0" w:color="auto"/>
              <w:right w:val="single" w:sz="8" w:space="0" w:color="auto"/>
            </w:tcBorders>
          </w:tcPr>
          <w:p w14:paraId="502A67BE" w14:textId="6DFC87AB" w:rsidR="4A99B288" w:rsidRPr="00DA2C4A" w:rsidRDefault="4A99B288" w:rsidP="00BB6B92">
            <w:pPr>
              <w:spacing w:after="0"/>
            </w:pPr>
            <w:r w:rsidRPr="00DA2C4A">
              <w:rPr>
                <w:b/>
                <w:bCs/>
                <w:sz w:val="20"/>
              </w:rPr>
              <w:t>Uporaba sodobnih programskih orodij</w:t>
            </w:r>
          </w:p>
          <w:p w14:paraId="3410D220" w14:textId="57AB5729" w:rsidR="4A99B288" w:rsidRPr="00DA2C4A" w:rsidRDefault="4A99B288" w:rsidP="00BB6B92">
            <w:pPr>
              <w:spacing w:after="0"/>
            </w:pPr>
            <w:r w:rsidRPr="00DA2C4A">
              <w:rPr>
                <w:b/>
                <w:bCs/>
                <w:color w:val="000000" w:themeColor="text1"/>
                <w:sz w:val="20"/>
              </w:rPr>
              <w:t xml:space="preserve"> </w:t>
            </w:r>
          </w:p>
        </w:tc>
        <w:tc>
          <w:tcPr>
            <w:tcW w:w="9180" w:type="dxa"/>
            <w:tcBorders>
              <w:top w:val="single" w:sz="8" w:space="0" w:color="auto"/>
              <w:left w:val="single" w:sz="8" w:space="0" w:color="auto"/>
              <w:bottom w:val="single" w:sz="8" w:space="0" w:color="auto"/>
              <w:right w:val="single" w:sz="8" w:space="0" w:color="auto"/>
            </w:tcBorders>
          </w:tcPr>
          <w:p w14:paraId="221717A9" w14:textId="3B6FFF39" w:rsidR="4A99B288" w:rsidRPr="00DA2C4A" w:rsidRDefault="4A99B288" w:rsidP="00BB6B92">
            <w:pPr>
              <w:spacing w:after="0"/>
            </w:pPr>
            <w:r w:rsidRPr="00DA2C4A">
              <w:rPr>
                <w:sz w:val="20"/>
              </w:rPr>
              <w:t xml:space="preserve">Dijak: </w:t>
            </w:r>
          </w:p>
          <w:p w14:paraId="01E788B8" w14:textId="3F6A216C" w:rsidR="4A99B288" w:rsidRPr="00DA2C4A" w:rsidRDefault="4A99B288" w:rsidP="00BB6B92">
            <w:pPr>
              <w:pStyle w:val="Odstavekseznama"/>
              <w:numPr>
                <w:ilvl w:val="0"/>
                <w:numId w:val="6"/>
              </w:numPr>
              <w:spacing w:after="0"/>
              <w:jc w:val="both"/>
              <w:rPr>
                <w:rFonts w:ascii="Times New Roman" w:eastAsia="Times New Roman" w:hAnsi="Times New Roman"/>
                <w:sz w:val="20"/>
                <w:szCs w:val="20"/>
              </w:rPr>
            </w:pPr>
            <w:r w:rsidRPr="00DA2C4A">
              <w:rPr>
                <w:rFonts w:ascii="Times New Roman" w:eastAsia="Times New Roman" w:hAnsi="Times New Roman"/>
                <w:sz w:val="20"/>
                <w:szCs w:val="20"/>
              </w:rPr>
              <w:t>pripravi in oblikuje enostavno preglednico z izračunom nabavne in prodajne cene in izračunom povečanja oziroma znižanja prodajne cene</w:t>
            </w:r>
          </w:p>
          <w:p w14:paraId="5D06D3FC" w14:textId="3BB95998" w:rsidR="4A99B288" w:rsidRPr="00DA2C4A" w:rsidRDefault="4A99B288" w:rsidP="00BB6B92">
            <w:pPr>
              <w:pStyle w:val="Odstavekseznama"/>
              <w:numPr>
                <w:ilvl w:val="0"/>
                <w:numId w:val="6"/>
              </w:numPr>
              <w:spacing w:after="0"/>
              <w:jc w:val="both"/>
              <w:rPr>
                <w:rFonts w:ascii="Times New Roman" w:eastAsia="Times New Roman" w:hAnsi="Times New Roman"/>
                <w:color w:val="000000" w:themeColor="text1"/>
                <w:sz w:val="20"/>
                <w:szCs w:val="20"/>
              </w:rPr>
            </w:pPr>
            <w:r w:rsidRPr="00DA2C4A">
              <w:rPr>
                <w:rFonts w:ascii="Times New Roman" w:eastAsia="Times New Roman" w:hAnsi="Times New Roman"/>
                <w:sz w:val="20"/>
                <w:szCs w:val="20"/>
              </w:rPr>
              <w:t>zna napisati elektronsko sporočilo</w:t>
            </w:r>
            <w:r w:rsidRPr="00DA2C4A">
              <w:rPr>
                <w:rFonts w:ascii="Times New Roman" w:eastAsia="Times New Roman" w:hAnsi="Times New Roman"/>
                <w:color w:val="000000" w:themeColor="text1"/>
                <w:sz w:val="20"/>
                <w:szCs w:val="20"/>
              </w:rPr>
              <w:t xml:space="preserve"> </w:t>
            </w:r>
          </w:p>
          <w:p w14:paraId="4F47FB42" w14:textId="3BBF682D" w:rsidR="4A99B288" w:rsidRPr="00DA2C4A" w:rsidRDefault="4A99B288" w:rsidP="00BB6B92">
            <w:pPr>
              <w:pStyle w:val="Odstavekseznama"/>
              <w:numPr>
                <w:ilvl w:val="0"/>
                <w:numId w:val="6"/>
              </w:numPr>
              <w:spacing w:after="0"/>
              <w:jc w:val="both"/>
              <w:rPr>
                <w:rFonts w:ascii="Times New Roman" w:eastAsia="Times New Roman" w:hAnsi="Times New Roman"/>
                <w:color w:val="000000" w:themeColor="text1"/>
                <w:sz w:val="20"/>
                <w:szCs w:val="20"/>
              </w:rPr>
            </w:pPr>
            <w:r w:rsidRPr="00DA2C4A">
              <w:rPr>
                <w:rFonts w:ascii="Times New Roman" w:eastAsia="Times New Roman" w:hAnsi="Times New Roman"/>
                <w:color w:val="000000" w:themeColor="text1"/>
                <w:sz w:val="20"/>
                <w:szCs w:val="20"/>
              </w:rPr>
              <w:t>oblikuje in posreduje enostavno ponudbo kupcu preko e-pošte</w:t>
            </w:r>
          </w:p>
          <w:p w14:paraId="3D189602" w14:textId="2896D11E" w:rsidR="4A99B288" w:rsidRPr="00DA2C4A" w:rsidRDefault="4A99B288" w:rsidP="00BB6B92">
            <w:pPr>
              <w:pStyle w:val="Odstavekseznama"/>
              <w:numPr>
                <w:ilvl w:val="0"/>
                <w:numId w:val="6"/>
              </w:numPr>
              <w:spacing w:after="0"/>
              <w:jc w:val="both"/>
              <w:rPr>
                <w:rFonts w:ascii="Times New Roman" w:eastAsia="Times New Roman" w:hAnsi="Times New Roman"/>
                <w:color w:val="000000" w:themeColor="text1"/>
                <w:sz w:val="20"/>
                <w:szCs w:val="20"/>
              </w:rPr>
            </w:pPr>
            <w:r w:rsidRPr="00DA2C4A">
              <w:rPr>
                <w:rFonts w:ascii="Times New Roman" w:eastAsia="Times New Roman" w:hAnsi="Times New Roman"/>
                <w:color w:val="000000" w:themeColor="text1"/>
                <w:sz w:val="20"/>
                <w:szCs w:val="20"/>
              </w:rPr>
              <w:t>zna uporabljati e-pošto v komunikaciji s kupcem</w:t>
            </w:r>
          </w:p>
        </w:tc>
      </w:tr>
      <w:tr w:rsidR="4A99B288" w:rsidRPr="00DA2C4A" w14:paraId="1DD3BE72" w14:textId="77777777" w:rsidTr="4A99B288">
        <w:trPr>
          <w:trHeight w:val="1230"/>
        </w:trPr>
        <w:tc>
          <w:tcPr>
            <w:tcW w:w="1185" w:type="dxa"/>
            <w:tcBorders>
              <w:top w:val="single" w:sz="8" w:space="0" w:color="auto"/>
              <w:left w:val="single" w:sz="8" w:space="0" w:color="auto"/>
              <w:bottom w:val="single" w:sz="8" w:space="0" w:color="auto"/>
              <w:right w:val="single" w:sz="8" w:space="0" w:color="auto"/>
            </w:tcBorders>
          </w:tcPr>
          <w:p w14:paraId="0D514F0D" w14:textId="48CBD5A1" w:rsidR="4A99B288" w:rsidRPr="00DA2C4A" w:rsidRDefault="4A99B288" w:rsidP="00BB6B92">
            <w:pPr>
              <w:spacing w:after="0"/>
            </w:pPr>
            <w:r w:rsidRPr="00DA2C4A">
              <w:rPr>
                <w:b/>
                <w:bCs/>
                <w:sz w:val="20"/>
              </w:rPr>
              <w:t>2</w:t>
            </w:r>
          </w:p>
        </w:tc>
        <w:tc>
          <w:tcPr>
            <w:tcW w:w="3630" w:type="dxa"/>
            <w:tcBorders>
              <w:top w:val="single" w:sz="8" w:space="0" w:color="auto"/>
              <w:left w:val="single" w:sz="8" w:space="0" w:color="auto"/>
              <w:bottom w:val="single" w:sz="8" w:space="0" w:color="auto"/>
              <w:right w:val="single" w:sz="8" w:space="0" w:color="auto"/>
            </w:tcBorders>
          </w:tcPr>
          <w:p w14:paraId="3D15AEA7" w14:textId="342D62EA" w:rsidR="4A99B288" w:rsidRPr="00DA2C4A" w:rsidRDefault="4A99B288" w:rsidP="00BB6B92">
            <w:pPr>
              <w:spacing w:after="0"/>
            </w:pPr>
            <w:r w:rsidRPr="00DA2C4A">
              <w:rPr>
                <w:b/>
                <w:bCs/>
                <w:sz w:val="20"/>
              </w:rPr>
              <w:t>Iskanje idej, določanje vsebine in obseg e-prodaje</w:t>
            </w:r>
          </w:p>
        </w:tc>
        <w:tc>
          <w:tcPr>
            <w:tcW w:w="9180" w:type="dxa"/>
            <w:tcBorders>
              <w:top w:val="single" w:sz="8" w:space="0" w:color="auto"/>
              <w:left w:val="single" w:sz="8" w:space="0" w:color="auto"/>
              <w:bottom w:val="single" w:sz="8" w:space="0" w:color="auto"/>
              <w:right w:val="single" w:sz="8" w:space="0" w:color="auto"/>
            </w:tcBorders>
          </w:tcPr>
          <w:p w14:paraId="349E0328" w14:textId="2DD49B3E" w:rsidR="4A99B288" w:rsidRPr="00DA2C4A" w:rsidRDefault="4A99B288" w:rsidP="00BB6B92">
            <w:pPr>
              <w:spacing w:after="0"/>
              <w:ind w:left="75"/>
            </w:pPr>
            <w:r w:rsidRPr="00DA2C4A">
              <w:rPr>
                <w:sz w:val="20"/>
              </w:rPr>
              <w:t xml:space="preserve">Dijak: </w:t>
            </w:r>
          </w:p>
          <w:p w14:paraId="74921D84" w14:textId="67D5B0DD" w:rsidR="4A99B288" w:rsidRPr="00DA2C4A" w:rsidRDefault="4A99B288" w:rsidP="00BB6B92">
            <w:pPr>
              <w:pStyle w:val="Odstavekseznama"/>
              <w:numPr>
                <w:ilvl w:val="0"/>
                <w:numId w:val="5"/>
              </w:numPr>
              <w:spacing w:after="0"/>
              <w:jc w:val="both"/>
              <w:rPr>
                <w:rFonts w:ascii="Times New Roman" w:eastAsia="Times New Roman" w:hAnsi="Times New Roman"/>
                <w:sz w:val="20"/>
                <w:szCs w:val="20"/>
              </w:rPr>
            </w:pPr>
            <w:r w:rsidRPr="00DA2C4A">
              <w:rPr>
                <w:rFonts w:ascii="Times New Roman" w:eastAsia="Times New Roman" w:hAnsi="Times New Roman"/>
                <w:sz w:val="20"/>
                <w:szCs w:val="20"/>
              </w:rPr>
              <w:t>zna izdelati enostavno klasifikacijo blaga pri e-trgovcu</w:t>
            </w:r>
          </w:p>
          <w:p w14:paraId="4ADDDE06" w14:textId="19055E81" w:rsidR="4A99B288" w:rsidRPr="00DA2C4A" w:rsidRDefault="4A99B288" w:rsidP="00BB6B92">
            <w:pPr>
              <w:pStyle w:val="Odstavekseznama"/>
              <w:numPr>
                <w:ilvl w:val="0"/>
                <w:numId w:val="5"/>
              </w:numPr>
              <w:spacing w:after="0"/>
              <w:jc w:val="both"/>
              <w:rPr>
                <w:rFonts w:ascii="Times New Roman" w:eastAsia="Times New Roman" w:hAnsi="Times New Roman"/>
                <w:sz w:val="20"/>
                <w:szCs w:val="20"/>
              </w:rPr>
            </w:pPr>
            <w:r w:rsidRPr="00DA2C4A">
              <w:rPr>
                <w:rFonts w:ascii="Times New Roman" w:eastAsia="Times New Roman" w:hAnsi="Times New Roman"/>
                <w:sz w:val="20"/>
                <w:szCs w:val="20"/>
              </w:rPr>
              <w:t>zna razvrstiti izdelek v ustrezno blagovno skupino</w:t>
            </w:r>
          </w:p>
          <w:p w14:paraId="6DFF7AD9" w14:textId="735F51DB" w:rsidR="4A99B288" w:rsidRPr="00DA2C4A" w:rsidRDefault="4A99B288" w:rsidP="00BB6B92">
            <w:pPr>
              <w:pStyle w:val="Odstavekseznama"/>
              <w:numPr>
                <w:ilvl w:val="0"/>
                <w:numId w:val="5"/>
              </w:numPr>
              <w:spacing w:after="0"/>
              <w:jc w:val="both"/>
              <w:rPr>
                <w:rFonts w:ascii="Times New Roman" w:eastAsia="Times New Roman" w:hAnsi="Times New Roman"/>
                <w:sz w:val="20"/>
                <w:szCs w:val="20"/>
              </w:rPr>
            </w:pPr>
            <w:r w:rsidRPr="00DA2C4A">
              <w:rPr>
                <w:rFonts w:ascii="Times New Roman" w:eastAsia="Times New Roman" w:hAnsi="Times New Roman"/>
                <w:sz w:val="20"/>
                <w:szCs w:val="20"/>
              </w:rPr>
              <w:t>zna razložiti pomen pospeševanja prodaje blaga pri spletnem trgovcu</w:t>
            </w:r>
          </w:p>
          <w:p w14:paraId="51FE51A5" w14:textId="52C9C3F1" w:rsidR="4A99B288" w:rsidRPr="00DA2C4A" w:rsidRDefault="4A99B288" w:rsidP="00BB6B92">
            <w:pPr>
              <w:pStyle w:val="Odstavekseznama"/>
              <w:numPr>
                <w:ilvl w:val="0"/>
                <w:numId w:val="5"/>
              </w:numPr>
              <w:spacing w:after="0"/>
              <w:jc w:val="both"/>
              <w:rPr>
                <w:rFonts w:ascii="Times New Roman" w:eastAsia="Times New Roman" w:hAnsi="Times New Roman"/>
                <w:sz w:val="20"/>
                <w:szCs w:val="20"/>
              </w:rPr>
            </w:pPr>
            <w:r w:rsidRPr="00DA2C4A">
              <w:rPr>
                <w:rFonts w:ascii="Times New Roman" w:eastAsia="Times New Roman" w:hAnsi="Times New Roman"/>
                <w:sz w:val="20"/>
                <w:szCs w:val="20"/>
              </w:rPr>
              <w:t xml:space="preserve">zna pojasniti prednosti in slabosti posameznih e-storitev </w:t>
            </w:r>
          </w:p>
          <w:p w14:paraId="0D87A721" w14:textId="72DAA6A0" w:rsidR="4A99B288" w:rsidRPr="00DA2C4A" w:rsidRDefault="4A99B288" w:rsidP="00BB6B92">
            <w:pPr>
              <w:pStyle w:val="Odstavekseznama"/>
              <w:numPr>
                <w:ilvl w:val="0"/>
                <w:numId w:val="5"/>
              </w:numPr>
              <w:spacing w:after="0"/>
              <w:jc w:val="both"/>
              <w:rPr>
                <w:rFonts w:ascii="Times New Roman" w:eastAsia="Times New Roman" w:hAnsi="Times New Roman"/>
                <w:sz w:val="20"/>
                <w:szCs w:val="20"/>
              </w:rPr>
            </w:pPr>
            <w:r w:rsidRPr="00DA2C4A">
              <w:rPr>
                <w:rFonts w:ascii="Times New Roman" w:eastAsia="Times New Roman" w:hAnsi="Times New Roman"/>
                <w:sz w:val="20"/>
                <w:szCs w:val="20"/>
              </w:rPr>
              <w:t>zna poiskati ponudbo blaga pri konkurenčnih e-ponudnikih in jo med seboj primerjati</w:t>
            </w:r>
          </w:p>
          <w:p w14:paraId="36FDA9EE" w14:textId="172977C9" w:rsidR="4A99B288" w:rsidRPr="00DA2C4A" w:rsidRDefault="4A99B288" w:rsidP="00BB6B92">
            <w:pPr>
              <w:pStyle w:val="Odstavekseznama"/>
              <w:numPr>
                <w:ilvl w:val="0"/>
                <w:numId w:val="5"/>
              </w:numPr>
              <w:spacing w:after="0"/>
              <w:jc w:val="both"/>
              <w:rPr>
                <w:rFonts w:ascii="Times New Roman" w:eastAsia="Times New Roman" w:hAnsi="Times New Roman"/>
                <w:sz w:val="20"/>
                <w:szCs w:val="20"/>
              </w:rPr>
            </w:pPr>
            <w:r w:rsidRPr="00DA2C4A">
              <w:rPr>
                <w:rFonts w:ascii="Times New Roman" w:eastAsia="Times New Roman" w:hAnsi="Times New Roman"/>
                <w:sz w:val="20"/>
                <w:szCs w:val="20"/>
              </w:rPr>
              <w:t xml:space="preserve">pojasni postopke reševanja  e-reklamacij kupcev </w:t>
            </w:r>
          </w:p>
          <w:p w14:paraId="73A3EA28" w14:textId="2558FB79" w:rsidR="4A99B288" w:rsidRPr="00DA2C4A" w:rsidRDefault="4A99B288" w:rsidP="00BB6B92">
            <w:pPr>
              <w:pStyle w:val="Odstavekseznama"/>
              <w:numPr>
                <w:ilvl w:val="0"/>
                <w:numId w:val="5"/>
              </w:numPr>
              <w:spacing w:after="0"/>
              <w:jc w:val="both"/>
              <w:rPr>
                <w:rFonts w:ascii="Times New Roman" w:eastAsia="Times New Roman" w:hAnsi="Times New Roman"/>
                <w:sz w:val="20"/>
                <w:szCs w:val="20"/>
              </w:rPr>
            </w:pPr>
            <w:r w:rsidRPr="00DA2C4A">
              <w:rPr>
                <w:rFonts w:ascii="Times New Roman" w:eastAsia="Times New Roman" w:hAnsi="Times New Roman"/>
                <w:sz w:val="20"/>
                <w:szCs w:val="20"/>
              </w:rPr>
              <w:t>zna svetovati kupcem v zvezi s kakovostjo, z njihovimi lastnostmi in uporabnostjo blaga po e-pošti</w:t>
            </w:r>
          </w:p>
        </w:tc>
      </w:tr>
    </w:tbl>
    <w:p w14:paraId="0E152FFE" w14:textId="0E150539" w:rsidR="2548A03F" w:rsidRPr="00DA2C4A" w:rsidRDefault="2548A03F" w:rsidP="00BB6B92">
      <w:r w:rsidRPr="00DA2C4A">
        <w:rPr>
          <w:rFonts w:eastAsia="Cambria"/>
          <w:b/>
          <w:bCs/>
        </w:rPr>
        <w:t xml:space="preserve"> </w:t>
      </w:r>
    </w:p>
    <w:p w14:paraId="088039CF" w14:textId="7F800474" w:rsidR="4A99B288" w:rsidRPr="00DA2C4A" w:rsidRDefault="4A99B288" w:rsidP="00BB6B92">
      <w:pPr>
        <w:rPr>
          <w:rFonts w:eastAsia="Cambria"/>
          <w:b/>
          <w:bCs/>
        </w:rPr>
      </w:pPr>
    </w:p>
    <w:p w14:paraId="387381ED" w14:textId="255E099F" w:rsidR="4A99B288" w:rsidRPr="00DA2C4A" w:rsidRDefault="4A99B288" w:rsidP="00BB6B92">
      <w:pPr>
        <w:rPr>
          <w:rFonts w:eastAsia="Cambria"/>
          <w:b/>
          <w:bCs/>
        </w:rPr>
      </w:pPr>
    </w:p>
    <w:p w14:paraId="76B1D9E5" w14:textId="0B420FA8" w:rsidR="4A99B288" w:rsidRPr="00DA2C4A" w:rsidRDefault="4A99B288" w:rsidP="00BB6B92">
      <w:pPr>
        <w:rPr>
          <w:rFonts w:eastAsia="Cambria"/>
          <w:b/>
          <w:bCs/>
        </w:rPr>
      </w:pPr>
    </w:p>
    <w:p w14:paraId="1F04BAFA" w14:textId="77777777" w:rsidR="00D93A18" w:rsidRPr="00DA2C4A" w:rsidRDefault="00D93A18" w:rsidP="00BB6B92">
      <w:pPr>
        <w:spacing w:after="0"/>
        <w:rPr>
          <w:rFonts w:eastAsia="Cambria"/>
          <w:b/>
          <w:bCs/>
          <w:u w:val="single"/>
        </w:rPr>
      </w:pPr>
    </w:p>
    <w:p w14:paraId="0CEE9D47" w14:textId="77777777" w:rsidR="00D93A18" w:rsidRPr="00DA2C4A" w:rsidRDefault="00D93A18" w:rsidP="00BB6B92">
      <w:pPr>
        <w:spacing w:after="0"/>
        <w:rPr>
          <w:rFonts w:eastAsia="Cambria"/>
          <w:b/>
          <w:bCs/>
          <w:u w:val="single"/>
        </w:rPr>
      </w:pPr>
    </w:p>
    <w:p w14:paraId="5BC6FF5E" w14:textId="77777777" w:rsidR="00D93A18" w:rsidRPr="00DA2C4A" w:rsidRDefault="00D93A18" w:rsidP="00BB6B92">
      <w:pPr>
        <w:spacing w:after="0"/>
        <w:rPr>
          <w:rFonts w:eastAsia="Cambria"/>
          <w:b/>
          <w:bCs/>
          <w:u w:val="single"/>
        </w:rPr>
      </w:pPr>
    </w:p>
    <w:p w14:paraId="327D3177" w14:textId="77777777" w:rsidR="00D93A18" w:rsidRPr="00DA2C4A" w:rsidRDefault="00D93A18" w:rsidP="00BB6B92">
      <w:pPr>
        <w:spacing w:after="0"/>
        <w:rPr>
          <w:rFonts w:eastAsia="Cambria"/>
          <w:b/>
          <w:bCs/>
          <w:u w:val="single"/>
        </w:rPr>
      </w:pPr>
    </w:p>
    <w:p w14:paraId="21ECE421" w14:textId="77777777" w:rsidR="00D93A18" w:rsidRPr="00DA2C4A" w:rsidRDefault="00D93A18" w:rsidP="00BB6B92">
      <w:pPr>
        <w:spacing w:after="0"/>
        <w:rPr>
          <w:rFonts w:eastAsia="Cambria"/>
          <w:b/>
          <w:bCs/>
          <w:u w:val="single"/>
        </w:rPr>
      </w:pPr>
    </w:p>
    <w:p w14:paraId="356678BA" w14:textId="77777777" w:rsidR="00D93A18" w:rsidRPr="00DA2C4A" w:rsidRDefault="00D93A18" w:rsidP="00BB6B92">
      <w:pPr>
        <w:spacing w:after="0"/>
        <w:rPr>
          <w:rFonts w:eastAsia="Cambria"/>
          <w:b/>
          <w:bCs/>
          <w:u w:val="single"/>
        </w:rPr>
      </w:pPr>
    </w:p>
    <w:p w14:paraId="1F16CA14" w14:textId="77777777" w:rsidR="00D93A18" w:rsidRPr="00DA2C4A" w:rsidRDefault="00D93A18" w:rsidP="00BB6B92">
      <w:pPr>
        <w:spacing w:after="0"/>
        <w:rPr>
          <w:rFonts w:eastAsia="Cambria"/>
          <w:b/>
          <w:bCs/>
          <w:u w:val="single"/>
        </w:rPr>
      </w:pPr>
    </w:p>
    <w:p w14:paraId="3A20E2BA" w14:textId="77777777" w:rsidR="00D93A18" w:rsidRPr="00DA2C4A" w:rsidRDefault="00D93A18" w:rsidP="00BB6B92">
      <w:pPr>
        <w:spacing w:after="0"/>
        <w:rPr>
          <w:rFonts w:eastAsia="Cambria"/>
          <w:b/>
          <w:bCs/>
          <w:u w:val="single"/>
        </w:rPr>
      </w:pPr>
    </w:p>
    <w:p w14:paraId="09F59841" w14:textId="77777777" w:rsidR="00D93A18" w:rsidRPr="00DA2C4A" w:rsidRDefault="00D93A18" w:rsidP="00BB6B92">
      <w:pPr>
        <w:spacing w:after="0"/>
        <w:rPr>
          <w:rFonts w:eastAsia="Cambria"/>
          <w:b/>
          <w:bCs/>
          <w:u w:val="single"/>
        </w:rPr>
      </w:pPr>
    </w:p>
    <w:p w14:paraId="718F902D" w14:textId="1AA6BEE2" w:rsidR="2548A03F" w:rsidRPr="00DA2C4A" w:rsidRDefault="2548A03F" w:rsidP="00BB6B92">
      <w:pPr>
        <w:spacing w:after="0"/>
        <w:rPr>
          <w:rFonts w:eastAsia="Cambria"/>
          <w:b/>
          <w:bCs/>
          <w:u w:val="single"/>
        </w:rPr>
      </w:pPr>
      <w:r w:rsidRPr="00DA2C4A">
        <w:rPr>
          <w:rFonts w:eastAsia="Cambria"/>
          <w:b/>
          <w:bCs/>
          <w:u w:val="single"/>
        </w:rPr>
        <w:t>PREDMET: P</w:t>
      </w:r>
      <w:r w:rsidR="70E90763" w:rsidRPr="00DA2C4A">
        <w:rPr>
          <w:rFonts w:eastAsia="Cambria"/>
          <w:b/>
          <w:bCs/>
          <w:u w:val="single"/>
        </w:rPr>
        <w:t>OSLOVANJE TRGOVSKEGA PODJETJA</w:t>
      </w:r>
      <w:r w:rsidRPr="00DA2C4A">
        <w:rPr>
          <w:rFonts w:eastAsia="Cambria"/>
          <w:b/>
          <w:bCs/>
          <w:u w:val="single"/>
        </w:rPr>
        <w:t xml:space="preserve">  </w:t>
      </w:r>
      <w:r w:rsidRPr="00DA2C4A">
        <w:tab/>
      </w:r>
      <w:r w:rsidRPr="00DA2C4A">
        <w:tab/>
      </w:r>
      <w:r w:rsidRPr="00DA2C4A">
        <w:rPr>
          <w:rFonts w:eastAsia="Cambria"/>
          <w:b/>
          <w:bCs/>
          <w:u w:val="single"/>
        </w:rPr>
        <w:t xml:space="preserve">   LETNIK:  2.     </w:t>
      </w:r>
      <w:r w:rsidRPr="00DA2C4A">
        <w:tab/>
      </w:r>
      <w:r w:rsidRPr="00DA2C4A">
        <w:tab/>
      </w:r>
      <w:r w:rsidRPr="00DA2C4A">
        <w:rPr>
          <w:rFonts w:eastAsia="Cambria"/>
          <w:b/>
          <w:bCs/>
          <w:u w:val="single"/>
        </w:rPr>
        <w:t xml:space="preserve">   UČITELJ: Matjaž Starašinič</w:t>
      </w:r>
    </w:p>
    <w:p w14:paraId="678AA892" w14:textId="37586F9B" w:rsidR="4C7DDB6F" w:rsidRPr="00DA2C4A" w:rsidRDefault="4C7DDB6F" w:rsidP="00BB6B92"/>
    <w:p w14:paraId="03A57209" w14:textId="20B47F11" w:rsidR="570320EF" w:rsidRPr="00DA2C4A" w:rsidRDefault="570320EF" w:rsidP="00BB6B92">
      <w:pPr>
        <w:spacing w:after="0"/>
        <w:rPr>
          <w:color w:val="000000" w:themeColor="text1"/>
        </w:rPr>
      </w:pPr>
      <w:r w:rsidRPr="00DA2C4A">
        <w:rPr>
          <w:rFonts w:ascii="Calibri" w:eastAsia="Calibri" w:hAnsi="Calibri" w:cs="Calibri"/>
          <w:b/>
          <w:bCs/>
          <w:color w:val="000000" w:themeColor="text1"/>
          <w:sz w:val="28"/>
          <w:szCs w:val="28"/>
        </w:rPr>
        <w:t>MINIMALNI STANDARDI</w:t>
      </w:r>
      <w:r w:rsidRPr="00DA2C4A">
        <w:rPr>
          <w:rFonts w:ascii="Calibri" w:eastAsia="Calibri" w:hAnsi="Calibri" w:cs="Calibri"/>
          <w:b/>
          <w:bCs/>
          <w:color w:val="000000" w:themeColor="text1"/>
          <w:szCs w:val="24"/>
        </w:rPr>
        <w:t xml:space="preserve">                                            </w:t>
      </w:r>
    </w:p>
    <w:tbl>
      <w:tblPr>
        <w:tblW w:w="13995" w:type="dxa"/>
        <w:tblLayout w:type="fixed"/>
        <w:tblLook w:val="01E0" w:firstRow="1" w:lastRow="1" w:firstColumn="1" w:lastColumn="1" w:noHBand="0" w:noVBand="0"/>
      </w:tblPr>
      <w:tblGrid>
        <w:gridCol w:w="2414"/>
        <w:gridCol w:w="3615"/>
        <w:gridCol w:w="7966"/>
      </w:tblGrid>
      <w:tr w:rsidR="4C7DDB6F" w:rsidRPr="00DA2C4A" w14:paraId="39CBD50D" w14:textId="77777777" w:rsidTr="00EB151C">
        <w:trPr>
          <w:trHeight w:val="660"/>
        </w:trPr>
        <w:tc>
          <w:tcPr>
            <w:tcW w:w="2414" w:type="dxa"/>
            <w:tcBorders>
              <w:top w:val="single" w:sz="8" w:space="0" w:color="auto"/>
              <w:left w:val="single" w:sz="8" w:space="0" w:color="auto"/>
              <w:bottom w:val="single" w:sz="8" w:space="0" w:color="auto"/>
              <w:right w:val="single" w:sz="8" w:space="0" w:color="auto"/>
            </w:tcBorders>
            <w:tcMar>
              <w:left w:w="108" w:type="dxa"/>
              <w:right w:w="108" w:type="dxa"/>
            </w:tcMar>
          </w:tcPr>
          <w:p w14:paraId="0DBD9EE2" w14:textId="5E6CDD93" w:rsidR="4C7DDB6F" w:rsidRPr="00DA2C4A" w:rsidRDefault="4C7DDB6F" w:rsidP="00BB6B92">
            <w:pPr>
              <w:spacing w:after="0"/>
            </w:pPr>
            <w:r w:rsidRPr="00DA2C4A">
              <w:rPr>
                <w:rFonts w:ascii="Calibri" w:eastAsia="Calibri" w:hAnsi="Calibri" w:cs="Calibri"/>
                <w:color w:val="000000" w:themeColor="text1"/>
                <w:szCs w:val="24"/>
              </w:rPr>
              <w:lastRenderedPageBreak/>
              <w:t>Številka oc. sklopa</w:t>
            </w:r>
          </w:p>
        </w:tc>
        <w:tc>
          <w:tcPr>
            <w:tcW w:w="3615" w:type="dxa"/>
            <w:tcBorders>
              <w:top w:val="single" w:sz="8" w:space="0" w:color="auto"/>
              <w:left w:val="single" w:sz="8" w:space="0" w:color="auto"/>
              <w:bottom w:val="single" w:sz="8" w:space="0" w:color="auto"/>
              <w:right w:val="single" w:sz="8" w:space="0" w:color="auto"/>
            </w:tcBorders>
            <w:tcMar>
              <w:left w:w="108" w:type="dxa"/>
              <w:right w:w="108" w:type="dxa"/>
            </w:tcMar>
          </w:tcPr>
          <w:p w14:paraId="596BA069" w14:textId="36449456" w:rsidR="4C7DDB6F" w:rsidRPr="00DA2C4A" w:rsidRDefault="4C7DDB6F" w:rsidP="00BB6B92">
            <w:pPr>
              <w:spacing w:after="0"/>
            </w:pPr>
            <w:r w:rsidRPr="00DA2C4A">
              <w:rPr>
                <w:rFonts w:ascii="Calibri" w:eastAsia="Calibri" w:hAnsi="Calibri" w:cs="Calibri"/>
                <w:b/>
                <w:bCs/>
                <w:color w:val="000000" w:themeColor="text1"/>
                <w:szCs w:val="24"/>
              </w:rPr>
              <w:t>Ocenjevalni sklop</w:t>
            </w:r>
          </w:p>
        </w:tc>
        <w:tc>
          <w:tcPr>
            <w:tcW w:w="7966" w:type="dxa"/>
            <w:tcBorders>
              <w:top w:val="single" w:sz="8" w:space="0" w:color="auto"/>
              <w:left w:val="single" w:sz="8" w:space="0" w:color="auto"/>
              <w:bottom w:val="single" w:sz="8" w:space="0" w:color="auto"/>
              <w:right w:val="single" w:sz="8" w:space="0" w:color="auto"/>
            </w:tcBorders>
            <w:tcMar>
              <w:left w:w="108" w:type="dxa"/>
              <w:right w:w="108" w:type="dxa"/>
            </w:tcMar>
          </w:tcPr>
          <w:p w14:paraId="5254B11C" w14:textId="43D53835" w:rsidR="4C7DDB6F" w:rsidRPr="00DA2C4A" w:rsidRDefault="4C7DDB6F" w:rsidP="00BB6B92">
            <w:pPr>
              <w:spacing w:after="0"/>
            </w:pPr>
            <w:r w:rsidRPr="00DA2C4A">
              <w:rPr>
                <w:rFonts w:ascii="Calibri" w:eastAsia="Calibri" w:hAnsi="Calibri" w:cs="Calibri"/>
                <w:color w:val="000000" w:themeColor="text1"/>
                <w:szCs w:val="24"/>
              </w:rPr>
              <w:t>Minimalni standardi</w:t>
            </w:r>
          </w:p>
        </w:tc>
      </w:tr>
      <w:tr w:rsidR="4C7DDB6F" w:rsidRPr="00DA2C4A" w14:paraId="7899D3C3" w14:textId="77777777" w:rsidTr="00EB151C">
        <w:trPr>
          <w:trHeight w:val="1230"/>
        </w:trPr>
        <w:tc>
          <w:tcPr>
            <w:tcW w:w="2414" w:type="dxa"/>
            <w:tcBorders>
              <w:top w:val="single" w:sz="8" w:space="0" w:color="auto"/>
              <w:left w:val="single" w:sz="8" w:space="0" w:color="auto"/>
              <w:bottom w:val="single" w:sz="8" w:space="0" w:color="auto"/>
              <w:right w:val="single" w:sz="8" w:space="0" w:color="auto"/>
            </w:tcBorders>
            <w:tcMar>
              <w:left w:w="108" w:type="dxa"/>
              <w:right w:w="108" w:type="dxa"/>
            </w:tcMar>
          </w:tcPr>
          <w:p w14:paraId="26B06802" w14:textId="4BA09836" w:rsidR="4C7DDB6F" w:rsidRPr="00DA2C4A" w:rsidRDefault="4C7DDB6F" w:rsidP="00BB6B92">
            <w:pPr>
              <w:spacing w:after="0"/>
            </w:pPr>
            <w:r w:rsidRPr="00DA2C4A">
              <w:rPr>
                <w:rFonts w:ascii="Calibri" w:eastAsia="Calibri" w:hAnsi="Calibri" w:cs="Calibri"/>
                <w:b/>
                <w:bCs/>
                <w:sz w:val="20"/>
              </w:rPr>
              <w:t xml:space="preserve">1. </w:t>
            </w:r>
          </w:p>
        </w:tc>
        <w:tc>
          <w:tcPr>
            <w:tcW w:w="3615" w:type="dxa"/>
            <w:tcBorders>
              <w:top w:val="single" w:sz="8" w:space="0" w:color="auto"/>
              <w:left w:val="single" w:sz="8" w:space="0" w:color="auto"/>
              <w:bottom w:val="single" w:sz="8" w:space="0" w:color="auto"/>
              <w:right w:val="single" w:sz="8" w:space="0" w:color="auto"/>
            </w:tcBorders>
            <w:tcMar>
              <w:left w:w="108" w:type="dxa"/>
              <w:right w:w="108" w:type="dxa"/>
            </w:tcMar>
          </w:tcPr>
          <w:p w14:paraId="317E44DD" w14:textId="0D2BAE5C" w:rsidR="4C7DDB6F" w:rsidRPr="00DA2C4A" w:rsidRDefault="4C7DDB6F" w:rsidP="00BB6B92">
            <w:pPr>
              <w:spacing w:after="0"/>
            </w:pPr>
            <w:r w:rsidRPr="00DA2C4A">
              <w:rPr>
                <w:rFonts w:ascii="Calibri" w:eastAsia="Calibri" w:hAnsi="Calibri" w:cs="Calibri"/>
                <w:color w:val="000000" w:themeColor="text1"/>
                <w:sz w:val="20"/>
              </w:rPr>
              <w:t>SKLEPNI RAČUN</w:t>
            </w:r>
          </w:p>
        </w:tc>
        <w:tc>
          <w:tcPr>
            <w:tcW w:w="7966" w:type="dxa"/>
            <w:tcBorders>
              <w:top w:val="single" w:sz="8" w:space="0" w:color="auto"/>
              <w:left w:val="single" w:sz="8" w:space="0" w:color="auto"/>
              <w:bottom w:val="single" w:sz="8" w:space="0" w:color="auto"/>
              <w:right w:val="single" w:sz="8" w:space="0" w:color="auto"/>
            </w:tcBorders>
            <w:tcMar>
              <w:left w:w="108" w:type="dxa"/>
              <w:right w:w="108" w:type="dxa"/>
            </w:tcMar>
          </w:tcPr>
          <w:p w14:paraId="351649FA" w14:textId="72205359" w:rsidR="4C7DDB6F" w:rsidRPr="00DA2C4A" w:rsidRDefault="4C7DDB6F" w:rsidP="00BB6B92">
            <w:pPr>
              <w:spacing w:after="0"/>
            </w:pPr>
            <w:r w:rsidRPr="00DA2C4A">
              <w:rPr>
                <w:rFonts w:ascii="Calibri" w:eastAsia="Calibri" w:hAnsi="Calibri" w:cs="Calibri"/>
                <w:sz w:val="20"/>
              </w:rPr>
              <w:t xml:space="preserve">Dijak ob pomoči učitelja, pomanjkljivo, z več napakami in nestrokovnim izražanjem: </w:t>
            </w:r>
          </w:p>
          <w:p w14:paraId="20B6F1C4" w14:textId="2BCF82DB" w:rsidR="4C7DDB6F" w:rsidRPr="00DA2C4A" w:rsidRDefault="4C7DDB6F" w:rsidP="00BB6B92">
            <w:pPr>
              <w:pStyle w:val="Odstavekseznama"/>
              <w:numPr>
                <w:ilvl w:val="0"/>
                <w:numId w:val="11"/>
              </w:numPr>
              <w:spacing w:after="0"/>
              <w:jc w:val="both"/>
              <w:rPr>
                <w:rFonts w:cs="Calibri"/>
                <w:sz w:val="20"/>
                <w:szCs w:val="20"/>
              </w:rPr>
            </w:pPr>
            <w:r w:rsidRPr="00DA2C4A">
              <w:rPr>
                <w:rFonts w:cs="Calibri"/>
                <w:sz w:val="20"/>
                <w:szCs w:val="20"/>
              </w:rPr>
              <w:t>razloži osnovno in obratno sorazmerje</w:t>
            </w:r>
          </w:p>
          <w:p w14:paraId="5CA1CAE4" w14:textId="38CD7864" w:rsidR="4C7DDB6F" w:rsidRPr="00DA2C4A" w:rsidRDefault="4C7DDB6F" w:rsidP="00BB6B92">
            <w:pPr>
              <w:pStyle w:val="Odstavekseznama"/>
              <w:numPr>
                <w:ilvl w:val="0"/>
                <w:numId w:val="11"/>
              </w:numPr>
              <w:spacing w:after="0"/>
              <w:jc w:val="both"/>
              <w:rPr>
                <w:rFonts w:cs="Calibri"/>
                <w:sz w:val="20"/>
                <w:szCs w:val="20"/>
              </w:rPr>
            </w:pPr>
            <w:r w:rsidRPr="00DA2C4A">
              <w:rPr>
                <w:rFonts w:cs="Calibri"/>
                <w:sz w:val="20"/>
                <w:szCs w:val="20"/>
              </w:rPr>
              <w:t xml:space="preserve"> prepozna, ali je razmerje premo ali obratno</w:t>
            </w:r>
          </w:p>
          <w:p w14:paraId="07851D8D" w14:textId="0CC3C15B" w:rsidR="4C7DDB6F" w:rsidRPr="00DA2C4A" w:rsidRDefault="4C7DDB6F" w:rsidP="00BB6B92">
            <w:pPr>
              <w:pStyle w:val="Odstavekseznama"/>
              <w:numPr>
                <w:ilvl w:val="0"/>
                <w:numId w:val="11"/>
              </w:numPr>
              <w:spacing w:after="0"/>
              <w:jc w:val="both"/>
              <w:rPr>
                <w:rFonts w:cs="Calibri"/>
                <w:sz w:val="20"/>
                <w:szCs w:val="20"/>
              </w:rPr>
            </w:pPr>
            <w:r w:rsidRPr="00DA2C4A">
              <w:rPr>
                <w:rFonts w:cs="Calibri"/>
                <w:sz w:val="20"/>
                <w:szCs w:val="20"/>
              </w:rPr>
              <w:t xml:space="preserve"> zna razširiti in okrajšati razmerska števila</w:t>
            </w:r>
          </w:p>
          <w:p w14:paraId="132856DF" w14:textId="579CD5A6" w:rsidR="4C7DDB6F" w:rsidRPr="00DA2C4A" w:rsidRDefault="4C7DDB6F" w:rsidP="00BB6B92">
            <w:pPr>
              <w:pStyle w:val="Odstavekseznama"/>
              <w:numPr>
                <w:ilvl w:val="0"/>
                <w:numId w:val="11"/>
              </w:numPr>
              <w:spacing w:after="0"/>
              <w:jc w:val="both"/>
              <w:rPr>
                <w:rFonts w:cs="Calibri"/>
                <w:sz w:val="20"/>
                <w:szCs w:val="20"/>
              </w:rPr>
            </w:pPr>
            <w:r w:rsidRPr="00DA2C4A">
              <w:rPr>
                <w:rFonts w:cs="Calibri"/>
                <w:sz w:val="20"/>
                <w:szCs w:val="20"/>
              </w:rPr>
              <w:t xml:space="preserve"> zna izračunati neznani člen pri osnovnih nalogah</w:t>
            </w:r>
          </w:p>
          <w:p w14:paraId="68888911" w14:textId="1C5BC756" w:rsidR="4C7DDB6F" w:rsidRPr="00DA2C4A" w:rsidRDefault="4C7DDB6F" w:rsidP="00BB6B92">
            <w:pPr>
              <w:pStyle w:val="Odstavekseznama"/>
              <w:numPr>
                <w:ilvl w:val="0"/>
                <w:numId w:val="10"/>
              </w:numPr>
              <w:spacing w:after="0"/>
              <w:jc w:val="both"/>
              <w:rPr>
                <w:rFonts w:cs="Calibri"/>
                <w:sz w:val="20"/>
                <w:szCs w:val="20"/>
              </w:rPr>
            </w:pPr>
            <w:r w:rsidRPr="00DA2C4A">
              <w:rPr>
                <w:rFonts w:cs="Calibri"/>
                <w:sz w:val="20"/>
                <w:szCs w:val="20"/>
              </w:rPr>
              <w:t>izpiše količine iz podanih nalog  sklepnega računa</w:t>
            </w:r>
          </w:p>
          <w:p w14:paraId="23FBF81A" w14:textId="74FA0813" w:rsidR="4C7DDB6F" w:rsidRPr="00DA2C4A" w:rsidRDefault="4C7DDB6F" w:rsidP="00BB6B92">
            <w:pPr>
              <w:pStyle w:val="Odstavekseznama"/>
              <w:numPr>
                <w:ilvl w:val="0"/>
                <w:numId w:val="10"/>
              </w:numPr>
              <w:spacing w:after="0"/>
              <w:jc w:val="both"/>
              <w:rPr>
                <w:rFonts w:cs="Calibri"/>
                <w:sz w:val="20"/>
                <w:szCs w:val="20"/>
              </w:rPr>
            </w:pPr>
            <w:r w:rsidRPr="00DA2C4A">
              <w:rPr>
                <w:rFonts w:cs="Calibri"/>
                <w:sz w:val="20"/>
                <w:szCs w:val="20"/>
              </w:rPr>
              <w:t xml:space="preserve"> prepozna vrsto sorazmerja med spremenljivkami</w:t>
            </w:r>
          </w:p>
          <w:p w14:paraId="26BFECCD" w14:textId="3FC038AF" w:rsidR="4C7DDB6F" w:rsidRPr="00DA2C4A" w:rsidRDefault="62E3DA72" w:rsidP="00BB6B92">
            <w:pPr>
              <w:pStyle w:val="Odstavekseznama"/>
              <w:numPr>
                <w:ilvl w:val="0"/>
                <w:numId w:val="10"/>
              </w:numPr>
              <w:spacing w:after="0"/>
              <w:jc w:val="both"/>
              <w:rPr>
                <w:rFonts w:cs="Calibri"/>
                <w:sz w:val="20"/>
                <w:szCs w:val="20"/>
              </w:rPr>
            </w:pPr>
            <w:r w:rsidRPr="00DA2C4A">
              <w:rPr>
                <w:rFonts w:cs="Calibri"/>
                <w:sz w:val="20"/>
                <w:szCs w:val="20"/>
              </w:rPr>
              <w:t>zna izračunati neznano količino pri osnovnih primerih sklepnega računa</w:t>
            </w:r>
          </w:p>
          <w:p w14:paraId="0FFA33F3" w14:textId="41042D17" w:rsidR="4C7DDB6F" w:rsidRPr="00DA2C4A" w:rsidRDefault="4C7DDB6F" w:rsidP="00BB6B92">
            <w:pPr>
              <w:spacing w:after="0"/>
            </w:pPr>
            <w:r w:rsidRPr="00DA2C4A">
              <w:rPr>
                <w:rFonts w:ascii="Calibri" w:eastAsia="Calibri" w:hAnsi="Calibri" w:cs="Calibri"/>
                <w:sz w:val="20"/>
              </w:rPr>
              <w:t xml:space="preserve"> </w:t>
            </w:r>
          </w:p>
        </w:tc>
      </w:tr>
      <w:tr w:rsidR="4C7DDB6F" w:rsidRPr="00DA2C4A" w14:paraId="00746D83" w14:textId="77777777" w:rsidTr="00EB151C">
        <w:trPr>
          <w:trHeight w:val="1425"/>
        </w:trPr>
        <w:tc>
          <w:tcPr>
            <w:tcW w:w="2414" w:type="dxa"/>
            <w:tcBorders>
              <w:top w:val="single" w:sz="8" w:space="0" w:color="auto"/>
              <w:left w:val="single" w:sz="8" w:space="0" w:color="auto"/>
              <w:bottom w:val="single" w:sz="8" w:space="0" w:color="auto"/>
              <w:right w:val="single" w:sz="8" w:space="0" w:color="auto"/>
            </w:tcBorders>
            <w:tcMar>
              <w:left w:w="108" w:type="dxa"/>
              <w:right w:w="108" w:type="dxa"/>
            </w:tcMar>
          </w:tcPr>
          <w:p w14:paraId="112C60F9" w14:textId="2384B45A" w:rsidR="4C7DDB6F" w:rsidRPr="00DA2C4A" w:rsidRDefault="4C7DDB6F" w:rsidP="00BB6B92">
            <w:pPr>
              <w:spacing w:after="0"/>
            </w:pPr>
            <w:r w:rsidRPr="00DA2C4A">
              <w:rPr>
                <w:rFonts w:ascii="Calibri" w:eastAsia="Calibri" w:hAnsi="Calibri" w:cs="Calibri"/>
                <w:b/>
                <w:bCs/>
                <w:sz w:val="20"/>
              </w:rPr>
              <w:t>2.</w:t>
            </w:r>
          </w:p>
        </w:tc>
        <w:tc>
          <w:tcPr>
            <w:tcW w:w="3615" w:type="dxa"/>
            <w:tcBorders>
              <w:top w:val="single" w:sz="8" w:space="0" w:color="auto"/>
              <w:left w:val="single" w:sz="8" w:space="0" w:color="auto"/>
              <w:bottom w:val="single" w:sz="8" w:space="0" w:color="auto"/>
              <w:right w:val="single" w:sz="8" w:space="0" w:color="auto"/>
            </w:tcBorders>
            <w:tcMar>
              <w:left w:w="108" w:type="dxa"/>
              <w:right w:w="108" w:type="dxa"/>
            </w:tcMar>
          </w:tcPr>
          <w:p w14:paraId="6A09A7C3" w14:textId="3FFC5483" w:rsidR="4C7DDB6F" w:rsidRPr="00DA2C4A" w:rsidRDefault="4C7DDB6F" w:rsidP="00BB6B92">
            <w:pPr>
              <w:tabs>
                <w:tab w:val="left" w:pos="1620"/>
              </w:tabs>
              <w:spacing w:after="0"/>
            </w:pPr>
            <w:r w:rsidRPr="00DA2C4A">
              <w:rPr>
                <w:rFonts w:ascii="Calibri" w:eastAsia="Calibri" w:hAnsi="Calibri" w:cs="Calibri"/>
                <w:sz w:val="20"/>
              </w:rPr>
              <w:t>PROCENTNI RAČUN</w:t>
            </w:r>
          </w:p>
        </w:tc>
        <w:tc>
          <w:tcPr>
            <w:tcW w:w="7966" w:type="dxa"/>
            <w:tcBorders>
              <w:top w:val="single" w:sz="8" w:space="0" w:color="auto"/>
              <w:left w:val="single" w:sz="8" w:space="0" w:color="auto"/>
              <w:bottom w:val="single" w:sz="8" w:space="0" w:color="auto"/>
              <w:right w:val="single" w:sz="8" w:space="0" w:color="auto"/>
            </w:tcBorders>
            <w:tcMar>
              <w:left w:w="108" w:type="dxa"/>
              <w:right w:w="108" w:type="dxa"/>
            </w:tcMar>
          </w:tcPr>
          <w:p w14:paraId="6D31239B" w14:textId="6293BC50" w:rsidR="4C7DDB6F" w:rsidRPr="00DA2C4A" w:rsidRDefault="4C7DDB6F" w:rsidP="00BB6B92">
            <w:pPr>
              <w:spacing w:after="0"/>
            </w:pPr>
            <w:r w:rsidRPr="00DA2C4A">
              <w:rPr>
                <w:rFonts w:ascii="Calibri" w:eastAsia="Calibri" w:hAnsi="Calibri" w:cs="Calibri"/>
                <w:sz w:val="20"/>
              </w:rPr>
              <w:t xml:space="preserve">Dijak ob pomoči učitelja, pomanjkljivo, z več napakami in nestrokovnim izražanjem: </w:t>
            </w:r>
          </w:p>
          <w:p w14:paraId="2C972467" w14:textId="45EFEEB2" w:rsidR="4C7DDB6F" w:rsidRPr="00DA2C4A" w:rsidRDefault="4C7DDB6F" w:rsidP="00BB6B92">
            <w:pPr>
              <w:pStyle w:val="Odstavekseznama"/>
              <w:numPr>
                <w:ilvl w:val="0"/>
                <w:numId w:val="9"/>
              </w:numPr>
              <w:spacing w:after="0"/>
              <w:jc w:val="both"/>
              <w:rPr>
                <w:rFonts w:cs="Calibri"/>
                <w:sz w:val="20"/>
                <w:szCs w:val="20"/>
              </w:rPr>
            </w:pPr>
            <w:r w:rsidRPr="00DA2C4A">
              <w:rPr>
                <w:rFonts w:cs="Calibri"/>
                <w:sz w:val="20"/>
                <w:szCs w:val="20"/>
              </w:rPr>
              <w:t>definira osnovne pojme procentnega računa (celota, delež)</w:t>
            </w:r>
          </w:p>
          <w:p w14:paraId="0D054128" w14:textId="463B1254" w:rsidR="4C7DDB6F" w:rsidRPr="00DA2C4A" w:rsidRDefault="4C7DDB6F" w:rsidP="00BB6B92">
            <w:pPr>
              <w:pStyle w:val="Odstavekseznama"/>
              <w:numPr>
                <w:ilvl w:val="0"/>
                <w:numId w:val="9"/>
              </w:numPr>
              <w:spacing w:after="0"/>
              <w:jc w:val="both"/>
              <w:rPr>
                <w:rFonts w:cs="Calibri"/>
                <w:sz w:val="20"/>
                <w:szCs w:val="20"/>
              </w:rPr>
            </w:pPr>
            <w:r w:rsidRPr="00DA2C4A">
              <w:rPr>
                <w:rFonts w:cs="Calibri"/>
                <w:sz w:val="20"/>
                <w:szCs w:val="20"/>
              </w:rPr>
              <w:t>razlikuje spremenljivke procentnega računa (celota, poveča celota, pomanjšana celota)</w:t>
            </w:r>
          </w:p>
          <w:p w14:paraId="7970D32E" w14:textId="6ED2111A" w:rsidR="4C7DDB6F" w:rsidRPr="00DA2C4A" w:rsidRDefault="4C7DDB6F" w:rsidP="00BB6B92">
            <w:pPr>
              <w:pStyle w:val="Odstavekseznama"/>
              <w:numPr>
                <w:ilvl w:val="0"/>
                <w:numId w:val="9"/>
              </w:numPr>
              <w:spacing w:after="0"/>
              <w:jc w:val="both"/>
              <w:rPr>
                <w:rFonts w:cs="Calibri"/>
                <w:sz w:val="20"/>
                <w:szCs w:val="20"/>
              </w:rPr>
            </w:pPr>
            <w:r w:rsidRPr="00DA2C4A">
              <w:rPr>
                <w:rFonts w:cs="Calibri"/>
                <w:sz w:val="20"/>
                <w:szCs w:val="20"/>
              </w:rPr>
              <w:t>pri osnovnih nalogah zna pravilno opredeliti oz. izpisati podatke iz naloge</w:t>
            </w:r>
          </w:p>
          <w:p w14:paraId="414C4D24" w14:textId="616628DC" w:rsidR="4C7DDB6F" w:rsidRPr="00DA2C4A" w:rsidRDefault="4C7DDB6F" w:rsidP="00BB6B92">
            <w:pPr>
              <w:pStyle w:val="Odstavekseznama"/>
              <w:numPr>
                <w:ilvl w:val="0"/>
                <w:numId w:val="9"/>
              </w:numPr>
              <w:spacing w:after="0"/>
              <w:jc w:val="both"/>
              <w:rPr>
                <w:rFonts w:cs="Calibri"/>
                <w:sz w:val="20"/>
                <w:szCs w:val="20"/>
              </w:rPr>
            </w:pPr>
            <w:r w:rsidRPr="00DA2C4A">
              <w:rPr>
                <w:rFonts w:cs="Calibri"/>
                <w:sz w:val="20"/>
                <w:szCs w:val="20"/>
              </w:rPr>
              <w:t>pri osnovnih nalogah izrazi in izračuna spremenljivko</w:t>
            </w:r>
          </w:p>
          <w:p w14:paraId="632455CE" w14:textId="7FD4B7E6" w:rsidR="4C7DDB6F" w:rsidRPr="00DA2C4A" w:rsidRDefault="4C7DDB6F" w:rsidP="00BB6B92">
            <w:pPr>
              <w:spacing w:after="0"/>
            </w:pPr>
            <w:r w:rsidRPr="00DA2C4A">
              <w:rPr>
                <w:rFonts w:ascii="Calibri" w:eastAsia="Calibri" w:hAnsi="Calibri" w:cs="Calibri"/>
                <w:sz w:val="20"/>
              </w:rPr>
              <w:t xml:space="preserve"> </w:t>
            </w:r>
          </w:p>
          <w:p w14:paraId="547A9DA5" w14:textId="4AB5042B" w:rsidR="4C7DDB6F" w:rsidRPr="00DA2C4A" w:rsidRDefault="4C7DDB6F" w:rsidP="00BB6B92">
            <w:pPr>
              <w:tabs>
                <w:tab w:val="left" w:pos="1620"/>
              </w:tabs>
              <w:spacing w:after="0"/>
            </w:pPr>
            <w:r w:rsidRPr="00DA2C4A">
              <w:rPr>
                <w:rFonts w:ascii="Calibri" w:eastAsia="Calibri" w:hAnsi="Calibri" w:cs="Calibri"/>
                <w:sz w:val="20"/>
              </w:rPr>
              <w:t xml:space="preserve"> </w:t>
            </w:r>
          </w:p>
        </w:tc>
      </w:tr>
      <w:tr w:rsidR="4C7DDB6F" w:rsidRPr="00DA2C4A" w14:paraId="1A087CC6" w14:textId="77777777" w:rsidTr="00EB151C">
        <w:trPr>
          <w:trHeight w:val="1425"/>
        </w:trPr>
        <w:tc>
          <w:tcPr>
            <w:tcW w:w="2414" w:type="dxa"/>
            <w:tcBorders>
              <w:top w:val="single" w:sz="8" w:space="0" w:color="auto"/>
              <w:left w:val="single" w:sz="8" w:space="0" w:color="auto"/>
              <w:bottom w:val="single" w:sz="8" w:space="0" w:color="auto"/>
              <w:right w:val="single" w:sz="8" w:space="0" w:color="auto"/>
            </w:tcBorders>
            <w:tcMar>
              <w:left w:w="108" w:type="dxa"/>
              <w:right w:w="108" w:type="dxa"/>
            </w:tcMar>
          </w:tcPr>
          <w:p w14:paraId="531F1707" w14:textId="0E3AFDC1" w:rsidR="4C7DDB6F" w:rsidRPr="00DA2C4A" w:rsidRDefault="4C7DDB6F" w:rsidP="00BB6B92">
            <w:pPr>
              <w:spacing w:after="0"/>
            </w:pPr>
            <w:r w:rsidRPr="00DA2C4A">
              <w:rPr>
                <w:rFonts w:ascii="Calibri" w:eastAsia="Calibri" w:hAnsi="Calibri" w:cs="Calibri"/>
                <w:b/>
                <w:bCs/>
                <w:sz w:val="20"/>
              </w:rPr>
              <w:t xml:space="preserve">3. </w:t>
            </w:r>
          </w:p>
        </w:tc>
        <w:tc>
          <w:tcPr>
            <w:tcW w:w="3615" w:type="dxa"/>
            <w:tcBorders>
              <w:top w:val="single" w:sz="8" w:space="0" w:color="auto"/>
              <w:left w:val="single" w:sz="8" w:space="0" w:color="auto"/>
              <w:bottom w:val="single" w:sz="8" w:space="0" w:color="auto"/>
              <w:right w:val="single" w:sz="8" w:space="0" w:color="auto"/>
            </w:tcBorders>
            <w:tcMar>
              <w:left w:w="108" w:type="dxa"/>
              <w:right w:w="108" w:type="dxa"/>
            </w:tcMar>
          </w:tcPr>
          <w:p w14:paraId="7BD09B60" w14:textId="61162F7C" w:rsidR="4C7DDB6F" w:rsidRPr="00DA2C4A" w:rsidRDefault="4C7DDB6F" w:rsidP="00BB6B92">
            <w:pPr>
              <w:tabs>
                <w:tab w:val="left" w:pos="1620"/>
              </w:tabs>
              <w:spacing w:after="0"/>
            </w:pPr>
            <w:r w:rsidRPr="00DA2C4A">
              <w:rPr>
                <w:rFonts w:ascii="Calibri" w:eastAsia="Calibri" w:hAnsi="Calibri" w:cs="Calibri"/>
                <w:sz w:val="20"/>
              </w:rPr>
              <w:t>RAZDELILNI RAČUN</w:t>
            </w:r>
          </w:p>
        </w:tc>
        <w:tc>
          <w:tcPr>
            <w:tcW w:w="7966" w:type="dxa"/>
            <w:tcBorders>
              <w:top w:val="single" w:sz="8" w:space="0" w:color="auto"/>
              <w:left w:val="single" w:sz="8" w:space="0" w:color="auto"/>
              <w:bottom w:val="single" w:sz="8" w:space="0" w:color="auto"/>
              <w:right w:val="single" w:sz="8" w:space="0" w:color="auto"/>
            </w:tcBorders>
            <w:tcMar>
              <w:left w:w="108" w:type="dxa"/>
              <w:right w:w="108" w:type="dxa"/>
            </w:tcMar>
          </w:tcPr>
          <w:p w14:paraId="43471923" w14:textId="328C2C36" w:rsidR="4C7DDB6F" w:rsidRPr="00DA2C4A" w:rsidRDefault="4C7DDB6F" w:rsidP="00BB6B92">
            <w:pPr>
              <w:spacing w:after="0"/>
            </w:pPr>
            <w:r w:rsidRPr="00DA2C4A">
              <w:rPr>
                <w:rFonts w:ascii="Calibri" w:eastAsia="Calibri" w:hAnsi="Calibri" w:cs="Calibri"/>
                <w:sz w:val="20"/>
              </w:rPr>
              <w:t xml:space="preserve">Dijak ob pomoči učitelja, pomanjkljivo, z več napakami in nestrokovnim izražanjem: </w:t>
            </w:r>
          </w:p>
          <w:p w14:paraId="5D8EC9B4" w14:textId="48DE1300" w:rsidR="4C7DDB6F" w:rsidRPr="00DA2C4A" w:rsidRDefault="4C7DDB6F" w:rsidP="00BB6B92">
            <w:pPr>
              <w:pStyle w:val="Odstavekseznama"/>
              <w:numPr>
                <w:ilvl w:val="0"/>
                <w:numId w:val="8"/>
              </w:numPr>
              <w:spacing w:after="0"/>
              <w:jc w:val="both"/>
              <w:rPr>
                <w:rFonts w:cs="Calibri"/>
                <w:sz w:val="20"/>
                <w:szCs w:val="20"/>
              </w:rPr>
            </w:pPr>
            <w:r w:rsidRPr="00DA2C4A">
              <w:rPr>
                <w:rFonts w:cs="Calibri"/>
                <w:sz w:val="20"/>
                <w:szCs w:val="20"/>
              </w:rPr>
              <w:t>prepoznava različne kriterije delitve.</w:t>
            </w:r>
          </w:p>
          <w:p w14:paraId="13334922" w14:textId="7995C072" w:rsidR="4C7DDB6F" w:rsidRPr="00DA2C4A" w:rsidRDefault="4C7DDB6F" w:rsidP="00BB6B92">
            <w:pPr>
              <w:pStyle w:val="Odstavekseznama"/>
              <w:numPr>
                <w:ilvl w:val="0"/>
                <w:numId w:val="8"/>
              </w:numPr>
              <w:spacing w:after="0"/>
              <w:jc w:val="both"/>
              <w:rPr>
                <w:rFonts w:cs="Calibri"/>
                <w:sz w:val="20"/>
                <w:szCs w:val="20"/>
              </w:rPr>
            </w:pPr>
            <w:r w:rsidRPr="00DA2C4A">
              <w:rPr>
                <w:rFonts w:cs="Calibri"/>
                <w:sz w:val="20"/>
                <w:szCs w:val="20"/>
              </w:rPr>
              <w:t>Izračuna posamezne deleže upravičencev v osnovnih nalogah razdelilnega računa.</w:t>
            </w:r>
          </w:p>
          <w:p w14:paraId="7BD89007" w14:textId="77A3A275" w:rsidR="4C7DDB6F" w:rsidRPr="00DA2C4A" w:rsidRDefault="4C7DDB6F" w:rsidP="00BB6B92">
            <w:pPr>
              <w:spacing w:after="0"/>
            </w:pPr>
            <w:r w:rsidRPr="00DA2C4A">
              <w:rPr>
                <w:rFonts w:ascii="Calibri" w:eastAsia="Calibri" w:hAnsi="Calibri" w:cs="Calibri"/>
                <w:sz w:val="22"/>
                <w:szCs w:val="22"/>
              </w:rPr>
              <w:t xml:space="preserve"> </w:t>
            </w:r>
          </w:p>
          <w:p w14:paraId="7F8A47DE" w14:textId="42DEB154" w:rsidR="4C7DDB6F" w:rsidRPr="00DA2C4A" w:rsidRDefault="4C7DDB6F" w:rsidP="00BB6B92">
            <w:pPr>
              <w:tabs>
                <w:tab w:val="left" w:pos="1620"/>
              </w:tabs>
              <w:spacing w:after="0"/>
            </w:pPr>
            <w:r w:rsidRPr="00DA2C4A">
              <w:rPr>
                <w:rFonts w:ascii="Calibri" w:eastAsia="Calibri" w:hAnsi="Calibri" w:cs="Calibri"/>
                <w:sz w:val="20"/>
              </w:rPr>
              <w:t xml:space="preserve"> </w:t>
            </w:r>
          </w:p>
        </w:tc>
      </w:tr>
      <w:tr w:rsidR="4C7DDB6F" w:rsidRPr="00DA2C4A" w14:paraId="0C53392D" w14:textId="77777777" w:rsidTr="00EB151C">
        <w:trPr>
          <w:trHeight w:val="1425"/>
        </w:trPr>
        <w:tc>
          <w:tcPr>
            <w:tcW w:w="2414" w:type="dxa"/>
            <w:tcBorders>
              <w:top w:val="single" w:sz="8" w:space="0" w:color="auto"/>
              <w:left w:val="single" w:sz="8" w:space="0" w:color="auto"/>
              <w:bottom w:val="single" w:sz="8" w:space="0" w:color="auto"/>
              <w:right w:val="single" w:sz="8" w:space="0" w:color="auto"/>
            </w:tcBorders>
            <w:tcMar>
              <w:left w:w="108" w:type="dxa"/>
              <w:right w:w="108" w:type="dxa"/>
            </w:tcMar>
          </w:tcPr>
          <w:p w14:paraId="74CDFFAC" w14:textId="64389320" w:rsidR="4C7DDB6F" w:rsidRPr="00DA2C4A" w:rsidRDefault="4C7DDB6F" w:rsidP="00BB6B92">
            <w:pPr>
              <w:spacing w:after="0"/>
            </w:pPr>
            <w:r w:rsidRPr="00DA2C4A">
              <w:rPr>
                <w:rFonts w:ascii="Calibri" w:eastAsia="Calibri" w:hAnsi="Calibri" w:cs="Calibri"/>
                <w:b/>
                <w:bCs/>
                <w:sz w:val="20"/>
              </w:rPr>
              <w:t>4.</w:t>
            </w:r>
          </w:p>
        </w:tc>
        <w:tc>
          <w:tcPr>
            <w:tcW w:w="3615" w:type="dxa"/>
            <w:tcBorders>
              <w:top w:val="single" w:sz="8" w:space="0" w:color="auto"/>
              <w:left w:val="single" w:sz="8" w:space="0" w:color="auto"/>
              <w:bottom w:val="single" w:sz="8" w:space="0" w:color="auto"/>
              <w:right w:val="single" w:sz="8" w:space="0" w:color="auto"/>
            </w:tcBorders>
            <w:tcMar>
              <w:left w:w="108" w:type="dxa"/>
              <w:right w:w="108" w:type="dxa"/>
            </w:tcMar>
          </w:tcPr>
          <w:p w14:paraId="3DFE1BA4" w14:textId="727F01CC" w:rsidR="4C7DDB6F" w:rsidRPr="00DA2C4A" w:rsidRDefault="4C7DDB6F" w:rsidP="00BB6B92">
            <w:pPr>
              <w:tabs>
                <w:tab w:val="left" w:pos="1620"/>
              </w:tabs>
              <w:spacing w:after="0"/>
            </w:pPr>
            <w:r w:rsidRPr="00DA2C4A">
              <w:rPr>
                <w:rFonts w:ascii="Calibri" w:eastAsia="Calibri" w:hAnsi="Calibri" w:cs="Calibri"/>
                <w:sz w:val="20"/>
              </w:rPr>
              <w:t>TRGOVINSKA KALKULACIJA</w:t>
            </w:r>
          </w:p>
        </w:tc>
        <w:tc>
          <w:tcPr>
            <w:tcW w:w="7966" w:type="dxa"/>
            <w:tcBorders>
              <w:top w:val="single" w:sz="8" w:space="0" w:color="auto"/>
              <w:left w:val="single" w:sz="8" w:space="0" w:color="auto"/>
              <w:bottom w:val="single" w:sz="8" w:space="0" w:color="auto"/>
              <w:right w:val="single" w:sz="8" w:space="0" w:color="auto"/>
            </w:tcBorders>
            <w:tcMar>
              <w:left w:w="108" w:type="dxa"/>
              <w:right w:w="108" w:type="dxa"/>
            </w:tcMar>
          </w:tcPr>
          <w:p w14:paraId="09BCB5B4" w14:textId="64BB98DC" w:rsidR="4C7DDB6F" w:rsidRPr="00DA2C4A" w:rsidRDefault="4C7DDB6F" w:rsidP="00BB6B92">
            <w:pPr>
              <w:spacing w:after="0"/>
            </w:pPr>
            <w:r w:rsidRPr="00DA2C4A">
              <w:rPr>
                <w:rFonts w:ascii="Calibri" w:eastAsia="Calibri" w:hAnsi="Calibri" w:cs="Calibri"/>
                <w:sz w:val="20"/>
              </w:rPr>
              <w:t xml:space="preserve">Dijak ob pomoči učitelja, pomanjkljivo, z več napakami in nestrokovnim izražanjem: </w:t>
            </w:r>
          </w:p>
          <w:p w14:paraId="1A3F3342" w14:textId="4FAE3A0F" w:rsidR="4C7DDB6F" w:rsidRPr="00DA2C4A" w:rsidRDefault="4C7DDB6F" w:rsidP="00BB6B92">
            <w:pPr>
              <w:pStyle w:val="Odstavekseznama"/>
              <w:numPr>
                <w:ilvl w:val="1"/>
                <w:numId w:val="7"/>
              </w:numPr>
              <w:spacing w:after="0"/>
              <w:jc w:val="both"/>
              <w:rPr>
                <w:rFonts w:cs="Calibri"/>
                <w:sz w:val="20"/>
                <w:szCs w:val="20"/>
              </w:rPr>
            </w:pPr>
            <w:r w:rsidRPr="00DA2C4A">
              <w:rPr>
                <w:rFonts w:cs="Calibri"/>
                <w:sz w:val="20"/>
                <w:szCs w:val="20"/>
              </w:rPr>
              <w:t>našteje in razloži cene, ki nastopajo pri enostavni trg. kalkulaciji</w:t>
            </w:r>
          </w:p>
          <w:p w14:paraId="2D05FFD4" w14:textId="40EE72AC" w:rsidR="4C7DDB6F" w:rsidRPr="00DA2C4A" w:rsidRDefault="4C7DDB6F" w:rsidP="00BB6B92">
            <w:pPr>
              <w:pStyle w:val="Odstavekseznama"/>
              <w:numPr>
                <w:ilvl w:val="1"/>
                <w:numId w:val="7"/>
              </w:numPr>
              <w:spacing w:after="0"/>
              <w:jc w:val="both"/>
              <w:rPr>
                <w:rFonts w:cs="Calibri"/>
                <w:sz w:val="20"/>
                <w:szCs w:val="20"/>
              </w:rPr>
            </w:pPr>
            <w:r w:rsidRPr="00DA2C4A">
              <w:rPr>
                <w:rFonts w:cs="Calibri"/>
                <w:sz w:val="20"/>
                <w:szCs w:val="20"/>
              </w:rPr>
              <w:t>ustrezno upošteva stroške pri izračunu posameznih cen</w:t>
            </w:r>
          </w:p>
          <w:p w14:paraId="008E58B6" w14:textId="398A4B97" w:rsidR="4C7DDB6F" w:rsidRPr="00DA2C4A" w:rsidRDefault="4C7DDB6F" w:rsidP="00BB6B92">
            <w:pPr>
              <w:pStyle w:val="Odstavekseznama"/>
              <w:numPr>
                <w:ilvl w:val="1"/>
                <w:numId w:val="7"/>
              </w:numPr>
              <w:spacing w:after="0"/>
              <w:jc w:val="both"/>
              <w:rPr>
                <w:rFonts w:cs="Calibri"/>
                <w:sz w:val="20"/>
                <w:szCs w:val="20"/>
              </w:rPr>
            </w:pPr>
            <w:r w:rsidRPr="00DA2C4A">
              <w:rPr>
                <w:rFonts w:cs="Calibri"/>
                <w:sz w:val="20"/>
                <w:szCs w:val="20"/>
              </w:rPr>
              <w:t>izračuna maržo in DDV</w:t>
            </w:r>
          </w:p>
          <w:p w14:paraId="7035038F" w14:textId="739D42C3" w:rsidR="4C7DDB6F" w:rsidRPr="00DA2C4A" w:rsidRDefault="4C7DDB6F" w:rsidP="00BB6B92">
            <w:pPr>
              <w:pStyle w:val="Odstavekseznama"/>
              <w:numPr>
                <w:ilvl w:val="1"/>
                <w:numId w:val="7"/>
              </w:numPr>
              <w:spacing w:after="0"/>
              <w:jc w:val="both"/>
              <w:rPr>
                <w:rFonts w:cs="Calibri"/>
                <w:sz w:val="20"/>
                <w:szCs w:val="20"/>
              </w:rPr>
            </w:pPr>
            <w:r w:rsidRPr="00DA2C4A">
              <w:rPr>
                <w:rFonts w:cs="Calibri"/>
                <w:sz w:val="20"/>
                <w:szCs w:val="20"/>
              </w:rPr>
              <w:t>nariše in izpolni shemo za enostavno trg. kalkulacijo</w:t>
            </w:r>
          </w:p>
          <w:p w14:paraId="6E9758EB" w14:textId="75018767" w:rsidR="4C7DDB6F" w:rsidRPr="00DA2C4A" w:rsidRDefault="4C7DDB6F" w:rsidP="00BB6B92">
            <w:pPr>
              <w:tabs>
                <w:tab w:val="left" w:pos="1620"/>
              </w:tabs>
              <w:spacing w:after="0"/>
              <w:rPr>
                <w:rFonts w:ascii="Calibri" w:eastAsia="Calibri" w:hAnsi="Calibri" w:cs="Calibri"/>
                <w:sz w:val="20"/>
              </w:rPr>
            </w:pPr>
          </w:p>
        </w:tc>
      </w:tr>
    </w:tbl>
    <w:p w14:paraId="12BFA464" w14:textId="77777777" w:rsidR="00EB151C" w:rsidRPr="00DA2C4A" w:rsidRDefault="00EB151C" w:rsidP="00BB6B92">
      <w:pPr>
        <w:ind w:left="3540"/>
        <w:rPr>
          <w:rFonts w:eastAsia="Calibri"/>
        </w:rPr>
      </w:pPr>
    </w:p>
    <w:p w14:paraId="22005B1A" w14:textId="77777777" w:rsidR="00EB151C" w:rsidRPr="00DA2C4A" w:rsidRDefault="00EB151C" w:rsidP="00BB6B92">
      <w:pPr>
        <w:ind w:left="3540"/>
        <w:rPr>
          <w:rFonts w:eastAsia="Calibri"/>
        </w:rPr>
      </w:pPr>
    </w:p>
    <w:p w14:paraId="45B8C6CE" w14:textId="77777777" w:rsidR="00EB151C" w:rsidRPr="00DA2C4A" w:rsidRDefault="00EB151C" w:rsidP="00BB6B92">
      <w:pPr>
        <w:ind w:left="3540"/>
        <w:rPr>
          <w:rFonts w:eastAsia="Calibri"/>
        </w:rPr>
      </w:pPr>
    </w:p>
    <w:p w14:paraId="5A54FB1D" w14:textId="77777777" w:rsidR="00EB151C" w:rsidRPr="00DA2C4A" w:rsidRDefault="00EB151C" w:rsidP="00BB6B92">
      <w:pPr>
        <w:ind w:left="3540"/>
        <w:rPr>
          <w:rFonts w:eastAsia="Calibri"/>
        </w:rPr>
      </w:pPr>
    </w:p>
    <w:p w14:paraId="713AFE97" w14:textId="77777777" w:rsidR="00EB151C" w:rsidRPr="00DA2C4A" w:rsidRDefault="00EB151C" w:rsidP="00BB6B92">
      <w:pPr>
        <w:ind w:left="3540"/>
        <w:rPr>
          <w:rFonts w:eastAsia="Calibri"/>
        </w:rPr>
      </w:pPr>
    </w:p>
    <w:p w14:paraId="35CF9271" w14:textId="77777777" w:rsidR="00EB151C" w:rsidRPr="00DA2C4A" w:rsidRDefault="00EB151C" w:rsidP="00BB6B92">
      <w:pPr>
        <w:ind w:left="3540"/>
        <w:rPr>
          <w:rFonts w:eastAsia="Calibri"/>
        </w:rPr>
      </w:pPr>
    </w:p>
    <w:p w14:paraId="4B6EDDC7" w14:textId="77777777" w:rsidR="00EB151C" w:rsidRPr="00DA2C4A" w:rsidRDefault="00EB151C" w:rsidP="00BB6B92">
      <w:pPr>
        <w:ind w:left="3540"/>
        <w:rPr>
          <w:rFonts w:eastAsia="Calibri"/>
        </w:rPr>
      </w:pPr>
    </w:p>
    <w:p w14:paraId="66C92C66" w14:textId="2B296E73" w:rsidR="00EB151C" w:rsidRPr="00DA2C4A" w:rsidRDefault="00EB151C" w:rsidP="00BB6B92">
      <w:pPr>
        <w:ind w:left="3540"/>
        <w:rPr>
          <w:rFonts w:eastAsia="Calibri"/>
        </w:rPr>
      </w:pPr>
    </w:p>
    <w:p w14:paraId="424F8E13" w14:textId="1611B42E" w:rsidR="00EB151C" w:rsidRPr="00DA2C4A" w:rsidRDefault="00EB151C" w:rsidP="00FC1DEF">
      <w:pPr>
        <w:ind w:left="7080" w:firstLine="708"/>
        <w:rPr>
          <w:rFonts w:eastAsia="Calibri"/>
        </w:rPr>
      </w:pPr>
      <w:r w:rsidRPr="00DA2C4A">
        <w:rPr>
          <w:rFonts w:eastAsia="Calibri"/>
        </w:rPr>
        <w:t xml:space="preserve">Podpisnik: vodja aktiva ekonomistov </w:t>
      </w:r>
      <w:r w:rsidR="00582C73" w:rsidRPr="00DA2C4A">
        <w:rPr>
          <w:rFonts w:eastAsia="Calibri"/>
        </w:rPr>
        <w:t>Marjanca Jakše</w:t>
      </w:r>
    </w:p>
    <w:p w14:paraId="010A521D" w14:textId="3B2C47DB" w:rsidR="00EB151C" w:rsidRPr="00DA2C4A" w:rsidRDefault="00EB151C" w:rsidP="00FC1DEF">
      <w:pPr>
        <w:ind w:left="7080" w:firstLine="708"/>
        <w:rPr>
          <w:rFonts w:eastAsia="Calibri"/>
        </w:rPr>
      </w:pPr>
    </w:p>
    <w:p w14:paraId="101A5B1E" w14:textId="38578F17" w:rsidR="4C7DDB6F" w:rsidRPr="00DA2C4A" w:rsidRDefault="4C7DDB6F" w:rsidP="00BB6B92"/>
    <w:sectPr w:rsidR="4C7DDB6F" w:rsidRPr="00DA2C4A" w:rsidSect="00B30F7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B033C" w14:textId="77777777" w:rsidR="00B67A98" w:rsidRDefault="00B67A98" w:rsidP="005D6798">
      <w:pPr>
        <w:spacing w:after="0"/>
      </w:pPr>
      <w:r>
        <w:separator/>
      </w:r>
    </w:p>
  </w:endnote>
  <w:endnote w:type="continuationSeparator" w:id="0">
    <w:p w14:paraId="3AD9A12C" w14:textId="77777777" w:rsidR="00B67A98" w:rsidRDefault="00B67A98" w:rsidP="005D67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quot;Times New Roman&quot;,serif">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Aptos">
    <w:altName w:val="Cambria"/>
    <w:panose1 w:val="00000000000000000000"/>
    <w:charset w:val="00"/>
    <w:family w:val="roman"/>
    <w:notTrueType/>
    <w:pitch w:val="default"/>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Meta KT">
    <w:altName w:val="Arial"/>
    <w:panose1 w:val="00000000000000000000"/>
    <w:charset w:val="EE"/>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EL">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8457863"/>
      <w:docPartObj>
        <w:docPartGallery w:val="Page Numbers (Bottom of Page)"/>
        <w:docPartUnique/>
      </w:docPartObj>
    </w:sdtPr>
    <w:sdtEndPr/>
    <w:sdtContent>
      <w:p w14:paraId="022F1EB7" w14:textId="13C2FCB5" w:rsidR="00EB151C" w:rsidRDefault="00EB151C">
        <w:pPr>
          <w:pStyle w:val="Noga"/>
          <w:jc w:val="right"/>
        </w:pPr>
        <w:r>
          <w:fldChar w:fldCharType="begin"/>
        </w:r>
        <w:r>
          <w:instrText>PAGE   \* MERGEFORMAT</w:instrText>
        </w:r>
        <w:r>
          <w:fldChar w:fldCharType="separate"/>
        </w:r>
        <w:r w:rsidR="002A0198">
          <w:rPr>
            <w:noProof/>
          </w:rPr>
          <w:t>22</w:t>
        </w:r>
        <w:r>
          <w:fldChar w:fldCharType="end"/>
        </w:r>
      </w:p>
    </w:sdtContent>
  </w:sdt>
  <w:p w14:paraId="17B246DD" w14:textId="77777777" w:rsidR="00EB151C" w:rsidRDefault="00EB151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68B8F" w14:textId="77777777" w:rsidR="00B67A98" w:rsidRDefault="00B67A98" w:rsidP="005D6798">
      <w:pPr>
        <w:spacing w:after="0"/>
      </w:pPr>
      <w:r>
        <w:separator/>
      </w:r>
    </w:p>
  </w:footnote>
  <w:footnote w:type="continuationSeparator" w:id="0">
    <w:p w14:paraId="1197E933" w14:textId="77777777" w:rsidR="00B67A98" w:rsidRDefault="00B67A98" w:rsidP="005D67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573A3" w14:textId="14D54C7A" w:rsidR="007572C1" w:rsidRPr="007572C1" w:rsidRDefault="007572C1" w:rsidP="007572C1">
    <w:pPr>
      <w:rPr>
        <w:rFonts w:ascii="Cambria" w:eastAsia="Cambria" w:hAnsi="Cambria" w:cs="Cambria"/>
        <w:i/>
        <w:iCs/>
        <w:sz w:val="18"/>
        <w:szCs w:val="18"/>
        <w:lang w:eastAsia="en-US"/>
      </w:rPr>
    </w:pPr>
    <w:r>
      <w:tab/>
    </w:r>
    <w:r>
      <w:tab/>
    </w:r>
    <w:r w:rsidRPr="007572C1">
      <w:rPr>
        <w:rFonts w:ascii="Cambria" w:eastAsia="Cambria" w:hAnsi="Cambria" w:cs="Cambria"/>
        <w:i/>
        <w:iCs/>
        <w:sz w:val="18"/>
        <w:szCs w:val="18"/>
        <w:lang w:eastAsia="en-US"/>
      </w:rPr>
      <w:t xml:space="preserve"> </w:t>
    </w:r>
  </w:p>
  <w:p w14:paraId="513F43A4" w14:textId="0F84A11E" w:rsidR="007572C1" w:rsidRDefault="007572C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E505"/>
    <w:multiLevelType w:val="hybridMultilevel"/>
    <w:tmpl w:val="AF5602BA"/>
    <w:lvl w:ilvl="0" w:tplc="D960E5FA">
      <w:start w:val="1"/>
      <w:numFmt w:val="bullet"/>
      <w:lvlText w:val=""/>
      <w:lvlJc w:val="left"/>
      <w:pPr>
        <w:ind w:left="720" w:hanging="360"/>
      </w:pPr>
      <w:rPr>
        <w:rFonts w:ascii="Symbol" w:hAnsi="Symbol" w:hint="default"/>
      </w:rPr>
    </w:lvl>
    <w:lvl w:ilvl="1" w:tplc="45A88A1E">
      <w:start w:val="1"/>
      <w:numFmt w:val="bullet"/>
      <w:lvlText w:val="o"/>
      <w:lvlJc w:val="left"/>
      <w:pPr>
        <w:ind w:left="1440" w:hanging="360"/>
      </w:pPr>
      <w:rPr>
        <w:rFonts w:ascii="Courier New" w:hAnsi="Courier New" w:hint="default"/>
      </w:rPr>
    </w:lvl>
    <w:lvl w:ilvl="2" w:tplc="186C2BF0">
      <w:start w:val="1"/>
      <w:numFmt w:val="bullet"/>
      <w:lvlText w:val=""/>
      <w:lvlJc w:val="left"/>
      <w:pPr>
        <w:ind w:left="2160" w:hanging="360"/>
      </w:pPr>
      <w:rPr>
        <w:rFonts w:ascii="Wingdings" w:hAnsi="Wingdings" w:hint="default"/>
      </w:rPr>
    </w:lvl>
    <w:lvl w:ilvl="3" w:tplc="ECDA232A">
      <w:start w:val="1"/>
      <w:numFmt w:val="bullet"/>
      <w:lvlText w:val=""/>
      <w:lvlJc w:val="left"/>
      <w:pPr>
        <w:ind w:left="2880" w:hanging="360"/>
      </w:pPr>
      <w:rPr>
        <w:rFonts w:ascii="Symbol" w:hAnsi="Symbol" w:hint="default"/>
      </w:rPr>
    </w:lvl>
    <w:lvl w:ilvl="4" w:tplc="8736C4D8">
      <w:start w:val="1"/>
      <w:numFmt w:val="bullet"/>
      <w:lvlText w:val="o"/>
      <w:lvlJc w:val="left"/>
      <w:pPr>
        <w:ind w:left="3600" w:hanging="360"/>
      </w:pPr>
      <w:rPr>
        <w:rFonts w:ascii="Courier New" w:hAnsi="Courier New" w:hint="default"/>
      </w:rPr>
    </w:lvl>
    <w:lvl w:ilvl="5" w:tplc="4BBCC8AC">
      <w:start w:val="1"/>
      <w:numFmt w:val="bullet"/>
      <w:lvlText w:val=""/>
      <w:lvlJc w:val="left"/>
      <w:pPr>
        <w:ind w:left="4320" w:hanging="360"/>
      </w:pPr>
      <w:rPr>
        <w:rFonts w:ascii="Wingdings" w:hAnsi="Wingdings" w:hint="default"/>
      </w:rPr>
    </w:lvl>
    <w:lvl w:ilvl="6" w:tplc="2A60F9A2">
      <w:start w:val="1"/>
      <w:numFmt w:val="bullet"/>
      <w:lvlText w:val=""/>
      <w:lvlJc w:val="left"/>
      <w:pPr>
        <w:ind w:left="5040" w:hanging="360"/>
      </w:pPr>
      <w:rPr>
        <w:rFonts w:ascii="Symbol" w:hAnsi="Symbol" w:hint="default"/>
      </w:rPr>
    </w:lvl>
    <w:lvl w:ilvl="7" w:tplc="7876C280">
      <w:start w:val="1"/>
      <w:numFmt w:val="bullet"/>
      <w:lvlText w:val="o"/>
      <w:lvlJc w:val="left"/>
      <w:pPr>
        <w:ind w:left="5760" w:hanging="360"/>
      </w:pPr>
      <w:rPr>
        <w:rFonts w:ascii="Courier New" w:hAnsi="Courier New" w:hint="default"/>
      </w:rPr>
    </w:lvl>
    <w:lvl w:ilvl="8" w:tplc="1EDC3EE8">
      <w:start w:val="1"/>
      <w:numFmt w:val="bullet"/>
      <w:lvlText w:val=""/>
      <w:lvlJc w:val="left"/>
      <w:pPr>
        <w:ind w:left="6480" w:hanging="360"/>
      </w:pPr>
      <w:rPr>
        <w:rFonts w:ascii="Wingdings" w:hAnsi="Wingdings" w:hint="default"/>
      </w:rPr>
    </w:lvl>
  </w:abstractNum>
  <w:abstractNum w:abstractNumId="1" w15:restartNumberingAfterBreak="0">
    <w:nsid w:val="05F9F6DF"/>
    <w:multiLevelType w:val="hybridMultilevel"/>
    <w:tmpl w:val="E17E5420"/>
    <w:lvl w:ilvl="0" w:tplc="C4D4769A">
      <w:start w:val="1"/>
      <w:numFmt w:val="bullet"/>
      <w:lvlText w:val=""/>
      <w:lvlJc w:val="left"/>
      <w:pPr>
        <w:ind w:left="360" w:hanging="360"/>
      </w:pPr>
      <w:rPr>
        <w:rFonts w:ascii="Symbol" w:hAnsi="Symbol" w:hint="default"/>
      </w:rPr>
    </w:lvl>
    <w:lvl w:ilvl="1" w:tplc="92B83162">
      <w:start w:val="1"/>
      <w:numFmt w:val="bullet"/>
      <w:lvlText w:val="o"/>
      <w:lvlJc w:val="left"/>
      <w:pPr>
        <w:ind w:left="1080" w:hanging="360"/>
      </w:pPr>
      <w:rPr>
        <w:rFonts w:ascii="Courier New" w:hAnsi="Courier New" w:hint="default"/>
      </w:rPr>
    </w:lvl>
    <w:lvl w:ilvl="2" w:tplc="EC1C79D0">
      <w:start w:val="1"/>
      <w:numFmt w:val="bullet"/>
      <w:lvlText w:val=""/>
      <w:lvlJc w:val="left"/>
      <w:pPr>
        <w:ind w:left="1800" w:hanging="360"/>
      </w:pPr>
      <w:rPr>
        <w:rFonts w:ascii="Wingdings" w:hAnsi="Wingdings" w:hint="default"/>
      </w:rPr>
    </w:lvl>
    <w:lvl w:ilvl="3" w:tplc="95F418F2">
      <w:start w:val="1"/>
      <w:numFmt w:val="bullet"/>
      <w:lvlText w:val=""/>
      <w:lvlJc w:val="left"/>
      <w:pPr>
        <w:ind w:left="2520" w:hanging="360"/>
      </w:pPr>
      <w:rPr>
        <w:rFonts w:ascii="Symbol" w:hAnsi="Symbol" w:hint="default"/>
      </w:rPr>
    </w:lvl>
    <w:lvl w:ilvl="4" w:tplc="691601A8">
      <w:start w:val="1"/>
      <w:numFmt w:val="bullet"/>
      <w:lvlText w:val="o"/>
      <w:lvlJc w:val="left"/>
      <w:pPr>
        <w:ind w:left="3240" w:hanging="360"/>
      </w:pPr>
      <w:rPr>
        <w:rFonts w:ascii="Courier New" w:hAnsi="Courier New" w:hint="default"/>
      </w:rPr>
    </w:lvl>
    <w:lvl w:ilvl="5" w:tplc="D5F6D50E">
      <w:start w:val="1"/>
      <w:numFmt w:val="bullet"/>
      <w:lvlText w:val=""/>
      <w:lvlJc w:val="left"/>
      <w:pPr>
        <w:ind w:left="3960" w:hanging="360"/>
      </w:pPr>
      <w:rPr>
        <w:rFonts w:ascii="Wingdings" w:hAnsi="Wingdings" w:hint="default"/>
      </w:rPr>
    </w:lvl>
    <w:lvl w:ilvl="6" w:tplc="FD9A8476">
      <w:start w:val="1"/>
      <w:numFmt w:val="bullet"/>
      <w:lvlText w:val=""/>
      <w:lvlJc w:val="left"/>
      <w:pPr>
        <w:ind w:left="4680" w:hanging="360"/>
      </w:pPr>
      <w:rPr>
        <w:rFonts w:ascii="Symbol" w:hAnsi="Symbol" w:hint="default"/>
      </w:rPr>
    </w:lvl>
    <w:lvl w:ilvl="7" w:tplc="43E4F062">
      <w:start w:val="1"/>
      <w:numFmt w:val="bullet"/>
      <w:lvlText w:val="o"/>
      <w:lvlJc w:val="left"/>
      <w:pPr>
        <w:ind w:left="5400" w:hanging="360"/>
      </w:pPr>
      <w:rPr>
        <w:rFonts w:ascii="Courier New" w:hAnsi="Courier New" w:hint="default"/>
      </w:rPr>
    </w:lvl>
    <w:lvl w:ilvl="8" w:tplc="7EE0CD20">
      <w:start w:val="1"/>
      <w:numFmt w:val="bullet"/>
      <w:lvlText w:val=""/>
      <w:lvlJc w:val="left"/>
      <w:pPr>
        <w:ind w:left="6120" w:hanging="360"/>
      </w:pPr>
      <w:rPr>
        <w:rFonts w:ascii="Wingdings" w:hAnsi="Wingdings" w:hint="default"/>
      </w:rPr>
    </w:lvl>
  </w:abstractNum>
  <w:abstractNum w:abstractNumId="2" w15:restartNumberingAfterBreak="0">
    <w:nsid w:val="069E2383"/>
    <w:multiLevelType w:val="hybridMultilevel"/>
    <w:tmpl w:val="B4464E00"/>
    <w:lvl w:ilvl="0" w:tplc="D0FE26D4">
      <w:start w:val="1"/>
      <w:numFmt w:val="bullet"/>
      <w:lvlText w:val=""/>
      <w:lvlJc w:val="left"/>
      <w:pPr>
        <w:ind w:left="720" w:hanging="360"/>
      </w:pPr>
      <w:rPr>
        <w:rFonts w:ascii="Symbol" w:hAnsi="Symbol" w:hint="default"/>
      </w:rPr>
    </w:lvl>
    <w:lvl w:ilvl="1" w:tplc="00D66930">
      <w:start w:val="1"/>
      <w:numFmt w:val="bullet"/>
      <w:lvlText w:val="o"/>
      <w:lvlJc w:val="left"/>
      <w:pPr>
        <w:ind w:left="1440" w:hanging="360"/>
      </w:pPr>
      <w:rPr>
        <w:rFonts w:ascii="Courier New" w:hAnsi="Courier New" w:hint="default"/>
      </w:rPr>
    </w:lvl>
    <w:lvl w:ilvl="2" w:tplc="B7D039FA">
      <w:start w:val="1"/>
      <w:numFmt w:val="bullet"/>
      <w:lvlText w:val=""/>
      <w:lvlJc w:val="left"/>
      <w:pPr>
        <w:ind w:left="2160" w:hanging="360"/>
      </w:pPr>
      <w:rPr>
        <w:rFonts w:ascii="Wingdings" w:hAnsi="Wingdings" w:hint="default"/>
      </w:rPr>
    </w:lvl>
    <w:lvl w:ilvl="3" w:tplc="89DC221A">
      <w:start w:val="1"/>
      <w:numFmt w:val="bullet"/>
      <w:lvlText w:val=""/>
      <w:lvlJc w:val="left"/>
      <w:pPr>
        <w:ind w:left="2880" w:hanging="360"/>
      </w:pPr>
      <w:rPr>
        <w:rFonts w:ascii="Symbol" w:hAnsi="Symbol" w:hint="default"/>
      </w:rPr>
    </w:lvl>
    <w:lvl w:ilvl="4" w:tplc="B9E04780">
      <w:start w:val="1"/>
      <w:numFmt w:val="bullet"/>
      <w:lvlText w:val="o"/>
      <w:lvlJc w:val="left"/>
      <w:pPr>
        <w:ind w:left="3600" w:hanging="360"/>
      </w:pPr>
      <w:rPr>
        <w:rFonts w:ascii="Courier New" w:hAnsi="Courier New" w:hint="default"/>
      </w:rPr>
    </w:lvl>
    <w:lvl w:ilvl="5" w:tplc="68C26482">
      <w:start w:val="1"/>
      <w:numFmt w:val="bullet"/>
      <w:lvlText w:val=""/>
      <w:lvlJc w:val="left"/>
      <w:pPr>
        <w:ind w:left="4320" w:hanging="360"/>
      </w:pPr>
      <w:rPr>
        <w:rFonts w:ascii="Wingdings" w:hAnsi="Wingdings" w:hint="default"/>
      </w:rPr>
    </w:lvl>
    <w:lvl w:ilvl="6" w:tplc="293C4DA2">
      <w:start w:val="1"/>
      <w:numFmt w:val="bullet"/>
      <w:lvlText w:val=""/>
      <w:lvlJc w:val="left"/>
      <w:pPr>
        <w:ind w:left="5040" w:hanging="360"/>
      </w:pPr>
      <w:rPr>
        <w:rFonts w:ascii="Symbol" w:hAnsi="Symbol" w:hint="default"/>
      </w:rPr>
    </w:lvl>
    <w:lvl w:ilvl="7" w:tplc="A60EEEAE">
      <w:start w:val="1"/>
      <w:numFmt w:val="bullet"/>
      <w:lvlText w:val="o"/>
      <w:lvlJc w:val="left"/>
      <w:pPr>
        <w:ind w:left="5760" w:hanging="360"/>
      </w:pPr>
      <w:rPr>
        <w:rFonts w:ascii="Courier New" w:hAnsi="Courier New" w:hint="default"/>
      </w:rPr>
    </w:lvl>
    <w:lvl w:ilvl="8" w:tplc="2EA865EA">
      <w:start w:val="1"/>
      <w:numFmt w:val="bullet"/>
      <w:lvlText w:val=""/>
      <w:lvlJc w:val="left"/>
      <w:pPr>
        <w:ind w:left="6480" w:hanging="360"/>
      </w:pPr>
      <w:rPr>
        <w:rFonts w:ascii="Wingdings" w:hAnsi="Wingdings" w:hint="default"/>
      </w:rPr>
    </w:lvl>
  </w:abstractNum>
  <w:abstractNum w:abstractNumId="3" w15:restartNumberingAfterBreak="0">
    <w:nsid w:val="0B6E2C51"/>
    <w:multiLevelType w:val="hybridMultilevel"/>
    <w:tmpl w:val="1B084DD2"/>
    <w:lvl w:ilvl="0" w:tplc="F2264AE6">
      <w:start w:val="1"/>
      <w:numFmt w:val="bullet"/>
      <w:lvlText w:val=""/>
      <w:lvlJc w:val="left"/>
      <w:pPr>
        <w:ind w:left="720" w:hanging="360"/>
      </w:pPr>
      <w:rPr>
        <w:rFonts w:ascii="Symbol" w:hAnsi="Symbol" w:hint="default"/>
      </w:rPr>
    </w:lvl>
    <w:lvl w:ilvl="1" w:tplc="BD0E6980">
      <w:start w:val="1"/>
      <w:numFmt w:val="bullet"/>
      <w:lvlText w:val="-"/>
      <w:lvlJc w:val="left"/>
      <w:pPr>
        <w:ind w:left="1440" w:hanging="360"/>
      </w:pPr>
      <w:rPr>
        <w:rFonts w:ascii="&quot;Calibri&quot;,sans-serif" w:hAnsi="&quot;Calibri&quot;,sans-serif" w:hint="default"/>
      </w:rPr>
    </w:lvl>
    <w:lvl w:ilvl="2" w:tplc="C75A71D6">
      <w:start w:val="1"/>
      <w:numFmt w:val="bullet"/>
      <w:lvlText w:val=""/>
      <w:lvlJc w:val="left"/>
      <w:pPr>
        <w:ind w:left="2160" w:hanging="360"/>
      </w:pPr>
      <w:rPr>
        <w:rFonts w:ascii="Wingdings" w:hAnsi="Wingdings" w:hint="default"/>
      </w:rPr>
    </w:lvl>
    <w:lvl w:ilvl="3" w:tplc="A07097E8">
      <w:start w:val="1"/>
      <w:numFmt w:val="bullet"/>
      <w:lvlText w:val=""/>
      <w:lvlJc w:val="left"/>
      <w:pPr>
        <w:ind w:left="2880" w:hanging="360"/>
      </w:pPr>
      <w:rPr>
        <w:rFonts w:ascii="Symbol" w:hAnsi="Symbol" w:hint="default"/>
      </w:rPr>
    </w:lvl>
    <w:lvl w:ilvl="4" w:tplc="2E2E27E0">
      <w:start w:val="1"/>
      <w:numFmt w:val="bullet"/>
      <w:lvlText w:val="o"/>
      <w:lvlJc w:val="left"/>
      <w:pPr>
        <w:ind w:left="3600" w:hanging="360"/>
      </w:pPr>
      <w:rPr>
        <w:rFonts w:ascii="Courier New" w:hAnsi="Courier New" w:hint="default"/>
      </w:rPr>
    </w:lvl>
    <w:lvl w:ilvl="5" w:tplc="2B5EFBD6">
      <w:start w:val="1"/>
      <w:numFmt w:val="bullet"/>
      <w:lvlText w:val=""/>
      <w:lvlJc w:val="left"/>
      <w:pPr>
        <w:ind w:left="4320" w:hanging="360"/>
      </w:pPr>
      <w:rPr>
        <w:rFonts w:ascii="Wingdings" w:hAnsi="Wingdings" w:hint="default"/>
      </w:rPr>
    </w:lvl>
    <w:lvl w:ilvl="6" w:tplc="C6C2B550">
      <w:start w:val="1"/>
      <w:numFmt w:val="bullet"/>
      <w:lvlText w:val=""/>
      <w:lvlJc w:val="left"/>
      <w:pPr>
        <w:ind w:left="5040" w:hanging="360"/>
      </w:pPr>
      <w:rPr>
        <w:rFonts w:ascii="Symbol" w:hAnsi="Symbol" w:hint="default"/>
      </w:rPr>
    </w:lvl>
    <w:lvl w:ilvl="7" w:tplc="3200A348">
      <w:start w:val="1"/>
      <w:numFmt w:val="bullet"/>
      <w:lvlText w:val="o"/>
      <w:lvlJc w:val="left"/>
      <w:pPr>
        <w:ind w:left="5760" w:hanging="360"/>
      </w:pPr>
      <w:rPr>
        <w:rFonts w:ascii="Courier New" w:hAnsi="Courier New" w:hint="default"/>
      </w:rPr>
    </w:lvl>
    <w:lvl w:ilvl="8" w:tplc="95207C4A">
      <w:start w:val="1"/>
      <w:numFmt w:val="bullet"/>
      <w:lvlText w:val=""/>
      <w:lvlJc w:val="left"/>
      <w:pPr>
        <w:ind w:left="6480" w:hanging="360"/>
      </w:pPr>
      <w:rPr>
        <w:rFonts w:ascii="Wingdings" w:hAnsi="Wingdings" w:hint="default"/>
      </w:rPr>
    </w:lvl>
  </w:abstractNum>
  <w:abstractNum w:abstractNumId="4" w15:restartNumberingAfterBreak="0">
    <w:nsid w:val="0C00C967"/>
    <w:multiLevelType w:val="hybridMultilevel"/>
    <w:tmpl w:val="3A0C53AA"/>
    <w:lvl w:ilvl="0" w:tplc="0756D200">
      <w:start w:val="1"/>
      <w:numFmt w:val="bullet"/>
      <w:lvlText w:val="-"/>
      <w:lvlJc w:val="left"/>
      <w:pPr>
        <w:ind w:left="720" w:hanging="360"/>
      </w:pPr>
      <w:rPr>
        <w:rFonts w:ascii="&quot;Times New Roman&quot;,serif" w:hAnsi="&quot;Times New Roman&quot;,serif" w:hint="default"/>
      </w:rPr>
    </w:lvl>
    <w:lvl w:ilvl="1" w:tplc="E2A8078A">
      <w:start w:val="1"/>
      <w:numFmt w:val="bullet"/>
      <w:lvlText w:val="o"/>
      <w:lvlJc w:val="left"/>
      <w:pPr>
        <w:ind w:left="1440" w:hanging="360"/>
      </w:pPr>
      <w:rPr>
        <w:rFonts w:ascii="Courier New" w:hAnsi="Courier New" w:hint="default"/>
      </w:rPr>
    </w:lvl>
    <w:lvl w:ilvl="2" w:tplc="87A8CA9A">
      <w:start w:val="1"/>
      <w:numFmt w:val="bullet"/>
      <w:lvlText w:val=""/>
      <w:lvlJc w:val="left"/>
      <w:pPr>
        <w:ind w:left="2160" w:hanging="360"/>
      </w:pPr>
      <w:rPr>
        <w:rFonts w:ascii="Wingdings" w:hAnsi="Wingdings" w:hint="default"/>
      </w:rPr>
    </w:lvl>
    <w:lvl w:ilvl="3" w:tplc="FE3AA0E6">
      <w:start w:val="1"/>
      <w:numFmt w:val="bullet"/>
      <w:lvlText w:val=""/>
      <w:lvlJc w:val="left"/>
      <w:pPr>
        <w:ind w:left="2880" w:hanging="360"/>
      </w:pPr>
      <w:rPr>
        <w:rFonts w:ascii="Symbol" w:hAnsi="Symbol" w:hint="default"/>
      </w:rPr>
    </w:lvl>
    <w:lvl w:ilvl="4" w:tplc="1B808588">
      <w:start w:val="1"/>
      <w:numFmt w:val="bullet"/>
      <w:lvlText w:val="o"/>
      <w:lvlJc w:val="left"/>
      <w:pPr>
        <w:ind w:left="3600" w:hanging="360"/>
      </w:pPr>
      <w:rPr>
        <w:rFonts w:ascii="Courier New" w:hAnsi="Courier New" w:hint="default"/>
      </w:rPr>
    </w:lvl>
    <w:lvl w:ilvl="5" w:tplc="57EEB2AC">
      <w:start w:val="1"/>
      <w:numFmt w:val="bullet"/>
      <w:lvlText w:val=""/>
      <w:lvlJc w:val="left"/>
      <w:pPr>
        <w:ind w:left="4320" w:hanging="360"/>
      </w:pPr>
      <w:rPr>
        <w:rFonts w:ascii="Wingdings" w:hAnsi="Wingdings" w:hint="default"/>
      </w:rPr>
    </w:lvl>
    <w:lvl w:ilvl="6" w:tplc="17F6A942">
      <w:start w:val="1"/>
      <w:numFmt w:val="bullet"/>
      <w:lvlText w:val=""/>
      <w:lvlJc w:val="left"/>
      <w:pPr>
        <w:ind w:left="5040" w:hanging="360"/>
      </w:pPr>
      <w:rPr>
        <w:rFonts w:ascii="Symbol" w:hAnsi="Symbol" w:hint="default"/>
      </w:rPr>
    </w:lvl>
    <w:lvl w:ilvl="7" w:tplc="FD5E979A">
      <w:start w:val="1"/>
      <w:numFmt w:val="bullet"/>
      <w:lvlText w:val="o"/>
      <w:lvlJc w:val="left"/>
      <w:pPr>
        <w:ind w:left="5760" w:hanging="360"/>
      </w:pPr>
      <w:rPr>
        <w:rFonts w:ascii="Courier New" w:hAnsi="Courier New" w:hint="default"/>
      </w:rPr>
    </w:lvl>
    <w:lvl w:ilvl="8" w:tplc="9336FDF2">
      <w:start w:val="1"/>
      <w:numFmt w:val="bullet"/>
      <w:lvlText w:val=""/>
      <w:lvlJc w:val="left"/>
      <w:pPr>
        <w:ind w:left="6480" w:hanging="360"/>
      </w:pPr>
      <w:rPr>
        <w:rFonts w:ascii="Wingdings" w:hAnsi="Wingdings" w:hint="default"/>
      </w:rPr>
    </w:lvl>
  </w:abstractNum>
  <w:abstractNum w:abstractNumId="5" w15:restartNumberingAfterBreak="0">
    <w:nsid w:val="10862032"/>
    <w:multiLevelType w:val="hybridMultilevel"/>
    <w:tmpl w:val="892CCBE8"/>
    <w:lvl w:ilvl="0" w:tplc="0156B608">
      <w:start w:val="1"/>
      <w:numFmt w:val="bullet"/>
      <w:lvlText w:val=""/>
      <w:lvlJc w:val="left"/>
      <w:pPr>
        <w:ind w:left="720" w:hanging="360"/>
      </w:pPr>
      <w:rPr>
        <w:rFonts w:ascii="Symbol" w:hAnsi="Symbol" w:hint="default"/>
      </w:rPr>
    </w:lvl>
    <w:lvl w:ilvl="1" w:tplc="F1807070">
      <w:start w:val="1"/>
      <w:numFmt w:val="bullet"/>
      <w:lvlText w:val="·"/>
      <w:lvlJc w:val="left"/>
      <w:pPr>
        <w:ind w:left="1440" w:hanging="360"/>
      </w:pPr>
      <w:rPr>
        <w:rFonts w:ascii="Symbol" w:hAnsi="Symbol" w:hint="default"/>
      </w:rPr>
    </w:lvl>
    <w:lvl w:ilvl="2" w:tplc="0608BCB2">
      <w:start w:val="1"/>
      <w:numFmt w:val="bullet"/>
      <w:lvlText w:val=""/>
      <w:lvlJc w:val="left"/>
      <w:pPr>
        <w:ind w:left="2160" w:hanging="360"/>
      </w:pPr>
      <w:rPr>
        <w:rFonts w:ascii="Wingdings" w:hAnsi="Wingdings" w:hint="default"/>
      </w:rPr>
    </w:lvl>
    <w:lvl w:ilvl="3" w:tplc="81422B4C">
      <w:start w:val="1"/>
      <w:numFmt w:val="bullet"/>
      <w:lvlText w:val=""/>
      <w:lvlJc w:val="left"/>
      <w:pPr>
        <w:ind w:left="2880" w:hanging="360"/>
      </w:pPr>
      <w:rPr>
        <w:rFonts w:ascii="Symbol" w:hAnsi="Symbol" w:hint="default"/>
      </w:rPr>
    </w:lvl>
    <w:lvl w:ilvl="4" w:tplc="84ECC8B6">
      <w:start w:val="1"/>
      <w:numFmt w:val="bullet"/>
      <w:lvlText w:val="o"/>
      <w:lvlJc w:val="left"/>
      <w:pPr>
        <w:ind w:left="3600" w:hanging="360"/>
      </w:pPr>
      <w:rPr>
        <w:rFonts w:ascii="Courier New" w:hAnsi="Courier New" w:hint="default"/>
      </w:rPr>
    </w:lvl>
    <w:lvl w:ilvl="5" w:tplc="7FD228A0">
      <w:start w:val="1"/>
      <w:numFmt w:val="bullet"/>
      <w:lvlText w:val=""/>
      <w:lvlJc w:val="left"/>
      <w:pPr>
        <w:ind w:left="4320" w:hanging="360"/>
      </w:pPr>
      <w:rPr>
        <w:rFonts w:ascii="Wingdings" w:hAnsi="Wingdings" w:hint="default"/>
      </w:rPr>
    </w:lvl>
    <w:lvl w:ilvl="6" w:tplc="C9E4EC4E">
      <w:start w:val="1"/>
      <w:numFmt w:val="bullet"/>
      <w:lvlText w:val=""/>
      <w:lvlJc w:val="left"/>
      <w:pPr>
        <w:ind w:left="5040" w:hanging="360"/>
      </w:pPr>
      <w:rPr>
        <w:rFonts w:ascii="Symbol" w:hAnsi="Symbol" w:hint="default"/>
      </w:rPr>
    </w:lvl>
    <w:lvl w:ilvl="7" w:tplc="27E49E70">
      <w:start w:val="1"/>
      <w:numFmt w:val="bullet"/>
      <w:lvlText w:val="o"/>
      <w:lvlJc w:val="left"/>
      <w:pPr>
        <w:ind w:left="5760" w:hanging="360"/>
      </w:pPr>
      <w:rPr>
        <w:rFonts w:ascii="Courier New" w:hAnsi="Courier New" w:hint="default"/>
      </w:rPr>
    </w:lvl>
    <w:lvl w:ilvl="8" w:tplc="BAAAA570">
      <w:start w:val="1"/>
      <w:numFmt w:val="bullet"/>
      <w:lvlText w:val=""/>
      <w:lvlJc w:val="left"/>
      <w:pPr>
        <w:ind w:left="6480" w:hanging="360"/>
      </w:pPr>
      <w:rPr>
        <w:rFonts w:ascii="Wingdings" w:hAnsi="Wingdings" w:hint="default"/>
      </w:rPr>
    </w:lvl>
  </w:abstractNum>
  <w:abstractNum w:abstractNumId="6" w15:restartNumberingAfterBreak="0">
    <w:nsid w:val="17ACD89B"/>
    <w:multiLevelType w:val="hybridMultilevel"/>
    <w:tmpl w:val="CE705D9C"/>
    <w:lvl w:ilvl="0" w:tplc="96C214D2">
      <w:start w:val="1"/>
      <w:numFmt w:val="bullet"/>
      <w:lvlText w:val="-"/>
      <w:lvlJc w:val="left"/>
      <w:pPr>
        <w:ind w:left="720" w:hanging="360"/>
      </w:pPr>
      <w:rPr>
        <w:rFonts w:ascii="&quot;Times New Roman&quot;,serif" w:hAnsi="&quot;Times New Roman&quot;,serif" w:hint="default"/>
      </w:rPr>
    </w:lvl>
    <w:lvl w:ilvl="1" w:tplc="392CCA3C">
      <w:start w:val="1"/>
      <w:numFmt w:val="bullet"/>
      <w:lvlText w:val="o"/>
      <w:lvlJc w:val="left"/>
      <w:pPr>
        <w:ind w:left="1440" w:hanging="360"/>
      </w:pPr>
      <w:rPr>
        <w:rFonts w:ascii="Courier New" w:hAnsi="Courier New" w:hint="default"/>
      </w:rPr>
    </w:lvl>
    <w:lvl w:ilvl="2" w:tplc="D89EA61C">
      <w:start w:val="1"/>
      <w:numFmt w:val="bullet"/>
      <w:lvlText w:val=""/>
      <w:lvlJc w:val="left"/>
      <w:pPr>
        <w:ind w:left="2160" w:hanging="360"/>
      </w:pPr>
      <w:rPr>
        <w:rFonts w:ascii="Wingdings" w:hAnsi="Wingdings" w:hint="default"/>
      </w:rPr>
    </w:lvl>
    <w:lvl w:ilvl="3" w:tplc="078CF7C2">
      <w:start w:val="1"/>
      <w:numFmt w:val="bullet"/>
      <w:lvlText w:val=""/>
      <w:lvlJc w:val="left"/>
      <w:pPr>
        <w:ind w:left="2880" w:hanging="360"/>
      </w:pPr>
      <w:rPr>
        <w:rFonts w:ascii="Symbol" w:hAnsi="Symbol" w:hint="default"/>
      </w:rPr>
    </w:lvl>
    <w:lvl w:ilvl="4" w:tplc="75C2FB86">
      <w:start w:val="1"/>
      <w:numFmt w:val="bullet"/>
      <w:lvlText w:val="o"/>
      <w:lvlJc w:val="left"/>
      <w:pPr>
        <w:ind w:left="3600" w:hanging="360"/>
      </w:pPr>
      <w:rPr>
        <w:rFonts w:ascii="Courier New" w:hAnsi="Courier New" w:hint="default"/>
      </w:rPr>
    </w:lvl>
    <w:lvl w:ilvl="5" w:tplc="F210021E">
      <w:start w:val="1"/>
      <w:numFmt w:val="bullet"/>
      <w:lvlText w:val=""/>
      <w:lvlJc w:val="left"/>
      <w:pPr>
        <w:ind w:left="4320" w:hanging="360"/>
      </w:pPr>
      <w:rPr>
        <w:rFonts w:ascii="Wingdings" w:hAnsi="Wingdings" w:hint="default"/>
      </w:rPr>
    </w:lvl>
    <w:lvl w:ilvl="6" w:tplc="70922386">
      <w:start w:val="1"/>
      <w:numFmt w:val="bullet"/>
      <w:lvlText w:val=""/>
      <w:lvlJc w:val="left"/>
      <w:pPr>
        <w:ind w:left="5040" w:hanging="360"/>
      </w:pPr>
      <w:rPr>
        <w:rFonts w:ascii="Symbol" w:hAnsi="Symbol" w:hint="default"/>
      </w:rPr>
    </w:lvl>
    <w:lvl w:ilvl="7" w:tplc="308CBABC">
      <w:start w:val="1"/>
      <w:numFmt w:val="bullet"/>
      <w:lvlText w:val="o"/>
      <w:lvlJc w:val="left"/>
      <w:pPr>
        <w:ind w:left="5760" w:hanging="360"/>
      </w:pPr>
      <w:rPr>
        <w:rFonts w:ascii="Courier New" w:hAnsi="Courier New" w:hint="default"/>
      </w:rPr>
    </w:lvl>
    <w:lvl w:ilvl="8" w:tplc="359C1802">
      <w:start w:val="1"/>
      <w:numFmt w:val="bullet"/>
      <w:lvlText w:val=""/>
      <w:lvlJc w:val="left"/>
      <w:pPr>
        <w:ind w:left="6480" w:hanging="360"/>
      </w:pPr>
      <w:rPr>
        <w:rFonts w:ascii="Wingdings" w:hAnsi="Wingdings" w:hint="default"/>
      </w:rPr>
    </w:lvl>
  </w:abstractNum>
  <w:abstractNum w:abstractNumId="7" w15:restartNumberingAfterBreak="0">
    <w:nsid w:val="17D44883"/>
    <w:multiLevelType w:val="hybridMultilevel"/>
    <w:tmpl w:val="57EA4112"/>
    <w:lvl w:ilvl="0" w:tplc="C3B6BC32">
      <w:start w:val="1"/>
      <w:numFmt w:val="bullet"/>
      <w:lvlText w:val=""/>
      <w:lvlJc w:val="left"/>
      <w:pPr>
        <w:ind w:left="720" w:hanging="360"/>
      </w:pPr>
      <w:rPr>
        <w:rFonts w:ascii="Symbol" w:hAnsi="Symbol" w:hint="default"/>
      </w:rPr>
    </w:lvl>
    <w:lvl w:ilvl="1" w:tplc="4A900222">
      <w:start w:val="1"/>
      <w:numFmt w:val="bullet"/>
      <w:lvlText w:val="o"/>
      <w:lvlJc w:val="left"/>
      <w:pPr>
        <w:ind w:left="1440" w:hanging="360"/>
      </w:pPr>
      <w:rPr>
        <w:rFonts w:ascii="Courier New" w:hAnsi="Courier New" w:hint="default"/>
      </w:rPr>
    </w:lvl>
    <w:lvl w:ilvl="2" w:tplc="52CCB454">
      <w:start w:val="1"/>
      <w:numFmt w:val="bullet"/>
      <w:lvlText w:val=""/>
      <w:lvlJc w:val="left"/>
      <w:pPr>
        <w:ind w:left="2160" w:hanging="360"/>
      </w:pPr>
      <w:rPr>
        <w:rFonts w:ascii="Wingdings" w:hAnsi="Wingdings" w:hint="default"/>
      </w:rPr>
    </w:lvl>
    <w:lvl w:ilvl="3" w:tplc="A58460B4">
      <w:start w:val="1"/>
      <w:numFmt w:val="bullet"/>
      <w:lvlText w:val=""/>
      <w:lvlJc w:val="left"/>
      <w:pPr>
        <w:ind w:left="2880" w:hanging="360"/>
      </w:pPr>
      <w:rPr>
        <w:rFonts w:ascii="Symbol" w:hAnsi="Symbol" w:hint="default"/>
      </w:rPr>
    </w:lvl>
    <w:lvl w:ilvl="4" w:tplc="734A8260">
      <w:start w:val="1"/>
      <w:numFmt w:val="bullet"/>
      <w:lvlText w:val="o"/>
      <w:lvlJc w:val="left"/>
      <w:pPr>
        <w:ind w:left="3600" w:hanging="360"/>
      </w:pPr>
      <w:rPr>
        <w:rFonts w:ascii="Courier New" w:hAnsi="Courier New" w:hint="default"/>
      </w:rPr>
    </w:lvl>
    <w:lvl w:ilvl="5" w:tplc="FA82E5E0">
      <w:start w:val="1"/>
      <w:numFmt w:val="bullet"/>
      <w:lvlText w:val=""/>
      <w:lvlJc w:val="left"/>
      <w:pPr>
        <w:ind w:left="4320" w:hanging="360"/>
      </w:pPr>
      <w:rPr>
        <w:rFonts w:ascii="Wingdings" w:hAnsi="Wingdings" w:hint="default"/>
      </w:rPr>
    </w:lvl>
    <w:lvl w:ilvl="6" w:tplc="8722BF0C">
      <w:start w:val="1"/>
      <w:numFmt w:val="bullet"/>
      <w:lvlText w:val=""/>
      <w:lvlJc w:val="left"/>
      <w:pPr>
        <w:ind w:left="5040" w:hanging="360"/>
      </w:pPr>
      <w:rPr>
        <w:rFonts w:ascii="Symbol" w:hAnsi="Symbol" w:hint="default"/>
      </w:rPr>
    </w:lvl>
    <w:lvl w:ilvl="7" w:tplc="BDEEC55C">
      <w:start w:val="1"/>
      <w:numFmt w:val="bullet"/>
      <w:lvlText w:val="o"/>
      <w:lvlJc w:val="left"/>
      <w:pPr>
        <w:ind w:left="5760" w:hanging="360"/>
      </w:pPr>
      <w:rPr>
        <w:rFonts w:ascii="Courier New" w:hAnsi="Courier New" w:hint="default"/>
      </w:rPr>
    </w:lvl>
    <w:lvl w:ilvl="8" w:tplc="149ABDE0">
      <w:start w:val="1"/>
      <w:numFmt w:val="bullet"/>
      <w:lvlText w:val=""/>
      <w:lvlJc w:val="left"/>
      <w:pPr>
        <w:ind w:left="6480" w:hanging="360"/>
      </w:pPr>
      <w:rPr>
        <w:rFonts w:ascii="Wingdings" w:hAnsi="Wingdings" w:hint="default"/>
      </w:rPr>
    </w:lvl>
  </w:abstractNum>
  <w:abstractNum w:abstractNumId="8" w15:restartNumberingAfterBreak="0">
    <w:nsid w:val="17ED1C6C"/>
    <w:multiLevelType w:val="hybridMultilevel"/>
    <w:tmpl w:val="04D473A8"/>
    <w:lvl w:ilvl="0" w:tplc="FFFFFFFF">
      <w:start w:val="1"/>
      <w:numFmt w:val="bullet"/>
      <w:lvlText w:val=""/>
      <w:lvlJc w:val="left"/>
      <w:pPr>
        <w:ind w:left="708" w:hanging="360"/>
      </w:pPr>
      <w:rPr>
        <w:rFonts w:ascii="Symbol" w:hAnsi="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9" w15:restartNumberingAfterBreak="0">
    <w:nsid w:val="17FE2A6B"/>
    <w:multiLevelType w:val="hybridMultilevel"/>
    <w:tmpl w:val="8B6E948C"/>
    <w:lvl w:ilvl="0" w:tplc="04240017">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 w15:restartNumberingAfterBreak="0">
    <w:nsid w:val="1881BE9B"/>
    <w:multiLevelType w:val="hybridMultilevel"/>
    <w:tmpl w:val="C484AB2A"/>
    <w:lvl w:ilvl="0" w:tplc="F0C44F5C">
      <w:start w:val="1"/>
      <w:numFmt w:val="bullet"/>
      <w:lvlText w:val=""/>
      <w:lvlJc w:val="left"/>
      <w:pPr>
        <w:ind w:left="720" w:hanging="360"/>
      </w:pPr>
      <w:rPr>
        <w:rFonts w:ascii="Symbol" w:hAnsi="Symbol" w:hint="default"/>
      </w:rPr>
    </w:lvl>
    <w:lvl w:ilvl="1" w:tplc="041ACFFC">
      <w:start w:val="1"/>
      <w:numFmt w:val="bullet"/>
      <w:lvlText w:val="o"/>
      <w:lvlJc w:val="left"/>
      <w:pPr>
        <w:ind w:left="1440" w:hanging="360"/>
      </w:pPr>
      <w:rPr>
        <w:rFonts w:ascii="Courier New" w:hAnsi="Courier New" w:hint="default"/>
      </w:rPr>
    </w:lvl>
    <w:lvl w:ilvl="2" w:tplc="91EC89BC">
      <w:start w:val="1"/>
      <w:numFmt w:val="bullet"/>
      <w:lvlText w:val=""/>
      <w:lvlJc w:val="left"/>
      <w:pPr>
        <w:ind w:left="2160" w:hanging="360"/>
      </w:pPr>
      <w:rPr>
        <w:rFonts w:ascii="Wingdings" w:hAnsi="Wingdings" w:hint="default"/>
      </w:rPr>
    </w:lvl>
    <w:lvl w:ilvl="3" w:tplc="5FD28456">
      <w:start w:val="1"/>
      <w:numFmt w:val="bullet"/>
      <w:lvlText w:val=""/>
      <w:lvlJc w:val="left"/>
      <w:pPr>
        <w:ind w:left="2880" w:hanging="360"/>
      </w:pPr>
      <w:rPr>
        <w:rFonts w:ascii="Symbol" w:hAnsi="Symbol" w:hint="default"/>
      </w:rPr>
    </w:lvl>
    <w:lvl w:ilvl="4" w:tplc="6BFC3F90">
      <w:start w:val="1"/>
      <w:numFmt w:val="bullet"/>
      <w:lvlText w:val="o"/>
      <w:lvlJc w:val="left"/>
      <w:pPr>
        <w:ind w:left="3600" w:hanging="360"/>
      </w:pPr>
      <w:rPr>
        <w:rFonts w:ascii="Courier New" w:hAnsi="Courier New" w:hint="default"/>
      </w:rPr>
    </w:lvl>
    <w:lvl w:ilvl="5" w:tplc="F7787F44">
      <w:start w:val="1"/>
      <w:numFmt w:val="bullet"/>
      <w:lvlText w:val=""/>
      <w:lvlJc w:val="left"/>
      <w:pPr>
        <w:ind w:left="4320" w:hanging="360"/>
      </w:pPr>
      <w:rPr>
        <w:rFonts w:ascii="Wingdings" w:hAnsi="Wingdings" w:hint="default"/>
      </w:rPr>
    </w:lvl>
    <w:lvl w:ilvl="6" w:tplc="C1E28D86">
      <w:start w:val="1"/>
      <w:numFmt w:val="bullet"/>
      <w:lvlText w:val=""/>
      <w:lvlJc w:val="left"/>
      <w:pPr>
        <w:ind w:left="5040" w:hanging="360"/>
      </w:pPr>
      <w:rPr>
        <w:rFonts w:ascii="Symbol" w:hAnsi="Symbol" w:hint="default"/>
      </w:rPr>
    </w:lvl>
    <w:lvl w:ilvl="7" w:tplc="D786B3D2">
      <w:start w:val="1"/>
      <w:numFmt w:val="bullet"/>
      <w:lvlText w:val="o"/>
      <w:lvlJc w:val="left"/>
      <w:pPr>
        <w:ind w:left="5760" w:hanging="360"/>
      </w:pPr>
      <w:rPr>
        <w:rFonts w:ascii="Courier New" w:hAnsi="Courier New" w:hint="default"/>
      </w:rPr>
    </w:lvl>
    <w:lvl w:ilvl="8" w:tplc="21D41194">
      <w:start w:val="1"/>
      <w:numFmt w:val="bullet"/>
      <w:lvlText w:val=""/>
      <w:lvlJc w:val="left"/>
      <w:pPr>
        <w:ind w:left="6480" w:hanging="360"/>
      </w:pPr>
      <w:rPr>
        <w:rFonts w:ascii="Wingdings" w:hAnsi="Wingdings" w:hint="default"/>
      </w:rPr>
    </w:lvl>
  </w:abstractNum>
  <w:abstractNum w:abstractNumId="11" w15:restartNumberingAfterBreak="0">
    <w:nsid w:val="196328CA"/>
    <w:multiLevelType w:val="hybridMultilevel"/>
    <w:tmpl w:val="F49EE742"/>
    <w:lvl w:ilvl="0" w:tplc="CE122D22">
      <w:start w:val="4"/>
      <w:numFmt w:val="bullet"/>
      <w:pStyle w:val="SlogNavadensplet"/>
      <w:lvlText w:val=""/>
      <w:lvlJc w:val="left"/>
      <w:pPr>
        <w:tabs>
          <w:tab w:val="num" w:pos="710"/>
        </w:tabs>
        <w:ind w:left="710" w:hanging="284"/>
      </w:pPr>
      <w:rPr>
        <w:rFonts w:ascii="Webdings" w:hAnsi="Webdings" w:cs="Times New Roman" w:hint="default"/>
        <w:sz w:val="24"/>
        <w:szCs w:val="24"/>
      </w:rPr>
    </w:lvl>
    <w:lvl w:ilvl="1" w:tplc="04240003">
      <w:start w:val="1"/>
      <w:numFmt w:val="bullet"/>
      <w:lvlText w:val="o"/>
      <w:lvlJc w:val="left"/>
      <w:pPr>
        <w:tabs>
          <w:tab w:val="num" w:pos="1866"/>
        </w:tabs>
        <w:ind w:left="1866" w:hanging="360"/>
      </w:pPr>
      <w:rPr>
        <w:rFonts w:ascii="Courier New" w:hAnsi="Courier New" w:cs="Courier New" w:hint="default"/>
      </w:rPr>
    </w:lvl>
    <w:lvl w:ilvl="2" w:tplc="04240005" w:tentative="1">
      <w:start w:val="1"/>
      <w:numFmt w:val="bullet"/>
      <w:lvlText w:val=""/>
      <w:lvlJc w:val="left"/>
      <w:pPr>
        <w:tabs>
          <w:tab w:val="num" w:pos="2586"/>
        </w:tabs>
        <w:ind w:left="2586" w:hanging="360"/>
      </w:pPr>
      <w:rPr>
        <w:rFonts w:ascii="Wingdings" w:hAnsi="Wingdings" w:hint="default"/>
      </w:rPr>
    </w:lvl>
    <w:lvl w:ilvl="3" w:tplc="04240001" w:tentative="1">
      <w:start w:val="1"/>
      <w:numFmt w:val="bullet"/>
      <w:lvlText w:val=""/>
      <w:lvlJc w:val="left"/>
      <w:pPr>
        <w:tabs>
          <w:tab w:val="num" w:pos="3306"/>
        </w:tabs>
        <w:ind w:left="3306" w:hanging="360"/>
      </w:pPr>
      <w:rPr>
        <w:rFonts w:ascii="Symbol" w:hAnsi="Symbol" w:hint="default"/>
      </w:rPr>
    </w:lvl>
    <w:lvl w:ilvl="4" w:tplc="04240003" w:tentative="1">
      <w:start w:val="1"/>
      <w:numFmt w:val="bullet"/>
      <w:lvlText w:val="o"/>
      <w:lvlJc w:val="left"/>
      <w:pPr>
        <w:tabs>
          <w:tab w:val="num" w:pos="4026"/>
        </w:tabs>
        <w:ind w:left="4026" w:hanging="360"/>
      </w:pPr>
      <w:rPr>
        <w:rFonts w:ascii="Courier New" w:hAnsi="Courier New" w:cs="Courier New" w:hint="default"/>
      </w:rPr>
    </w:lvl>
    <w:lvl w:ilvl="5" w:tplc="04240005" w:tentative="1">
      <w:start w:val="1"/>
      <w:numFmt w:val="bullet"/>
      <w:lvlText w:val=""/>
      <w:lvlJc w:val="left"/>
      <w:pPr>
        <w:tabs>
          <w:tab w:val="num" w:pos="4746"/>
        </w:tabs>
        <w:ind w:left="4746" w:hanging="360"/>
      </w:pPr>
      <w:rPr>
        <w:rFonts w:ascii="Wingdings" w:hAnsi="Wingdings" w:hint="default"/>
      </w:rPr>
    </w:lvl>
    <w:lvl w:ilvl="6" w:tplc="04240001" w:tentative="1">
      <w:start w:val="1"/>
      <w:numFmt w:val="bullet"/>
      <w:lvlText w:val=""/>
      <w:lvlJc w:val="left"/>
      <w:pPr>
        <w:tabs>
          <w:tab w:val="num" w:pos="5466"/>
        </w:tabs>
        <w:ind w:left="5466" w:hanging="360"/>
      </w:pPr>
      <w:rPr>
        <w:rFonts w:ascii="Symbol" w:hAnsi="Symbol" w:hint="default"/>
      </w:rPr>
    </w:lvl>
    <w:lvl w:ilvl="7" w:tplc="04240003" w:tentative="1">
      <w:start w:val="1"/>
      <w:numFmt w:val="bullet"/>
      <w:lvlText w:val="o"/>
      <w:lvlJc w:val="left"/>
      <w:pPr>
        <w:tabs>
          <w:tab w:val="num" w:pos="6186"/>
        </w:tabs>
        <w:ind w:left="6186" w:hanging="360"/>
      </w:pPr>
      <w:rPr>
        <w:rFonts w:ascii="Courier New" w:hAnsi="Courier New" w:cs="Courier New" w:hint="default"/>
      </w:rPr>
    </w:lvl>
    <w:lvl w:ilvl="8" w:tplc="04240005" w:tentative="1">
      <w:start w:val="1"/>
      <w:numFmt w:val="bullet"/>
      <w:lvlText w:val=""/>
      <w:lvlJc w:val="left"/>
      <w:pPr>
        <w:tabs>
          <w:tab w:val="num" w:pos="6906"/>
        </w:tabs>
        <w:ind w:left="6906" w:hanging="360"/>
      </w:pPr>
      <w:rPr>
        <w:rFonts w:ascii="Wingdings" w:hAnsi="Wingdings" w:hint="default"/>
      </w:rPr>
    </w:lvl>
  </w:abstractNum>
  <w:abstractNum w:abstractNumId="12" w15:restartNumberingAfterBreak="0">
    <w:nsid w:val="1AE04B03"/>
    <w:multiLevelType w:val="hybridMultilevel"/>
    <w:tmpl w:val="5B28776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095D4B"/>
    <w:multiLevelType w:val="hybridMultilevel"/>
    <w:tmpl w:val="16AC2D26"/>
    <w:lvl w:ilvl="0" w:tplc="60029E02">
      <w:start w:val="1"/>
      <w:numFmt w:val="bullet"/>
      <w:lvlText w:val=""/>
      <w:lvlJc w:val="left"/>
      <w:pPr>
        <w:ind w:left="1080" w:hanging="360"/>
      </w:pPr>
      <w:rPr>
        <w:rFonts w:ascii="Symbol" w:hAnsi="Symbol" w:hint="default"/>
      </w:rPr>
    </w:lvl>
    <w:lvl w:ilvl="1" w:tplc="465C87EE">
      <w:start w:val="1"/>
      <w:numFmt w:val="bullet"/>
      <w:lvlText w:val="o"/>
      <w:lvlJc w:val="left"/>
      <w:pPr>
        <w:ind w:left="1800" w:hanging="360"/>
      </w:pPr>
      <w:rPr>
        <w:rFonts w:ascii="Courier New" w:hAnsi="Courier New" w:hint="default"/>
      </w:rPr>
    </w:lvl>
    <w:lvl w:ilvl="2" w:tplc="4D982002">
      <w:start w:val="1"/>
      <w:numFmt w:val="bullet"/>
      <w:lvlText w:val=""/>
      <w:lvlJc w:val="left"/>
      <w:pPr>
        <w:ind w:left="2520" w:hanging="360"/>
      </w:pPr>
      <w:rPr>
        <w:rFonts w:ascii="Wingdings" w:hAnsi="Wingdings" w:hint="default"/>
      </w:rPr>
    </w:lvl>
    <w:lvl w:ilvl="3" w:tplc="4A04DD4C">
      <w:start w:val="1"/>
      <w:numFmt w:val="bullet"/>
      <w:lvlText w:val=""/>
      <w:lvlJc w:val="left"/>
      <w:pPr>
        <w:ind w:left="3240" w:hanging="360"/>
      </w:pPr>
      <w:rPr>
        <w:rFonts w:ascii="Symbol" w:hAnsi="Symbol" w:hint="default"/>
      </w:rPr>
    </w:lvl>
    <w:lvl w:ilvl="4" w:tplc="4EFA4290">
      <w:start w:val="1"/>
      <w:numFmt w:val="bullet"/>
      <w:lvlText w:val="o"/>
      <w:lvlJc w:val="left"/>
      <w:pPr>
        <w:ind w:left="3960" w:hanging="360"/>
      </w:pPr>
      <w:rPr>
        <w:rFonts w:ascii="Courier New" w:hAnsi="Courier New" w:hint="default"/>
      </w:rPr>
    </w:lvl>
    <w:lvl w:ilvl="5" w:tplc="E7FA263A">
      <w:start w:val="1"/>
      <w:numFmt w:val="bullet"/>
      <w:lvlText w:val=""/>
      <w:lvlJc w:val="left"/>
      <w:pPr>
        <w:ind w:left="4680" w:hanging="360"/>
      </w:pPr>
      <w:rPr>
        <w:rFonts w:ascii="Wingdings" w:hAnsi="Wingdings" w:hint="default"/>
      </w:rPr>
    </w:lvl>
    <w:lvl w:ilvl="6" w:tplc="CCA42564">
      <w:start w:val="1"/>
      <w:numFmt w:val="bullet"/>
      <w:lvlText w:val=""/>
      <w:lvlJc w:val="left"/>
      <w:pPr>
        <w:ind w:left="5400" w:hanging="360"/>
      </w:pPr>
      <w:rPr>
        <w:rFonts w:ascii="Symbol" w:hAnsi="Symbol" w:hint="default"/>
      </w:rPr>
    </w:lvl>
    <w:lvl w:ilvl="7" w:tplc="CCD468CC">
      <w:start w:val="1"/>
      <w:numFmt w:val="bullet"/>
      <w:lvlText w:val="o"/>
      <w:lvlJc w:val="left"/>
      <w:pPr>
        <w:ind w:left="6120" w:hanging="360"/>
      </w:pPr>
      <w:rPr>
        <w:rFonts w:ascii="Courier New" w:hAnsi="Courier New" w:hint="default"/>
      </w:rPr>
    </w:lvl>
    <w:lvl w:ilvl="8" w:tplc="C7EA14CE">
      <w:start w:val="1"/>
      <w:numFmt w:val="bullet"/>
      <w:lvlText w:val=""/>
      <w:lvlJc w:val="left"/>
      <w:pPr>
        <w:ind w:left="6840" w:hanging="360"/>
      </w:pPr>
      <w:rPr>
        <w:rFonts w:ascii="Wingdings" w:hAnsi="Wingdings" w:hint="default"/>
      </w:rPr>
    </w:lvl>
  </w:abstractNum>
  <w:abstractNum w:abstractNumId="14" w15:restartNumberingAfterBreak="0">
    <w:nsid w:val="2556A6D7"/>
    <w:multiLevelType w:val="hybridMultilevel"/>
    <w:tmpl w:val="B6FA0FB0"/>
    <w:lvl w:ilvl="0" w:tplc="50D0C140">
      <w:start w:val="1"/>
      <w:numFmt w:val="bullet"/>
      <w:lvlText w:val=""/>
      <w:lvlJc w:val="left"/>
      <w:pPr>
        <w:ind w:left="720" w:hanging="360"/>
      </w:pPr>
      <w:rPr>
        <w:rFonts w:ascii="Symbol" w:hAnsi="Symbol" w:hint="default"/>
      </w:rPr>
    </w:lvl>
    <w:lvl w:ilvl="1" w:tplc="356CB66E">
      <w:start w:val="1"/>
      <w:numFmt w:val="bullet"/>
      <w:lvlText w:val="o"/>
      <w:lvlJc w:val="left"/>
      <w:pPr>
        <w:ind w:left="1440" w:hanging="360"/>
      </w:pPr>
      <w:rPr>
        <w:rFonts w:ascii="Courier New" w:hAnsi="Courier New" w:hint="default"/>
      </w:rPr>
    </w:lvl>
    <w:lvl w:ilvl="2" w:tplc="0C6CE436">
      <w:start w:val="1"/>
      <w:numFmt w:val="bullet"/>
      <w:lvlText w:val=""/>
      <w:lvlJc w:val="left"/>
      <w:pPr>
        <w:ind w:left="2160" w:hanging="360"/>
      </w:pPr>
      <w:rPr>
        <w:rFonts w:ascii="Wingdings" w:hAnsi="Wingdings" w:hint="default"/>
      </w:rPr>
    </w:lvl>
    <w:lvl w:ilvl="3" w:tplc="7AF81302">
      <w:start w:val="1"/>
      <w:numFmt w:val="bullet"/>
      <w:lvlText w:val=""/>
      <w:lvlJc w:val="left"/>
      <w:pPr>
        <w:ind w:left="2880" w:hanging="360"/>
      </w:pPr>
      <w:rPr>
        <w:rFonts w:ascii="Symbol" w:hAnsi="Symbol" w:hint="default"/>
      </w:rPr>
    </w:lvl>
    <w:lvl w:ilvl="4" w:tplc="A67083AC">
      <w:start w:val="1"/>
      <w:numFmt w:val="bullet"/>
      <w:lvlText w:val="o"/>
      <w:lvlJc w:val="left"/>
      <w:pPr>
        <w:ind w:left="3600" w:hanging="360"/>
      </w:pPr>
      <w:rPr>
        <w:rFonts w:ascii="Courier New" w:hAnsi="Courier New" w:hint="default"/>
      </w:rPr>
    </w:lvl>
    <w:lvl w:ilvl="5" w:tplc="CBB439EE">
      <w:start w:val="1"/>
      <w:numFmt w:val="bullet"/>
      <w:lvlText w:val=""/>
      <w:lvlJc w:val="left"/>
      <w:pPr>
        <w:ind w:left="4320" w:hanging="360"/>
      </w:pPr>
      <w:rPr>
        <w:rFonts w:ascii="Wingdings" w:hAnsi="Wingdings" w:hint="default"/>
      </w:rPr>
    </w:lvl>
    <w:lvl w:ilvl="6" w:tplc="B958EF3A">
      <w:start w:val="1"/>
      <w:numFmt w:val="bullet"/>
      <w:lvlText w:val=""/>
      <w:lvlJc w:val="left"/>
      <w:pPr>
        <w:ind w:left="5040" w:hanging="360"/>
      </w:pPr>
      <w:rPr>
        <w:rFonts w:ascii="Symbol" w:hAnsi="Symbol" w:hint="default"/>
      </w:rPr>
    </w:lvl>
    <w:lvl w:ilvl="7" w:tplc="433226CC">
      <w:start w:val="1"/>
      <w:numFmt w:val="bullet"/>
      <w:lvlText w:val="o"/>
      <w:lvlJc w:val="left"/>
      <w:pPr>
        <w:ind w:left="5760" w:hanging="360"/>
      </w:pPr>
      <w:rPr>
        <w:rFonts w:ascii="Courier New" w:hAnsi="Courier New" w:hint="default"/>
      </w:rPr>
    </w:lvl>
    <w:lvl w:ilvl="8" w:tplc="C70CA25C">
      <w:start w:val="1"/>
      <w:numFmt w:val="bullet"/>
      <w:lvlText w:val=""/>
      <w:lvlJc w:val="left"/>
      <w:pPr>
        <w:ind w:left="6480" w:hanging="360"/>
      </w:pPr>
      <w:rPr>
        <w:rFonts w:ascii="Wingdings" w:hAnsi="Wingdings" w:hint="default"/>
      </w:rPr>
    </w:lvl>
  </w:abstractNum>
  <w:abstractNum w:abstractNumId="15" w15:restartNumberingAfterBreak="0">
    <w:nsid w:val="26B56C10"/>
    <w:multiLevelType w:val="hybridMultilevel"/>
    <w:tmpl w:val="7C52EF66"/>
    <w:lvl w:ilvl="0" w:tplc="DB2252C2">
      <w:start w:val="1"/>
      <w:numFmt w:val="bullet"/>
      <w:lvlText w:val="-"/>
      <w:lvlJc w:val="left"/>
      <w:pPr>
        <w:ind w:left="720" w:hanging="360"/>
      </w:pPr>
      <w:rPr>
        <w:rFonts w:ascii="&quot;Times New Roman&quot;,serif" w:hAnsi="&quot;Times New Roman&quot;,serif" w:hint="default"/>
      </w:rPr>
    </w:lvl>
    <w:lvl w:ilvl="1" w:tplc="4A1800F4">
      <w:start w:val="1"/>
      <w:numFmt w:val="bullet"/>
      <w:lvlText w:val="o"/>
      <w:lvlJc w:val="left"/>
      <w:pPr>
        <w:ind w:left="1440" w:hanging="360"/>
      </w:pPr>
      <w:rPr>
        <w:rFonts w:ascii="Courier New" w:hAnsi="Courier New" w:hint="default"/>
      </w:rPr>
    </w:lvl>
    <w:lvl w:ilvl="2" w:tplc="0AD4AA54">
      <w:start w:val="1"/>
      <w:numFmt w:val="bullet"/>
      <w:lvlText w:val=""/>
      <w:lvlJc w:val="left"/>
      <w:pPr>
        <w:ind w:left="2160" w:hanging="360"/>
      </w:pPr>
      <w:rPr>
        <w:rFonts w:ascii="Wingdings" w:hAnsi="Wingdings" w:hint="default"/>
      </w:rPr>
    </w:lvl>
    <w:lvl w:ilvl="3" w:tplc="DC9618EC">
      <w:start w:val="1"/>
      <w:numFmt w:val="bullet"/>
      <w:lvlText w:val=""/>
      <w:lvlJc w:val="left"/>
      <w:pPr>
        <w:ind w:left="2880" w:hanging="360"/>
      </w:pPr>
      <w:rPr>
        <w:rFonts w:ascii="Symbol" w:hAnsi="Symbol" w:hint="default"/>
      </w:rPr>
    </w:lvl>
    <w:lvl w:ilvl="4" w:tplc="99C0CA0C">
      <w:start w:val="1"/>
      <w:numFmt w:val="bullet"/>
      <w:lvlText w:val="o"/>
      <w:lvlJc w:val="left"/>
      <w:pPr>
        <w:ind w:left="3600" w:hanging="360"/>
      </w:pPr>
      <w:rPr>
        <w:rFonts w:ascii="Courier New" w:hAnsi="Courier New" w:hint="default"/>
      </w:rPr>
    </w:lvl>
    <w:lvl w:ilvl="5" w:tplc="D59A05A4">
      <w:start w:val="1"/>
      <w:numFmt w:val="bullet"/>
      <w:lvlText w:val=""/>
      <w:lvlJc w:val="left"/>
      <w:pPr>
        <w:ind w:left="4320" w:hanging="360"/>
      </w:pPr>
      <w:rPr>
        <w:rFonts w:ascii="Wingdings" w:hAnsi="Wingdings" w:hint="default"/>
      </w:rPr>
    </w:lvl>
    <w:lvl w:ilvl="6" w:tplc="E460C822">
      <w:start w:val="1"/>
      <w:numFmt w:val="bullet"/>
      <w:lvlText w:val=""/>
      <w:lvlJc w:val="left"/>
      <w:pPr>
        <w:ind w:left="5040" w:hanging="360"/>
      </w:pPr>
      <w:rPr>
        <w:rFonts w:ascii="Symbol" w:hAnsi="Symbol" w:hint="default"/>
      </w:rPr>
    </w:lvl>
    <w:lvl w:ilvl="7" w:tplc="56383922">
      <w:start w:val="1"/>
      <w:numFmt w:val="bullet"/>
      <w:lvlText w:val="o"/>
      <w:lvlJc w:val="left"/>
      <w:pPr>
        <w:ind w:left="5760" w:hanging="360"/>
      </w:pPr>
      <w:rPr>
        <w:rFonts w:ascii="Courier New" w:hAnsi="Courier New" w:hint="default"/>
      </w:rPr>
    </w:lvl>
    <w:lvl w:ilvl="8" w:tplc="24FE98EA">
      <w:start w:val="1"/>
      <w:numFmt w:val="bullet"/>
      <w:lvlText w:val=""/>
      <w:lvlJc w:val="left"/>
      <w:pPr>
        <w:ind w:left="6480" w:hanging="360"/>
      </w:pPr>
      <w:rPr>
        <w:rFonts w:ascii="Wingdings" w:hAnsi="Wingdings" w:hint="default"/>
      </w:rPr>
    </w:lvl>
  </w:abstractNum>
  <w:abstractNum w:abstractNumId="16" w15:restartNumberingAfterBreak="0">
    <w:nsid w:val="274CE845"/>
    <w:multiLevelType w:val="hybridMultilevel"/>
    <w:tmpl w:val="776E5B98"/>
    <w:lvl w:ilvl="0" w:tplc="3CFABCEE">
      <w:start w:val="1"/>
      <w:numFmt w:val="bullet"/>
      <w:lvlText w:val=""/>
      <w:lvlJc w:val="left"/>
      <w:pPr>
        <w:ind w:left="720" w:hanging="360"/>
      </w:pPr>
      <w:rPr>
        <w:rFonts w:ascii="Symbol" w:hAnsi="Symbol" w:hint="default"/>
      </w:rPr>
    </w:lvl>
    <w:lvl w:ilvl="1" w:tplc="7624AC74">
      <w:start w:val="1"/>
      <w:numFmt w:val="bullet"/>
      <w:lvlText w:val="o"/>
      <w:lvlJc w:val="left"/>
      <w:pPr>
        <w:ind w:left="1440" w:hanging="360"/>
      </w:pPr>
      <w:rPr>
        <w:rFonts w:ascii="Courier New" w:hAnsi="Courier New" w:hint="default"/>
      </w:rPr>
    </w:lvl>
    <w:lvl w:ilvl="2" w:tplc="6D445840">
      <w:start w:val="1"/>
      <w:numFmt w:val="bullet"/>
      <w:lvlText w:val=""/>
      <w:lvlJc w:val="left"/>
      <w:pPr>
        <w:ind w:left="2160" w:hanging="360"/>
      </w:pPr>
      <w:rPr>
        <w:rFonts w:ascii="Wingdings" w:hAnsi="Wingdings" w:hint="default"/>
      </w:rPr>
    </w:lvl>
    <w:lvl w:ilvl="3" w:tplc="0150A4F4">
      <w:start w:val="1"/>
      <w:numFmt w:val="bullet"/>
      <w:lvlText w:val=""/>
      <w:lvlJc w:val="left"/>
      <w:pPr>
        <w:ind w:left="2880" w:hanging="360"/>
      </w:pPr>
      <w:rPr>
        <w:rFonts w:ascii="Symbol" w:hAnsi="Symbol" w:hint="default"/>
      </w:rPr>
    </w:lvl>
    <w:lvl w:ilvl="4" w:tplc="94BECDFE">
      <w:start w:val="1"/>
      <w:numFmt w:val="bullet"/>
      <w:lvlText w:val="o"/>
      <w:lvlJc w:val="left"/>
      <w:pPr>
        <w:ind w:left="3600" w:hanging="360"/>
      </w:pPr>
      <w:rPr>
        <w:rFonts w:ascii="Courier New" w:hAnsi="Courier New" w:hint="default"/>
      </w:rPr>
    </w:lvl>
    <w:lvl w:ilvl="5" w:tplc="1B60AA76">
      <w:start w:val="1"/>
      <w:numFmt w:val="bullet"/>
      <w:lvlText w:val=""/>
      <w:lvlJc w:val="left"/>
      <w:pPr>
        <w:ind w:left="4320" w:hanging="360"/>
      </w:pPr>
      <w:rPr>
        <w:rFonts w:ascii="Wingdings" w:hAnsi="Wingdings" w:hint="default"/>
      </w:rPr>
    </w:lvl>
    <w:lvl w:ilvl="6" w:tplc="0A6C1CDA">
      <w:start w:val="1"/>
      <w:numFmt w:val="bullet"/>
      <w:lvlText w:val=""/>
      <w:lvlJc w:val="left"/>
      <w:pPr>
        <w:ind w:left="5040" w:hanging="360"/>
      </w:pPr>
      <w:rPr>
        <w:rFonts w:ascii="Symbol" w:hAnsi="Symbol" w:hint="default"/>
      </w:rPr>
    </w:lvl>
    <w:lvl w:ilvl="7" w:tplc="3078B920">
      <w:start w:val="1"/>
      <w:numFmt w:val="bullet"/>
      <w:lvlText w:val="o"/>
      <w:lvlJc w:val="left"/>
      <w:pPr>
        <w:ind w:left="5760" w:hanging="360"/>
      </w:pPr>
      <w:rPr>
        <w:rFonts w:ascii="Courier New" w:hAnsi="Courier New" w:hint="default"/>
      </w:rPr>
    </w:lvl>
    <w:lvl w:ilvl="8" w:tplc="B5AC13AC">
      <w:start w:val="1"/>
      <w:numFmt w:val="bullet"/>
      <w:lvlText w:val=""/>
      <w:lvlJc w:val="left"/>
      <w:pPr>
        <w:ind w:left="6480" w:hanging="360"/>
      </w:pPr>
      <w:rPr>
        <w:rFonts w:ascii="Wingdings" w:hAnsi="Wingdings" w:hint="default"/>
      </w:rPr>
    </w:lvl>
  </w:abstractNum>
  <w:abstractNum w:abstractNumId="17" w15:restartNumberingAfterBreak="0">
    <w:nsid w:val="2D9AFB16"/>
    <w:multiLevelType w:val="hybridMultilevel"/>
    <w:tmpl w:val="F3489FF8"/>
    <w:lvl w:ilvl="0" w:tplc="9DCC186E">
      <w:start w:val="1"/>
      <w:numFmt w:val="bullet"/>
      <w:lvlText w:val=""/>
      <w:lvlJc w:val="left"/>
      <w:pPr>
        <w:ind w:left="720" w:hanging="360"/>
      </w:pPr>
      <w:rPr>
        <w:rFonts w:ascii="Symbol" w:hAnsi="Symbol" w:hint="default"/>
      </w:rPr>
    </w:lvl>
    <w:lvl w:ilvl="1" w:tplc="7AA6B0A0">
      <w:start w:val="1"/>
      <w:numFmt w:val="bullet"/>
      <w:lvlText w:val="o"/>
      <w:lvlJc w:val="left"/>
      <w:pPr>
        <w:ind w:left="1440" w:hanging="360"/>
      </w:pPr>
      <w:rPr>
        <w:rFonts w:ascii="Courier New" w:hAnsi="Courier New" w:hint="default"/>
      </w:rPr>
    </w:lvl>
    <w:lvl w:ilvl="2" w:tplc="55F0558C">
      <w:start w:val="1"/>
      <w:numFmt w:val="bullet"/>
      <w:lvlText w:val=""/>
      <w:lvlJc w:val="left"/>
      <w:pPr>
        <w:ind w:left="2160" w:hanging="360"/>
      </w:pPr>
      <w:rPr>
        <w:rFonts w:ascii="Wingdings" w:hAnsi="Wingdings" w:hint="default"/>
      </w:rPr>
    </w:lvl>
    <w:lvl w:ilvl="3" w:tplc="3B8CB310">
      <w:start w:val="1"/>
      <w:numFmt w:val="bullet"/>
      <w:lvlText w:val=""/>
      <w:lvlJc w:val="left"/>
      <w:pPr>
        <w:ind w:left="2880" w:hanging="360"/>
      </w:pPr>
      <w:rPr>
        <w:rFonts w:ascii="Symbol" w:hAnsi="Symbol" w:hint="default"/>
      </w:rPr>
    </w:lvl>
    <w:lvl w:ilvl="4" w:tplc="FFBC7F78">
      <w:start w:val="1"/>
      <w:numFmt w:val="bullet"/>
      <w:lvlText w:val="o"/>
      <w:lvlJc w:val="left"/>
      <w:pPr>
        <w:ind w:left="3600" w:hanging="360"/>
      </w:pPr>
      <w:rPr>
        <w:rFonts w:ascii="Courier New" w:hAnsi="Courier New" w:hint="default"/>
      </w:rPr>
    </w:lvl>
    <w:lvl w:ilvl="5" w:tplc="8026A7D8">
      <w:start w:val="1"/>
      <w:numFmt w:val="bullet"/>
      <w:lvlText w:val=""/>
      <w:lvlJc w:val="left"/>
      <w:pPr>
        <w:ind w:left="4320" w:hanging="360"/>
      </w:pPr>
      <w:rPr>
        <w:rFonts w:ascii="Wingdings" w:hAnsi="Wingdings" w:hint="default"/>
      </w:rPr>
    </w:lvl>
    <w:lvl w:ilvl="6" w:tplc="9AC01F08">
      <w:start w:val="1"/>
      <w:numFmt w:val="bullet"/>
      <w:lvlText w:val=""/>
      <w:lvlJc w:val="left"/>
      <w:pPr>
        <w:ind w:left="5040" w:hanging="360"/>
      </w:pPr>
      <w:rPr>
        <w:rFonts w:ascii="Symbol" w:hAnsi="Symbol" w:hint="default"/>
      </w:rPr>
    </w:lvl>
    <w:lvl w:ilvl="7" w:tplc="B8AC4C72">
      <w:start w:val="1"/>
      <w:numFmt w:val="bullet"/>
      <w:lvlText w:val="o"/>
      <w:lvlJc w:val="left"/>
      <w:pPr>
        <w:ind w:left="5760" w:hanging="360"/>
      </w:pPr>
      <w:rPr>
        <w:rFonts w:ascii="Courier New" w:hAnsi="Courier New" w:hint="default"/>
      </w:rPr>
    </w:lvl>
    <w:lvl w:ilvl="8" w:tplc="13DE89A2">
      <w:start w:val="1"/>
      <w:numFmt w:val="bullet"/>
      <w:lvlText w:val=""/>
      <w:lvlJc w:val="left"/>
      <w:pPr>
        <w:ind w:left="6480" w:hanging="360"/>
      </w:pPr>
      <w:rPr>
        <w:rFonts w:ascii="Wingdings" w:hAnsi="Wingdings" w:hint="default"/>
      </w:rPr>
    </w:lvl>
  </w:abstractNum>
  <w:abstractNum w:abstractNumId="18" w15:restartNumberingAfterBreak="0">
    <w:nsid w:val="35B39EB8"/>
    <w:multiLevelType w:val="hybridMultilevel"/>
    <w:tmpl w:val="C5DAC13E"/>
    <w:lvl w:ilvl="0" w:tplc="17463A26">
      <w:start w:val="1"/>
      <w:numFmt w:val="bullet"/>
      <w:lvlText w:val="-"/>
      <w:lvlJc w:val="left"/>
      <w:pPr>
        <w:ind w:left="720" w:hanging="360"/>
      </w:pPr>
      <w:rPr>
        <w:rFonts w:ascii="&quot;Times New Roman&quot;,serif" w:hAnsi="&quot;Times New Roman&quot;,serif" w:hint="default"/>
      </w:rPr>
    </w:lvl>
    <w:lvl w:ilvl="1" w:tplc="52C845FC">
      <w:start w:val="1"/>
      <w:numFmt w:val="bullet"/>
      <w:lvlText w:val="o"/>
      <w:lvlJc w:val="left"/>
      <w:pPr>
        <w:ind w:left="1440" w:hanging="360"/>
      </w:pPr>
      <w:rPr>
        <w:rFonts w:ascii="Courier New" w:hAnsi="Courier New" w:hint="default"/>
      </w:rPr>
    </w:lvl>
    <w:lvl w:ilvl="2" w:tplc="40926F02">
      <w:start w:val="1"/>
      <w:numFmt w:val="bullet"/>
      <w:lvlText w:val=""/>
      <w:lvlJc w:val="left"/>
      <w:pPr>
        <w:ind w:left="2160" w:hanging="360"/>
      </w:pPr>
      <w:rPr>
        <w:rFonts w:ascii="Wingdings" w:hAnsi="Wingdings" w:hint="default"/>
      </w:rPr>
    </w:lvl>
    <w:lvl w:ilvl="3" w:tplc="0FD82F3C">
      <w:start w:val="1"/>
      <w:numFmt w:val="bullet"/>
      <w:lvlText w:val=""/>
      <w:lvlJc w:val="left"/>
      <w:pPr>
        <w:ind w:left="2880" w:hanging="360"/>
      </w:pPr>
      <w:rPr>
        <w:rFonts w:ascii="Symbol" w:hAnsi="Symbol" w:hint="default"/>
      </w:rPr>
    </w:lvl>
    <w:lvl w:ilvl="4" w:tplc="7ED8C236">
      <w:start w:val="1"/>
      <w:numFmt w:val="bullet"/>
      <w:lvlText w:val="o"/>
      <w:lvlJc w:val="left"/>
      <w:pPr>
        <w:ind w:left="3600" w:hanging="360"/>
      </w:pPr>
      <w:rPr>
        <w:rFonts w:ascii="Courier New" w:hAnsi="Courier New" w:hint="default"/>
      </w:rPr>
    </w:lvl>
    <w:lvl w:ilvl="5" w:tplc="3556916E">
      <w:start w:val="1"/>
      <w:numFmt w:val="bullet"/>
      <w:lvlText w:val=""/>
      <w:lvlJc w:val="left"/>
      <w:pPr>
        <w:ind w:left="4320" w:hanging="360"/>
      </w:pPr>
      <w:rPr>
        <w:rFonts w:ascii="Wingdings" w:hAnsi="Wingdings" w:hint="default"/>
      </w:rPr>
    </w:lvl>
    <w:lvl w:ilvl="6" w:tplc="937C70B6">
      <w:start w:val="1"/>
      <w:numFmt w:val="bullet"/>
      <w:lvlText w:val=""/>
      <w:lvlJc w:val="left"/>
      <w:pPr>
        <w:ind w:left="5040" w:hanging="360"/>
      </w:pPr>
      <w:rPr>
        <w:rFonts w:ascii="Symbol" w:hAnsi="Symbol" w:hint="default"/>
      </w:rPr>
    </w:lvl>
    <w:lvl w:ilvl="7" w:tplc="8E2C9EAE">
      <w:start w:val="1"/>
      <w:numFmt w:val="bullet"/>
      <w:lvlText w:val="o"/>
      <w:lvlJc w:val="left"/>
      <w:pPr>
        <w:ind w:left="5760" w:hanging="360"/>
      </w:pPr>
      <w:rPr>
        <w:rFonts w:ascii="Courier New" w:hAnsi="Courier New" w:hint="default"/>
      </w:rPr>
    </w:lvl>
    <w:lvl w:ilvl="8" w:tplc="FD3471D4">
      <w:start w:val="1"/>
      <w:numFmt w:val="bullet"/>
      <w:lvlText w:val=""/>
      <w:lvlJc w:val="left"/>
      <w:pPr>
        <w:ind w:left="6480" w:hanging="360"/>
      </w:pPr>
      <w:rPr>
        <w:rFonts w:ascii="Wingdings" w:hAnsi="Wingdings" w:hint="default"/>
      </w:rPr>
    </w:lvl>
  </w:abstractNum>
  <w:abstractNum w:abstractNumId="19" w15:restartNumberingAfterBreak="0">
    <w:nsid w:val="41B12E02"/>
    <w:multiLevelType w:val="hybridMultilevel"/>
    <w:tmpl w:val="115E87FE"/>
    <w:lvl w:ilvl="0" w:tplc="B77E0E94">
      <w:start w:val="1"/>
      <w:numFmt w:val="bullet"/>
      <w:lvlText w:val=""/>
      <w:lvlJc w:val="left"/>
      <w:pPr>
        <w:ind w:left="720" w:hanging="360"/>
      </w:pPr>
      <w:rPr>
        <w:rFonts w:ascii="Symbol" w:hAnsi="Symbol" w:hint="default"/>
      </w:rPr>
    </w:lvl>
    <w:lvl w:ilvl="1" w:tplc="8AC4F66C">
      <w:start w:val="1"/>
      <w:numFmt w:val="bullet"/>
      <w:lvlText w:val="o"/>
      <w:lvlJc w:val="left"/>
      <w:pPr>
        <w:ind w:left="1440" w:hanging="360"/>
      </w:pPr>
      <w:rPr>
        <w:rFonts w:ascii="Courier New" w:hAnsi="Courier New" w:hint="default"/>
      </w:rPr>
    </w:lvl>
    <w:lvl w:ilvl="2" w:tplc="35A67BDA">
      <w:start w:val="1"/>
      <w:numFmt w:val="bullet"/>
      <w:lvlText w:val=""/>
      <w:lvlJc w:val="left"/>
      <w:pPr>
        <w:ind w:left="2160" w:hanging="360"/>
      </w:pPr>
      <w:rPr>
        <w:rFonts w:ascii="Wingdings" w:hAnsi="Wingdings" w:hint="default"/>
      </w:rPr>
    </w:lvl>
    <w:lvl w:ilvl="3" w:tplc="FC088862">
      <w:start w:val="1"/>
      <w:numFmt w:val="bullet"/>
      <w:lvlText w:val=""/>
      <w:lvlJc w:val="left"/>
      <w:pPr>
        <w:ind w:left="2880" w:hanging="360"/>
      </w:pPr>
      <w:rPr>
        <w:rFonts w:ascii="Symbol" w:hAnsi="Symbol" w:hint="default"/>
      </w:rPr>
    </w:lvl>
    <w:lvl w:ilvl="4" w:tplc="965CCE4C">
      <w:start w:val="1"/>
      <w:numFmt w:val="bullet"/>
      <w:lvlText w:val="o"/>
      <w:lvlJc w:val="left"/>
      <w:pPr>
        <w:ind w:left="3600" w:hanging="360"/>
      </w:pPr>
      <w:rPr>
        <w:rFonts w:ascii="Courier New" w:hAnsi="Courier New" w:hint="default"/>
      </w:rPr>
    </w:lvl>
    <w:lvl w:ilvl="5" w:tplc="F8F804EE">
      <w:start w:val="1"/>
      <w:numFmt w:val="bullet"/>
      <w:lvlText w:val=""/>
      <w:lvlJc w:val="left"/>
      <w:pPr>
        <w:ind w:left="4320" w:hanging="360"/>
      </w:pPr>
      <w:rPr>
        <w:rFonts w:ascii="Wingdings" w:hAnsi="Wingdings" w:hint="default"/>
      </w:rPr>
    </w:lvl>
    <w:lvl w:ilvl="6" w:tplc="9C4EE298">
      <w:start w:val="1"/>
      <w:numFmt w:val="bullet"/>
      <w:lvlText w:val=""/>
      <w:lvlJc w:val="left"/>
      <w:pPr>
        <w:ind w:left="5040" w:hanging="360"/>
      </w:pPr>
      <w:rPr>
        <w:rFonts w:ascii="Symbol" w:hAnsi="Symbol" w:hint="default"/>
      </w:rPr>
    </w:lvl>
    <w:lvl w:ilvl="7" w:tplc="63A06C36">
      <w:start w:val="1"/>
      <w:numFmt w:val="bullet"/>
      <w:lvlText w:val="o"/>
      <w:lvlJc w:val="left"/>
      <w:pPr>
        <w:ind w:left="5760" w:hanging="360"/>
      </w:pPr>
      <w:rPr>
        <w:rFonts w:ascii="Courier New" w:hAnsi="Courier New" w:hint="default"/>
      </w:rPr>
    </w:lvl>
    <w:lvl w:ilvl="8" w:tplc="BACA7E46">
      <w:start w:val="1"/>
      <w:numFmt w:val="bullet"/>
      <w:lvlText w:val=""/>
      <w:lvlJc w:val="left"/>
      <w:pPr>
        <w:ind w:left="6480" w:hanging="360"/>
      </w:pPr>
      <w:rPr>
        <w:rFonts w:ascii="Wingdings" w:hAnsi="Wingdings" w:hint="default"/>
      </w:rPr>
    </w:lvl>
  </w:abstractNum>
  <w:abstractNum w:abstractNumId="20" w15:restartNumberingAfterBreak="0">
    <w:nsid w:val="4AE9C8BC"/>
    <w:multiLevelType w:val="hybridMultilevel"/>
    <w:tmpl w:val="9D347E6E"/>
    <w:lvl w:ilvl="0" w:tplc="E96463C2">
      <w:start w:val="1"/>
      <w:numFmt w:val="bullet"/>
      <w:lvlText w:val=""/>
      <w:lvlJc w:val="left"/>
      <w:pPr>
        <w:ind w:left="720" w:hanging="360"/>
      </w:pPr>
      <w:rPr>
        <w:rFonts w:ascii="Symbol" w:hAnsi="Symbol" w:hint="default"/>
      </w:rPr>
    </w:lvl>
    <w:lvl w:ilvl="1" w:tplc="7C6A57C2">
      <w:start w:val="1"/>
      <w:numFmt w:val="bullet"/>
      <w:lvlText w:val="o"/>
      <w:lvlJc w:val="left"/>
      <w:pPr>
        <w:ind w:left="1440" w:hanging="360"/>
      </w:pPr>
      <w:rPr>
        <w:rFonts w:ascii="Courier New" w:hAnsi="Courier New" w:hint="default"/>
      </w:rPr>
    </w:lvl>
    <w:lvl w:ilvl="2" w:tplc="013E1590">
      <w:start w:val="1"/>
      <w:numFmt w:val="bullet"/>
      <w:lvlText w:val=""/>
      <w:lvlJc w:val="left"/>
      <w:pPr>
        <w:ind w:left="2160" w:hanging="360"/>
      </w:pPr>
      <w:rPr>
        <w:rFonts w:ascii="Wingdings" w:hAnsi="Wingdings" w:hint="default"/>
      </w:rPr>
    </w:lvl>
    <w:lvl w:ilvl="3" w:tplc="A4F832D8">
      <w:start w:val="1"/>
      <w:numFmt w:val="bullet"/>
      <w:lvlText w:val=""/>
      <w:lvlJc w:val="left"/>
      <w:pPr>
        <w:ind w:left="2880" w:hanging="360"/>
      </w:pPr>
      <w:rPr>
        <w:rFonts w:ascii="Symbol" w:hAnsi="Symbol" w:hint="default"/>
      </w:rPr>
    </w:lvl>
    <w:lvl w:ilvl="4" w:tplc="EBE68192">
      <w:start w:val="1"/>
      <w:numFmt w:val="bullet"/>
      <w:lvlText w:val="o"/>
      <w:lvlJc w:val="left"/>
      <w:pPr>
        <w:ind w:left="3600" w:hanging="360"/>
      </w:pPr>
      <w:rPr>
        <w:rFonts w:ascii="Courier New" w:hAnsi="Courier New" w:hint="default"/>
      </w:rPr>
    </w:lvl>
    <w:lvl w:ilvl="5" w:tplc="37E00158">
      <w:start w:val="1"/>
      <w:numFmt w:val="bullet"/>
      <w:lvlText w:val=""/>
      <w:lvlJc w:val="left"/>
      <w:pPr>
        <w:ind w:left="4320" w:hanging="360"/>
      </w:pPr>
      <w:rPr>
        <w:rFonts w:ascii="Wingdings" w:hAnsi="Wingdings" w:hint="default"/>
      </w:rPr>
    </w:lvl>
    <w:lvl w:ilvl="6" w:tplc="EEBA1F12">
      <w:start w:val="1"/>
      <w:numFmt w:val="bullet"/>
      <w:lvlText w:val=""/>
      <w:lvlJc w:val="left"/>
      <w:pPr>
        <w:ind w:left="5040" w:hanging="360"/>
      </w:pPr>
      <w:rPr>
        <w:rFonts w:ascii="Symbol" w:hAnsi="Symbol" w:hint="default"/>
      </w:rPr>
    </w:lvl>
    <w:lvl w:ilvl="7" w:tplc="7362EB40">
      <w:start w:val="1"/>
      <w:numFmt w:val="bullet"/>
      <w:lvlText w:val="o"/>
      <w:lvlJc w:val="left"/>
      <w:pPr>
        <w:ind w:left="5760" w:hanging="360"/>
      </w:pPr>
      <w:rPr>
        <w:rFonts w:ascii="Courier New" w:hAnsi="Courier New" w:hint="default"/>
      </w:rPr>
    </w:lvl>
    <w:lvl w:ilvl="8" w:tplc="970A054A">
      <w:start w:val="1"/>
      <w:numFmt w:val="bullet"/>
      <w:lvlText w:val=""/>
      <w:lvlJc w:val="left"/>
      <w:pPr>
        <w:ind w:left="6480" w:hanging="360"/>
      </w:pPr>
      <w:rPr>
        <w:rFonts w:ascii="Wingdings" w:hAnsi="Wingdings" w:hint="default"/>
      </w:rPr>
    </w:lvl>
  </w:abstractNum>
  <w:abstractNum w:abstractNumId="21" w15:restartNumberingAfterBreak="0">
    <w:nsid w:val="4B5EA37A"/>
    <w:multiLevelType w:val="hybridMultilevel"/>
    <w:tmpl w:val="B5005484"/>
    <w:lvl w:ilvl="0" w:tplc="B8D8EB7A">
      <w:start w:val="1"/>
      <w:numFmt w:val="bullet"/>
      <w:lvlText w:val=""/>
      <w:lvlJc w:val="left"/>
      <w:pPr>
        <w:ind w:left="720" w:hanging="360"/>
      </w:pPr>
      <w:rPr>
        <w:rFonts w:ascii="Symbol" w:hAnsi="Symbol" w:hint="default"/>
      </w:rPr>
    </w:lvl>
    <w:lvl w:ilvl="1" w:tplc="2870B562">
      <w:start w:val="1"/>
      <w:numFmt w:val="bullet"/>
      <w:lvlText w:val="o"/>
      <w:lvlJc w:val="left"/>
      <w:pPr>
        <w:ind w:left="1440" w:hanging="360"/>
      </w:pPr>
      <w:rPr>
        <w:rFonts w:ascii="Courier New" w:hAnsi="Courier New" w:hint="default"/>
      </w:rPr>
    </w:lvl>
    <w:lvl w:ilvl="2" w:tplc="EE3E768A">
      <w:start w:val="1"/>
      <w:numFmt w:val="bullet"/>
      <w:lvlText w:val=""/>
      <w:lvlJc w:val="left"/>
      <w:pPr>
        <w:ind w:left="2160" w:hanging="360"/>
      </w:pPr>
      <w:rPr>
        <w:rFonts w:ascii="Wingdings" w:hAnsi="Wingdings" w:hint="default"/>
      </w:rPr>
    </w:lvl>
    <w:lvl w:ilvl="3" w:tplc="08E80CBC">
      <w:start w:val="1"/>
      <w:numFmt w:val="bullet"/>
      <w:lvlText w:val=""/>
      <w:lvlJc w:val="left"/>
      <w:pPr>
        <w:ind w:left="2880" w:hanging="360"/>
      </w:pPr>
      <w:rPr>
        <w:rFonts w:ascii="Symbol" w:hAnsi="Symbol" w:hint="default"/>
      </w:rPr>
    </w:lvl>
    <w:lvl w:ilvl="4" w:tplc="C2BAF114">
      <w:start w:val="1"/>
      <w:numFmt w:val="bullet"/>
      <w:lvlText w:val="o"/>
      <w:lvlJc w:val="left"/>
      <w:pPr>
        <w:ind w:left="3600" w:hanging="360"/>
      </w:pPr>
      <w:rPr>
        <w:rFonts w:ascii="Courier New" w:hAnsi="Courier New" w:hint="default"/>
      </w:rPr>
    </w:lvl>
    <w:lvl w:ilvl="5" w:tplc="46548BE8">
      <w:start w:val="1"/>
      <w:numFmt w:val="bullet"/>
      <w:lvlText w:val=""/>
      <w:lvlJc w:val="left"/>
      <w:pPr>
        <w:ind w:left="4320" w:hanging="360"/>
      </w:pPr>
      <w:rPr>
        <w:rFonts w:ascii="Wingdings" w:hAnsi="Wingdings" w:hint="default"/>
      </w:rPr>
    </w:lvl>
    <w:lvl w:ilvl="6" w:tplc="D916B558">
      <w:start w:val="1"/>
      <w:numFmt w:val="bullet"/>
      <w:lvlText w:val=""/>
      <w:lvlJc w:val="left"/>
      <w:pPr>
        <w:ind w:left="5040" w:hanging="360"/>
      </w:pPr>
      <w:rPr>
        <w:rFonts w:ascii="Symbol" w:hAnsi="Symbol" w:hint="default"/>
      </w:rPr>
    </w:lvl>
    <w:lvl w:ilvl="7" w:tplc="94620956">
      <w:start w:val="1"/>
      <w:numFmt w:val="bullet"/>
      <w:lvlText w:val="o"/>
      <w:lvlJc w:val="left"/>
      <w:pPr>
        <w:ind w:left="5760" w:hanging="360"/>
      </w:pPr>
      <w:rPr>
        <w:rFonts w:ascii="Courier New" w:hAnsi="Courier New" w:hint="default"/>
      </w:rPr>
    </w:lvl>
    <w:lvl w:ilvl="8" w:tplc="780CD410">
      <w:start w:val="1"/>
      <w:numFmt w:val="bullet"/>
      <w:lvlText w:val=""/>
      <w:lvlJc w:val="left"/>
      <w:pPr>
        <w:ind w:left="6480" w:hanging="360"/>
      </w:pPr>
      <w:rPr>
        <w:rFonts w:ascii="Wingdings" w:hAnsi="Wingdings" w:hint="default"/>
      </w:rPr>
    </w:lvl>
  </w:abstractNum>
  <w:abstractNum w:abstractNumId="22" w15:restartNumberingAfterBreak="0">
    <w:nsid w:val="4CF88589"/>
    <w:multiLevelType w:val="hybridMultilevel"/>
    <w:tmpl w:val="F41C7B62"/>
    <w:lvl w:ilvl="0" w:tplc="F0B03464">
      <w:start w:val="1"/>
      <w:numFmt w:val="bullet"/>
      <w:lvlText w:val=""/>
      <w:lvlJc w:val="left"/>
      <w:pPr>
        <w:ind w:left="360" w:hanging="360"/>
      </w:pPr>
      <w:rPr>
        <w:rFonts w:ascii="Symbol" w:hAnsi="Symbol" w:hint="default"/>
      </w:rPr>
    </w:lvl>
    <w:lvl w:ilvl="1" w:tplc="50DA2A18">
      <w:start w:val="1"/>
      <w:numFmt w:val="bullet"/>
      <w:lvlText w:val="o"/>
      <w:lvlJc w:val="left"/>
      <w:pPr>
        <w:ind w:left="1080" w:hanging="360"/>
      </w:pPr>
      <w:rPr>
        <w:rFonts w:ascii="Courier New" w:hAnsi="Courier New" w:hint="default"/>
      </w:rPr>
    </w:lvl>
    <w:lvl w:ilvl="2" w:tplc="2B12BA60">
      <w:start w:val="1"/>
      <w:numFmt w:val="bullet"/>
      <w:lvlText w:val=""/>
      <w:lvlJc w:val="left"/>
      <w:pPr>
        <w:ind w:left="1800" w:hanging="360"/>
      </w:pPr>
      <w:rPr>
        <w:rFonts w:ascii="Wingdings" w:hAnsi="Wingdings" w:hint="default"/>
      </w:rPr>
    </w:lvl>
    <w:lvl w:ilvl="3" w:tplc="6E46EB86">
      <w:start w:val="1"/>
      <w:numFmt w:val="bullet"/>
      <w:lvlText w:val=""/>
      <w:lvlJc w:val="left"/>
      <w:pPr>
        <w:ind w:left="2520" w:hanging="360"/>
      </w:pPr>
      <w:rPr>
        <w:rFonts w:ascii="Symbol" w:hAnsi="Symbol" w:hint="default"/>
      </w:rPr>
    </w:lvl>
    <w:lvl w:ilvl="4" w:tplc="3BE41A3C">
      <w:start w:val="1"/>
      <w:numFmt w:val="bullet"/>
      <w:lvlText w:val="o"/>
      <w:lvlJc w:val="left"/>
      <w:pPr>
        <w:ind w:left="3240" w:hanging="360"/>
      </w:pPr>
      <w:rPr>
        <w:rFonts w:ascii="Courier New" w:hAnsi="Courier New" w:hint="default"/>
      </w:rPr>
    </w:lvl>
    <w:lvl w:ilvl="5" w:tplc="D602A78E">
      <w:start w:val="1"/>
      <w:numFmt w:val="bullet"/>
      <w:lvlText w:val=""/>
      <w:lvlJc w:val="left"/>
      <w:pPr>
        <w:ind w:left="3960" w:hanging="360"/>
      </w:pPr>
      <w:rPr>
        <w:rFonts w:ascii="Wingdings" w:hAnsi="Wingdings" w:hint="default"/>
      </w:rPr>
    </w:lvl>
    <w:lvl w:ilvl="6" w:tplc="753ACA48">
      <w:start w:val="1"/>
      <w:numFmt w:val="bullet"/>
      <w:lvlText w:val=""/>
      <w:lvlJc w:val="left"/>
      <w:pPr>
        <w:ind w:left="4680" w:hanging="360"/>
      </w:pPr>
      <w:rPr>
        <w:rFonts w:ascii="Symbol" w:hAnsi="Symbol" w:hint="default"/>
      </w:rPr>
    </w:lvl>
    <w:lvl w:ilvl="7" w:tplc="A1E8B170">
      <w:start w:val="1"/>
      <w:numFmt w:val="bullet"/>
      <w:lvlText w:val="o"/>
      <w:lvlJc w:val="left"/>
      <w:pPr>
        <w:ind w:left="5400" w:hanging="360"/>
      </w:pPr>
      <w:rPr>
        <w:rFonts w:ascii="Courier New" w:hAnsi="Courier New" w:hint="default"/>
      </w:rPr>
    </w:lvl>
    <w:lvl w:ilvl="8" w:tplc="B51EAF52">
      <w:start w:val="1"/>
      <w:numFmt w:val="bullet"/>
      <w:lvlText w:val=""/>
      <w:lvlJc w:val="left"/>
      <w:pPr>
        <w:ind w:left="6120" w:hanging="360"/>
      </w:pPr>
      <w:rPr>
        <w:rFonts w:ascii="Wingdings" w:hAnsi="Wingdings" w:hint="default"/>
      </w:rPr>
    </w:lvl>
  </w:abstractNum>
  <w:abstractNum w:abstractNumId="23" w15:restartNumberingAfterBreak="0">
    <w:nsid w:val="4D0A68AE"/>
    <w:multiLevelType w:val="hybridMultilevel"/>
    <w:tmpl w:val="64CECC96"/>
    <w:lvl w:ilvl="0" w:tplc="328C9E02">
      <w:start w:val="1"/>
      <w:numFmt w:val="bullet"/>
      <w:lvlText w:val=""/>
      <w:lvlJc w:val="left"/>
      <w:pPr>
        <w:ind w:left="720" w:hanging="360"/>
      </w:pPr>
      <w:rPr>
        <w:rFonts w:ascii="Symbol" w:hAnsi="Symbol" w:hint="default"/>
      </w:rPr>
    </w:lvl>
    <w:lvl w:ilvl="1" w:tplc="64C66C54">
      <w:start w:val="1"/>
      <w:numFmt w:val="bullet"/>
      <w:lvlText w:val="o"/>
      <w:lvlJc w:val="left"/>
      <w:pPr>
        <w:ind w:left="1440" w:hanging="360"/>
      </w:pPr>
      <w:rPr>
        <w:rFonts w:ascii="Courier New" w:hAnsi="Courier New" w:hint="default"/>
      </w:rPr>
    </w:lvl>
    <w:lvl w:ilvl="2" w:tplc="53787658">
      <w:start w:val="1"/>
      <w:numFmt w:val="bullet"/>
      <w:lvlText w:val=""/>
      <w:lvlJc w:val="left"/>
      <w:pPr>
        <w:ind w:left="2160" w:hanging="360"/>
      </w:pPr>
      <w:rPr>
        <w:rFonts w:ascii="Wingdings" w:hAnsi="Wingdings" w:hint="default"/>
      </w:rPr>
    </w:lvl>
    <w:lvl w:ilvl="3" w:tplc="B2223A68">
      <w:start w:val="1"/>
      <w:numFmt w:val="bullet"/>
      <w:lvlText w:val=""/>
      <w:lvlJc w:val="left"/>
      <w:pPr>
        <w:ind w:left="2880" w:hanging="360"/>
      </w:pPr>
      <w:rPr>
        <w:rFonts w:ascii="Symbol" w:hAnsi="Symbol" w:hint="default"/>
      </w:rPr>
    </w:lvl>
    <w:lvl w:ilvl="4" w:tplc="F5708E20">
      <w:start w:val="1"/>
      <w:numFmt w:val="bullet"/>
      <w:lvlText w:val="o"/>
      <w:lvlJc w:val="left"/>
      <w:pPr>
        <w:ind w:left="3600" w:hanging="360"/>
      </w:pPr>
      <w:rPr>
        <w:rFonts w:ascii="Courier New" w:hAnsi="Courier New" w:hint="default"/>
      </w:rPr>
    </w:lvl>
    <w:lvl w:ilvl="5" w:tplc="FA4CFA88">
      <w:start w:val="1"/>
      <w:numFmt w:val="bullet"/>
      <w:lvlText w:val=""/>
      <w:lvlJc w:val="left"/>
      <w:pPr>
        <w:ind w:left="4320" w:hanging="360"/>
      </w:pPr>
      <w:rPr>
        <w:rFonts w:ascii="Wingdings" w:hAnsi="Wingdings" w:hint="default"/>
      </w:rPr>
    </w:lvl>
    <w:lvl w:ilvl="6" w:tplc="B788640A">
      <w:start w:val="1"/>
      <w:numFmt w:val="bullet"/>
      <w:lvlText w:val=""/>
      <w:lvlJc w:val="left"/>
      <w:pPr>
        <w:ind w:left="5040" w:hanging="360"/>
      </w:pPr>
      <w:rPr>
        <w:rFonts w:ascii="Symbol" w:hAnsi="Symbol" w:hint="default"/>
      </w:rPr>
    </w:lvl>
    <w:lvl w:ilvl="7" w:tplc="6AB03A28">
      <w:start w:val="1"/>
      <w:numFmt w:val="bullet"/>
      <w:lvlText w:val="o"/>
      <w:lvlJc w:val="left"/>
      <w:pPr>
        <w:ind w:left="5760" w:hanging="360"/>
      </w:pPr>
      <w:rPr>
        <w:rFonts w:ascii="Courier New" w:hAnsi="Courier New" w:hint="default"/>
      </w:rPr>
    </w:lvl>
    <w:lvl w:ilvl="8" w:tplc="62E68570">
      <w:start w:val="1"/>
      <w:numFmt w:val="bullet"/>
      <w:lvlText w:val=""/>
      <w:lvlJc w:val="left"/>
      <w:pPr>
        <w:ind w:left="6480" w:hanging="360"/>
      </w:pPr>
      <w:rPr>
        <w:rFonts w:ascii="Wingdings" w:hAnsi="Wingdings" w:hint="default"/>
      </w:rPr>
    </w:lvl>
  </w:abstractNum>
  <w:abstractNum w:abstractNumId="24" w15:restartNumberingAfterBreak="0">
    <w:nsid w:val="52D3735E"/>
    <w:multiLevelType w:val="hybridMultilevel"/>
    <w:tmpl w:val="836EB5EE"/>
    <w:lvl w:ilvl="0" w:tplc="1CEE56D0">
      <w:start w:val="1"/>
      <w:numFmt w:val="bullet"/>
      <w:lvlText w:val="·"/>
      <w:lvlJc w:val="left"/>
      <w:pPr>
        <w:ind w:left="720" w:hanging="360"/>
      </w:pPr>
      <w:rPr>
        <w:rFonts w:ascii="Symbol" w:hAnsi="Symbol" w:hint="default"/>
      </w:rPr>
    </w:lvl>
    <w:lvl w:ilvl="1" w:tplc="D93C5C00">
      <w:start w:val="1"/>
      <w:numFmt w:val="bullet"/>
      <w:lvlText w:val="o"/>
      <w:lvlJc w:val="left"/>
      <w:pPr>
        <w:ind w:left="1440" w:hanging="360"/>
      </w:pPr>
      <w:rPr>
        <w:rFonts w:ascii="Courier New" w:hAnsi="Courier New" w:hint="default"/>
      </w:rPr>
    </w:lvl>
    <w:lvl w:ilvl="2" w:tplc="D2BAD158">
      <w:start w:val="1"/>
      <w:numFmt w:val="bullet"/>
      <w:lvlText w:val=""/>
      <w:lvlJc w:val="left"/>
      <w:pPr>
        <w:ind w:left="2160" w:hanging="360"/>
      </w:pPr>
      <w:rPr>
        <w:rFonts w:ascii="Wingdings" w:hAnsi="Wingdings" w:hint="default"/>
      </w:rPr>
    </w:lvl>
    <w:lvl w:ilvl="3" w:tplc="9CC81BCC">
      <w:start w:val="1"/>
      <w:numFmt w:val="bullet"/>
      <w:lvlText w:val=""/>
      <w:lvlJc w:val="left"/>
      <w:pPr>
        <w:ind w:left="2880" w:hanging="360"/>
      </w:pPr>
      <w:rPr>
        <w:rFonts w:ascii="Symbol" w:hAnsi="Symbol" w:hint="default"/>
      </w:rPr>
    </w:lvl>
    <w:lvl w:ilvl="4" w:tplc="C7D6049C">
      <w:start w:val="1"/>
      <w:numFmt w:val="bullet"/>
      <w:lvlText w:val="o"/>
      <w:lvlJc w:val="left"/>
      <w:pPr>
        <w:ind w:left="3600" w:hanging="360"/>
      </w:pPr>
      <w:rPr>
        <w:rFonts w:ascii="Courier New" w:hAnsi="Courier New" w:hint="default"/>
      </w:rPr>
    </w:lvl>
    <w:lvl w:ilvl="5" w:tplc="2DF8DFBA">
      <w:start w:val="1"/>
      <w:numFmt w:val="bullet"/>
      <w:lvlText w:val=""/>
      <w:lvlJc w:val="left"/>
      <w:pPr>
        <w:ind w:left="4320" w:hanging="360"/>
      </w:pPr>
      <w:rPr>
        <w:rFonts w:ascii="Wingdings" w:hAnsi="Wingdings" w:hint="default"/>
      </w:rPr>
    </w:lvl>
    <w:lvl w:ilvl="6" w:tplc="5CBAC99E">
      <w:start w:val="1"/>
      <w:numFmt w:val="bullet"/>
      <w:lvlText w:val=""/>
      <w:lvlJc w:val="left"/>
      <w:pPr>
        <w:ind w:left="5040" w:hanging="360"/>
      </w:pPr>
      <w:rPr>
        <w:rFonts w:ascii="Symbol" w:hAnsi="Symbol" w:hint="default"/>
      </w:rPr>
    </w:lvl>
    <w:lvl w:ilvl="7" w:tplc="334899A4">
      <w:start w:val="1"/>
      <w:numFmt w:val="bullet"/>
      <w:lvlText w:val="o"/>
      <w:lvlJc w:val="left"/>
      <w:pPr>
        <w:ind w:left="5760" w:hanging="360"/>
      </w:pPr>
      <w:rPr>
        <w:rFonts w:ascii="Courier New" w:hAnsi="Courier New" w:hint="default"/>
      </w:rPr>
    </w:lvl>
    <w:lvl w:ilvl="8" w:tplc="D932F00A">
      <w:start w:val="1"/>
      <w:numFmt w:val="bullet"/>
      <w:lvlText w:val=""/>
      <w:lvlJc w:val="left"/>
      <w:pPr>
        <w:ind w:left="6480" w:hanging="360"/>
      </w:pPr>
      <w:rPr>
        <w:rFonts w:ascii="Wingdings" w:hAnsi="Wingdings" w:hint="default"/>
      </w:rPr>
    </w:lvl>
  </w:abstractNum>
  <w:abstractNum w:abstractNumId="25" w15:restartNumberingAfterBreak="0">
    <w:nsid w:val="533E3EBD"/>
    <w:multiLevelType w:val="hybridMultilevel"/>
    <w:tmpl w:val="64D011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B16AACA"/>
    <w:multiLevelType w:val="hybridMultilevel"/>
    <w:tmpl w:val="481CCCF4"/>
    <w:lvl w:ilvl="0" w:tplc="5A1C773C">
      <w:start w:val="1"/>
      <w:numFmt w:val="bullet"/>
      <w:lvlText w:val=""/>
      <w:lvlJc w:val="left"/>
      <w:pPr>
        <w:ind w:left="720" w:hanging="360"/>
      </w:pPr>
      <w:rPr>
        <w:rFonts w:ascii="Symbol" w:hAnsi="Symbol" w:hint="default"/>
      </w:rPr>
    </w:lvl>
    <w:lvl w:ilvl="1" w:tplc="D1CAE6AC">
      <w:start w:val="1"/>
      <w:numFmt w:val="bullet"/>
      <w:lvlText w:val="o"/>
      <w:lvlJc w:val="left"/>
      <w:pPr>
        <w:ind w:left="1440" w:hanging="360"/>
      </w:pPr>
      <w:rPr>
        <w:rFonts w:ascii="Courier New" w:hAnsi="Courier New" w:hint="default"/>
      </w:rPr>
    </w:lvl>
    <w:lvl w:ilvl="2" w:tplc="E0EC4208">
      <w:start w:val="1"/>
      <w:numFmt w:val="bullet"/>
      <w:lvlText w:val=""/>
      <w:lvlJc w:val="left"/>
      <w:pPr>
        <w:ind w:left="2160" w:hanging="360"/>
      </w:pPr>
      <w:rPr>
        <w:rFonts w:ascii="Wingdings" w:hAnsi="Wingdings" w:hint="default"/>
      </w:rPr>
    </w:lvl>
    <w:lvl w:ilvl="3" w:tplc="935249CA">
      <w:start w:val="1"/>
      <w:numFmt w:val="bullet"/>
      <w:lvlText w:val=""/>
      <w:lvlJc w:val="left"/>
      <w:pPr>
        <w:ind w:left="2880" w:hanging="360"/>
      </w:pPr>
      <w:rPr>
        <w:rFonts w:ascii="Symbol" w:hAnsi="Symbol" w:hint="default"/>
      </w:rPr>
    </w:lvl>
    <w:lvl w:ilvl="4" w:tplc="2D36D546">
      <w:start w:val="1"/>
      <w:numFmt w:val="bullet"/>
      <w:lvlText w:val="o"/>
      <w:lvlJc w:val="left"/>
      <w:pPr>
        <w:ind w:left="3600" w:hanging="360"/>
      </w:pPr>
      <w:rPr>
        <w:rFonts w:ascii="Courier New" w:hAnsi="Courier New" w:hint="default"/>
      </w:rPr>
    </w:lvl>
    <w:lvl w:ilvl="5" w:tplc="9A30CE88">
      <w:start w:val="1"/>
      <w:numFmt w:val="bullet"/>
      <w:lvlText w:val=""/>
      <w:lvlJc w:val="left"/>
      <w:pPr>
        <w:ind w:left="4320" w:hanging="360"/>
      </w:pPr>
      <w:rPr>
        <w:rFonts w:ascii="Wingdings" w:hAnsi="Wingdings" w:hint="default"/>
      </w:rPr>
    </w:lvl>
    <w:lvl w:ilvl="6" w:tplc="B2CA7DAA">
      <w:start w:val="1"/>
      <w:numFmt w:val="bullet"/>
      <w:lvlText w:val=""/>
      <w:lvlJc w:val="left"/>
      <w:pPr>
        <w:ind w:left="5040" w:hanging="360"/>
      </w:pPr>
      <w:rPr>
        <w:rFonts w:ascii="Symbol" w:hAnsi="Symbol" w:hint="default"/>
      </w:rPr>
    </w:lvl>
    <w:lvl w:ilvl="7" w:tplc="3F6C99BE">
      <w:start w:val="1"/>
      <w:numFmt w:val="bullet"/>
      <w:lvlText w:val="o"/>
      <w:lvlJc w:val="left"/>
      <w:pPr>
        <w:ind w:left="5760" w:hanging="360"/>
      </w:pPr>
      <w:rPr>
        <w:rFonts w:ascii="Courier New" w:hAnsi="Courier New" w:hint="default"/>
      </w:rPr>
    </w:lvl>
    <w:lvl w:ilvl="8" w:tplc="9244D90A">
      <w:start w:val="1"/>
      <w:numFmt w:val="bullet"/>
      <w:lvlText w:val=""/>
      <w:lvlJc w:val="left"/>
      <w:pPr>
        <w:ind w:left="6480" w:hanging="360"/>
      </w:pPr>
      <w:rPr>
        <w:rFonts w:ascii="Wingdings" w:hAnsi="Wingdings" w:hint="default"/>
      </w:rPr>
    </w:lvl>
  </w:abstractNum>
  <w:abstractNum w:abstractNumId="27" w15:restartNumberingAfterBreak="0">
    <w:nsid w:val="5C76BD74"/>
    <w:multiLevelType w:val="hybridMultilevel"/>
    <w:tmpl w:val="BBD692B4"/>
    <w:lvl w:ilvl="0" w:tplc="85D6CA20">
      <w:start w:val="1"/>
      <w:numFmt w:val="bullet"/>
      <w:lvlText w:val=""/>
      <w:lvlJc w:val="left"/>
      <w:pPr>
        <w:ind w:left="720" w:hanging="360"/>
      </w:pPr>
      <w:rPr>
        <w:rFonts w:ascii="Symbol" w:hAnsi="Symbol" w:hint="default"/>
      </w:rPr>
    </w:lvl>
    <w:lvl w:ilvl="1" w:tplc="E65C1B1E">
      <w:start w:val="1"/>
      <w:numFmt w:val="bullet"/>
      <w:lvlText w:val="o"/>
      <w:lvlJc w:val="left"/>
      <w:pPr>
        <w:ind w:left="1440" w:hanging="360"/>
      </w:pPr>
      <w:rPr>
        <w:rFonts w:ascii="Courier New" w:hAnsi="Courier New" w:hint="default"/>
      </w:rPr>
    </w:lvl>
    <w:lvl w:ilvl="2" w:tplc="A55C5DBA">
      <w:start w:val="1"/>
      <w:numFmt w:val="bullet"/>
      <w:lvlText w:val=""/>
      <w:lvlJc w:val="left"/>
      <w:pPr>
        <w:ind w:left="2160" w:hanging="360"/>
      </w:pPr>
      <w:rPr>
        <w:rFonts w:ascii="Wingdings" w:hAnsi="Wingdings" w:hint="default"/>
      </w:rPr>
    </w:lvl>
    <w:lvl w:ilvl="3" w:tplc="3760A972">
      <w:start w:val="1"/>
      <w:numFmt w:val="bullet"/>
      <w:lvlText w:val=""/>
      <w:lvlJc w:val="left"/>
      <w:pPr>
        <w:ind w:left="2880" w:hanging="360"/>
      </w:pPr>
      <w:rPr>
        <w:rFonts w:ascii="Symbol" w:hAnsi="Symbol" w:hint="default"/>
      </w:rPr>
    </w:lvl>
    <w:lvl w:ilvl="4" w:tplc="F7C85148">
      <w:start w:val="1"/>
      <w:numFmt w:val="bullet"/>
      <w:lvlText w:val="o"/>
      <w:lvlJc w:val="left"/>
      <w:pPr>
        <w:ind w:left="3600" w:hanging="360"/>
      </w:pPr>
      <w:rPr>
        <w:rFonts w:ascii="Courier New" w:hAnsi="Courier New" w:hint="default"/>
      </w:rPr>
    </w:lvl>
    <w:lvl w:ilvl="5" w:tplc="CD829670">
      <w:start w:val="1"/>
      <w:numFmt w:val="bullet"/>
      <w:lvlText w:val=""/>
      <w:lvlJc w:val="left"/>
      <w:pPr>
        <w:ind w:left="4320" w:hanging="360"/>
      </w:pPr>
      <w:rPr>
        <w:rFonts w:ascii="Wingdings" w:hAnsi="Wingdings" w:hint="default"/>
      </w:rPr>
    </w:lvl>
    <w:lvl w:ilvl="6" w:tplc="C3400A5A">
      <w:start w:val="1"/>
      <w:numFmt w:val="bullet"/>
      <w:lvlText w:val=""/>
      <w:lvlJc w:val="left"/>
      <w:pPr>
        <w:ind w:left="5040" w:hanging="360"/>
      </w:pPr>
      <w:rPr>
        <w:rFonts w:ascii="Symbol" w:hAnsi="Symbol" w:hint="default"/>
      </w:rPr>
    </w:lvl>
    <w:lvl w:ilvl="7" w:tplc="6D140F54">
      <w:start w:val="1"/>
      <w:numFmt w:val="bullet"/>
      <w:lvlText w:val="o"/>
      <w:lvlJc w:val="left"/>
      <w:pPr>
        <w:ind w:left="5760" w:hanging="360"/>
      </w:pPr>
      <w:rPr>
        <w:rFonts w:ascii="Courier New" w:hAnsi="Courier New" w:hint="default"/>
      </w:rPr>
    </w:lvl>
    <w:lvl w:ilvl="8" w:tplc="536A70D0">
      <w:start w:val="1"/>
      <w:numFmt w:val="bullet"/>
      <w:lvlText w:val=""/>
      <w:lvlJc w:val="left"/>
      <w:pPr>
        <w:ind w:left="6480" w:hanging="360"/>
      </w:pPr>
      <w:rPr>
        <w:rFonts w:ascii="Wingdings" w:hAnsi="Wingdings" w:hint="default"/>
      </w:rPr>
    </w:lvl>
  </w:abstractNum>
  <w:abstractNum w:abstractNumId="28" w15:restartNumberingAfterBreak="0">
    <w:nsid w:val="5D8F746B"/>
    <w:multiLevelType w:val="hybridMultilevel"/>
    <w:tmpl w:val="53FE97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1555082"/>
    <w:multiLevelType w:val="hybridMultilevel"/>
    <w:tmpl w:val="EFB47218"/>
    <w:lvl w:ilvl="0" w:tplc="8168134C">
      <w:start w:val="1"/>
      <w:numFmt w:val="bullet"/>
      <w:lvlText w:val="-"/>
      <w:lvlJc w:val="left"/>
      <w:pPr>
        <w:ind w:left="644" w:hanging="360"/>
      </w:pPr>
      <w:rPr>
        <w:rFonts w:ascii="Aptos" w:hAnsi="Aptos" w:hint="default"/>
      </w:rPr>
    </w:lvl>
    <w:lvl w:ilvl="1" w:tplc="B9FA284C">
      <w:start w:val="1"/>
      <w:numFmt w:val="bullet"/>
      <w:lvlText w:val="o"/>
      <w:lvlJc w:val="left"/>
      <w:pPr>
        <w:ind w:left="1364" w:hanging="360"/>
      </w:pPr>
      <w:rPr>
        <w:rFonts w:ascii="Courier New" w:hAnsi="Courier New" w:hint="default"/>
      </w:rPr>
    </w:lvl>
    <w:lvl w:ilvl="2" w:tplc="6D32AEFE">
      <w:start w:val="1"/>
      <w:numFmt w:val="bullet"/>
      <w:lvlText w:val=""/>
      <w:lvlJc w:val="left"/>
      <w:pPr>
        <w:ind w:left="2084" w:hanging="360"/>
      </w:pPr>
      <w:rPr>
        <w:rFonts w:ascii="Wingdings" w:hAnsi="Wingdings" w:hint="default"/>
      </w:rPr>
    </w:lvl>
    <w:lvl w:ilvl="3" w:tplc="D09449A6">
      <w:start w:val="1"/>
      <w:numFmt w:val="bullet"/>
      <w:lvlText w:val=""/>
      <w:lvlJc w:val="left"/>
      <w:pPr>
        <w:ind w:left="2804" w:hanging="360"/>
      </w:pPr>
      <w:rPr>
        <w:rFonts w:ascii="Symbol" w:hAnsi="Symbol" w:hint="default"/>
      </w:rPr>
    </w:lvl>
    <w:lvl w:ilvl="4" w:tplc="E0E0871A">
      <w:start w:val="1"/>
      <w:numFmt w:val="bullet"/>
      <w:lvlText w:val="o"/>
      <w:lvlJc w:val="left"/>
      <w:pPr>
        <w:ind w:left="3524" w:hanging="360"/>
      </w:pPr>
      <w:rPr>
        <w:rFonts w:ascii="Courier New" w:hAnsi="Courier New" w:hint="default"/>
      </w:rPr>
    </w:lvl>
    <w:lvl w:ilvl="5" w:tplc="5948882E">
      <w:start w:val="1"/>
      <w:numFmt w:val="bullet"/>
      <w:lvlText w:val=""/>
      <w:lvlJc w:val="left"/>
      <w:pPr>
        <w:ind w:left="4244" w:hanging="360"/>
      </w:pPr>
      <w:rPr>
        <w:rFonts w:ascii="Wingdings" w:hAnsi="Wingdings" w:hint="default"/>
      </w:rPr>
    </w:lvl>
    <w:lvl w:ilvl="6" w:tplc="EAA8CDCA">
      <w:start w:val="1"/>
      <w:numFmt w:val="bullet"/>
      <w:lvlText w:val=""/>
      <w:lvlJc w:val="left"/>
      <w:pPr>
        <w:ind w:left="4964" w:hanging="360"/>
      </w:pPr>
      <w:rPr>
        <w:rFonts w:ascii="Symbol" w:hAnsi="Symbol" w:hint="default"/>
      </w:rPr>
    </w:lvl>
    <w:lvl w:ilvl="7" w:tplc="6D98FC5A">
      <w:start w:val="1"/>
      <w:numFmt w:val="bullet"/>
      <w:lvlText w:val="o"/>
      <w:lvlJc w:val="left"/>
      <w:pPr>
        <w:ind w:left="5684" w:hanging="360"/>
      </w:pPr>
      <w:rPr>
        <w:rFonts w:ascii="Courier New" w:hAnsi="Courier New" w:hint="default"/>
      </w:rPr>
    </w:lvl>
    <w:lvl w:ilvl="8" w:tplc="D37A9062">
      <w:start w:val="1"/>
      <w:numFmt w:val="bullet"/>
      <w:lvlText w:val=""/>
      <w:lvlJc w:val="left"/>
      <w:pPr>
        <w:ind w:left="6404" w:hanging="360"/>
      </w:pPr>
      <w:rPr>
        <w:rFonts w:ascii="Wingdings" w:hAnsi="Wingdings" w:hint="default"/>
      </w:rPr>
    </w:lvl>
  </w:abstractNum>
  <w:abstractNum w:abstractNumId="30" w15:restartNumberingAfterBreak="0">
    <w:nsid w:val="67365608"/>
    <w:multiLevelType w:val="hybridMultilevel"/>
    <w:tmpl w:val="78082C4A"/>
    <w:lvl w:ilvl="0" w:tplc="FFFFFFFF">
      <w:start w:val="1"/>
      <w:numFmt w:val="bullet"/>
      <w:lvlText w:val=""/>
      <w:lvlJc w:val="left"/>
      <w:pPr>
        <w:ind w:left="710" w:hanging="360"/>
      </w:pPr>
      <w:rPr>
        <w:rFonts w:ascii="Symbol" w:hAnsi="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31" w15:restartNumberingAfterBreak="0">
    <w:nsid w:val="6BB7F2C7"/>
    <w:multiLevelType w:val="hybridMultilevel"/>
    <w:tmpl w:val="AB7E8024"/>
    <w:lvl w:ilvl="0" w:tplc="5E16E932">
      <w:start w:val="1"/>
      <w:numFmt w:val="bullet"/>
      <w:lvlText w:val=""/>
      <w:lvlJc w:val="left"/>
      <w:pPr>
        <w:ind w:left="720" w:hanging="360"/>
      </w:pPr>
      <w:rPr>
        <w:rFonts w:ascii="Symbol" w:hAnsi="Symbol" w:hint="default"/>
      </w:rPr>
    </w:lvl>
    <w:lvl w:ilvl="1" w:tplc="A404B6F6">
      <w:start w:val="1"/>
      <w:numFmt w:val="bullet"/>
      <w:lvlText w:val="o"/>
      <w:lvlJc w:val="left"/>
      <w:pPr>
        <w:ind w:left="1440" w:hanging="360"/>
      </w:pPr>
      <w:rPr>
        <w:rFonts w:ascii="Courier New" w:hAnsi="Courier New" w:hint="default"/>
      </w:rPr>
    </w:lvl>
    <w:lvl w:ilvl="2" w:tplc="9DEA98C6">
      <w:start w:val="1"/>
      <w:numFmt w:val="bullet"/>
      <w:lvlText w:val=""/>
      <w:lvlJc w:val="left"/>
      <w:pPr>
        <w:ind w:left="2160" w:hanging="360"/>
      </w:pPr>
      <w:rPr>
        <w:rFonts w:ascii="Wingdings" w:hAnsi="Wingdings" w:hint="default"/>
      </w:rPr>
    </w:lvl>
    <w:lvl w:ilvl="3" w:tplc="91E0A8FA">
      <w:start w:val="1"/>
      <w:numFmt w:val="bullet"/>
      <w:lvlText w:val=""/>
      <w:lvlJc w:val="left"/>
      <w:pPr>
        <w:ind w:left="2880" w:hanging="360"/>
      </w:pPr>
      <w:rPr>
        <w:rFonts w:ascii="Symbol" w:hAnsi="Symbol" w:hint="default"/>
      </w:rPr>
    </w:lvl>
    <w:lvl w:ilvl="4" w:tplc="2AF66A1A">
      <w:start w:val="1"/>
      <w:numFmt w:val="bullet"/>
      <w:lvlText w:val="o"/>
      <w:lvlJc w:val="left"/>
      <w:pPr>
        <w:ind w:left="3600" w:hanging="360"/>
      </w:pPr>
      <w:rPr>
        <w:rFonts w:ascii="Courier New" w:hAnsi="Courier New" w:hint="default"/>
      </w:rPr>
    </w:lvl>
    <w:lvl w:ilvl="5" w:tplc="D40A428A">
      <w:start w:val="1"/>
      <w:numFmt w:val="bullet"/>
      <w:lvlText w:val=""/>
      <w:lvlJc w:val="left"/>
      <w:pPr>
        <w:ind w:left="4320" w:hanging="360"/>
      </w:pPr>
      <w:rPr>
        <w:rFonts w:ascii="Wingdings" w:hAnsi="Wingdings" w:hint="default"/>
      </w:rPr>
    </w:lvl>
    <w:lvl w:ilvl="6" w:tplc="3216C4D6">
      <w:start w:val="1"/>
      <w:numFmt w:val="bullet"/>
      <w:lvlText w:val=""/>
      <w:lvlJc w:val="left"/>
      <w:pPr>
        <w:ind w:left="5040" w:hanging="360"/>
      </w:pPr>
      <w:rPr>
        <w:rFonts w:ascii="Symbol" w:hAnsi="Symbol" w:hint="default"/>
      </w:rPr>
    </w:lvl>
    <w:lvl w:ilvl="7" w:tplc="CE30C656">
      <w:start w:val="1"/>
      <w:numFmt w:val="bullet"/>
      <w:lvlText w:val="o"/>
      <w:lvlJc w:val="left"/>
      <w:pPr>
        <w:ind w:left="5760" w:hanging="360"/>
      </w:pPr>
      <w:rPr>
        <w:rFonts w:ascii="Courier New" w:hAnsi="Courier New" w:hint="default"/>
      </w:rPr>
    </w:lvl>
    <w:lvl w:ilvl="8" w:tplc="7444D654">
      <w:start w:val="1"/>
      <w:numFmt w:val="bullet"/>
      <w:lvlText w:val=""/>
      <w:lvlJc w:val="left"/>
      <w:pPr>
        <w:ind w:left="6480" w:hanging="360"/>
      </w:pPr>
      <w:rPr>
        <w:rFonts w:ascii="Wingdings" w:hAnsi="Wingdings" w:hint="default"/>
      </w:rPr>
    </w:lvl>
  </w:abstractNum>
  <w:abstractNum w:abstractNumId="32" w15:restartNumberingAfterBreak="0">
    <w:nsid w:val="7412F501"/>
    <w:multiLevelType w:val="hybridMultilevel"/>
    <w:tmpl w:val="5712A1CC"/>
    <w:lvl w:ilvl="0" w:tplc="91E0E182">
      <w:start w:val="1"/>
      <w:numFmt w:val="bullet"/>
      <w:lvlText w:val=""/>
      <w:lvlJc w:val="left"/>
      <w:pPr>
        <w:ind w:left="720" w:hanging="360"/>
      </w:pPr>
      <w:rPr>
        <w:rFonts w:ascii="Symbol" w:hAnsi="Symbol" w:hint="default"/>
      </w:rPr>
    </w:lvl>
    <w:lvl w:ilvl="1" w:tplc="B896018E">
      <w:start w:val="1"/>
      <w:numFmt w:val="bullet"/>
      <w:lvlText w:val="o"/>
      <w:lvlJc w:val="left"/>
      <w:pPr>
        <w:ind w:left="1440" w:hanging="360"/>
      </w:pPr>
      <w:rPr>
        <w:rFonts w:ascii="Courier New" w:hAnsi="Courier New" w:hint="default"/>
      </w:rPr>
    </w:lvl>
    <w:lvl w:ilvl="2" w:tplc="DF0679CA">
      <w:start w:val="1"/>
      <w:numFmt w:val="bullet"/>
      <w:lvlText w:val=""/>
      <w:lvlJc w:val="left"/>
      <w:pPr>
        <w:ind w:left="2160" w:hanging="360"/>
      </w:pPr>
      <w:rPr>
        <w:rFonts w:ascii="Wingdings" w:hAnsi="Wingdings" w:hint="default"/>
      </w:rPr>
    </w:lvl>
    <w:lvl w:ilvl="3" w:tplc="98B6086A">
      <w:start w:val="1"/>
      <w:numFmt w:val="bullet"/>
      <w:lvlText w:val=""/>
      <w:lvlJc w:val="left"/>
      <w:pPr>
        <w:ind w:left="2880" w:hanging="360"/>
      </w:pPr>
      <w:rPr>
        <w:rFonts w:ascii="Symbol" w:hAnsi="Symbol" w:hint="default"/>
      </w:rPr>
    </w:lvl>
    <w:lvl w:ilvl="4" w:tplc="3F6EE38C">
      <w:start w:val="1"/>
      <w:numFmt w:val="bullet"/>
      <w:lvlText w:val="o"/>
      <w:lvlJc w:val="left"/>
      <w:pPr>
        <w:ind w:left="3600" w:hanging="360"/>
      </w:pPr>
      <w:rPr>
        <w:rFonts w:ascii="Courier New" w:hAnsi="Courier New" w:hint="default"/>
      </w:rPr>
    </w:lvl>
    <w:lvl w:ilvl="5" w:tplc="FDCAFAB2">
      <w:start w:val="1"/>
      <w:numFmt w:val="bullet"/>
      <w:lvlText w:val=""/>
      <w:lvlJc w:val="left"/>
      <w:pPr>
        <w:ind w:left="4320" w:hanging="360"/>
      </w:pPr>
      <w:rPr>
        <w:rFonts w:ascii="Wingdings" w:hAnsi="Wingdings" w:hint="default"/>
      </w:rPr>
    </w:lvl>
    <w:lvl w:ilvl="6" w:tplc="10CA51B4">
      <w:start w:val="1"/>
      <w:numFmt w:val="bullet"/>
      <w:lvlText w:val=""/>
      <w:lvlJc w:val="left"/>
      <w:pPr>
        <w:ind w:left="5040" w:hanging="360"/>
      </w:pPr>
      <w:rPr>
        <w:rFonts w:ascii="Symbol" w:hAnsi="Symbol" w:hint="default"/>
      </w:rPr>
    </w:lvl>
    <w:lvl w:ilvl="7" w:tplc="D40ED72E">
      <w:start w:val="1"/>
      <w:numFmt w:val="bullet"/>
      <w:lvlText w:val="o"/>
      <w:lvlJc w:val="left"/>
      <w:pPr>
        <w:ind w:left="5760" w:hanging="360"/>
      </w:pPr>
      <w:rPr>
        <w:rFonts w:ascii="Courier New" w:hAnsi="Courier New" w:hint="default"/>
      </w:rPr>
    </w:lvl>
    <w:lvl w:ilvl="8" w:tplc="94EEE092">
      <w:start w:val="1"/>
      <w:numFmt w:val="bullet"/>
      <w:lvlText w:val=""/>
      <w:lvlJc w:val="left"/>
      <w:pPr>
        <w:ind w:left="6480" w:hanging="360"/>
      </w:pPr>
      <w:rPr>
        <w:rFonts w:ascii="Wingdings" w:hAnsi="Wingdings" w:hint="default"/>
      </w:rPr>
    </w:lvl>
  </w:abstractNum>
  <w:abstractNum w:abstractNumId="33" w15:restartNumberingAfterBreak="0">
    <w:nsid w:val="7456699F"/>
    <w:multiLevelType w:val="hybridMultilevel"/>
    <w:tmpl w:val="B2F289B6"/>
    <w:lvl w:ilvl="0" w:tplc="8CFACFCA">
      <w:start w:val="1"/>
      <w:numFmt w:val="bullet"/>
      <w:lvlText w:val="-"/>
      <w:lvlJc w:val="left"/>
      <w:pPr>
        <w:tabs>
          <w:tab w:val="num" w:pos="440"/>
        </w:tabs>
        <w:ind w:left="440" w:hanging="360"/>
      </w:pPr>
      <w:rPr>
        <w:rFonts w:ascii="Sylfaen" w:eastAsia="Times New Roman" w:hAnsi="Sylfaen" w:cs="Times New Roman" w:hint="default"/>
      </w:rPr>
    </w:lvl>
    <w:lvl w:ilvl="1" w:tplc="04240003" w:tentative="1">
      <w:start w:val="1"/>
      <w:numFmt w:val="bullet"/>
      <w:lvlText w:val="o"/>
      <w:lvlJc w:val="left"/>
      <w:pPr>
        <w:tabs>
          <w:tab w:val="num" w:pos="1160"/>
        </w:tabs>
        <w:ind w:left="1160" w:hanging="360"/>
      </w:pPr>
      <w:rPr>
        <w:rFonts w:ascii="Courier New" w:hAnsi="Courier New" w:cs="Courier New" w:hint="default"/>
      </w:rPr>
    </w:lvl>
    <w:lvl w:ilvl="2" w:tplc="04240005" w:tentative="1">
      <w:start w:val="1"/>
      <w:numFmt w:val="bullet"/>
      <w:lvlText w:val=""/>
      <w:lvlJc w:val="left"/>
      <w:pPr>
        <w:tabs>
          <w:tab w:val="num" w:pos="1880"/>
        </w:tabs>
        <w:ind w:left="1880" w:hanging="360"/>
      </w:pPr>
      <w:rPr>
        <w:rFonts w:ascii="Wingdings" w:hAnsi="Wingdings" w:hint="default"/>
      </w:rPr>
    </w:lvl>
    <w:lvl w:ilvl="3" w:tplc="04240001" w:tentative="1">
      <w:start w:val="1"/>
      <w:numFmt w:val="bullet"/>
      <w:lvlText w:val=""/>
      <w:lvlJc w:val="left"/>
      <w:pPr>
        <w:tabs>
          <w:tab w:val="num" w:pos="2600"/>
        </w:tabs>
        <w:ind w:left="2600" w:hanging="360"/>
      </w:pPr>
      <w:rPr>
        <w:rFonts w:ascii="Symbol" w:hAnsi="Symbol" w:hint="default"/>
      </w:rPr>
    </w:lvl>
    <w:lvl w:ilvl="4" w:tplc="04240003" w:tentative="1">
      <w:start w:val="1"/>
      <w:numFmt w:val="bullet"/>
      <w:lvlText w:val="o"/>
      <w:lvlJc w:val="left"/>
      <w:pPr>
        <w:tabs>
          <w:tab w:val="num" w:pos="3320"/>
        </w:tabs>
        <w:ind w:left="3320" w:hanging="360"/>
      </w:pPr>
      <w:rPr>
        <w:rFonts w:ascii="Courier New" w:hAnsi="Courier New" w:cs="Courier New" w:hint="default"/>
      </w:rPr>
    </w:lvl>
    <w:lvl w:ilvl="5" w:tplc="04240005" w:tentative="1">
      <w:start w:val="1"/>
      <w:numFmt w:val="bullet"/>
      <w:lvlText w:val=""/>
      <w:lvlJc w:val="left"/>
      <w:pPr>
        <w:tabs>
          <w:tab w:val="num" w:pos="4040"/>
        </w:tabs>
        <w:ind w:left="4040" w:hanging="360"/>
      </w:pPr>
      <w:rPr>
        <w:rFonts w:ascii="Wingdings" w:hAnsi="Wingdings" w:hint="default"/>
      </w:rPr>
    </w:lvl>
    <w:lvl w:ilvl="6" w:tplc="04240001" w:tentative="1">
      <w:start w:val="1"/>
      <w:numFmt w:val="bullet"/>
      <w:lvlText w:val=""/>
      <w:lvlJc w:val="left"/>
      <w:pPr>
        <w:tabs>
          <w:tab w:val="num" w:pos="4760"/>
        </w:tabs>
        <w:ind w:left="4760" w:hanging="360"/>
      </w:pPr>
      <w:rPr>
        <w:rFonts w:ascii="Symbol" w:hAnsi="Symbol" w:hint="default"/>
      </w:rPr>
    </w:lvl>
    <w:lvl w:ilvl="7" w:tplc="04240003" w:tentative="1">
      <w:start w:val="1"/>
      <w:numFmt w:val="bullet"/>
      <w:lvlText w:val="o"/>
      <w:lvlJc w:val="left"/>
      <w:pPr>
        <w:tabs>
          <w:tab w:val="num" w:pos="5480"/>
        </w:tabs>
        <w:ind w:left="5480" w:hanging="360"/>
      </w:pPr>
      <w:rPr>
        <w:rFonts w:ascii="Courier New" w:hAnsi="Courier New" w:cs="Courier New" w:hint="default"/>
      </w:rPr>
    </w:lvl>
    <w:lvl w:ilvl="8" w:tplc="04240005" w:tentative="1">
      <w:start w:val="1"/>
      <w:numFmt w:val="bullet"/>
      <w:lvlText w:val=""/>
      <w:lvlJc w:val="left"/>
      <w:pPr>
        <w:tabs>
          <w:tab w:val="num" w:pos="6200"/>
        </w:tabs>
        <w:ind w:left="6200" w:hanging="360"/>
      </w:pPr>
      <w:rPr>
        <w:rFonts w:ascii="Wingdings" w:hAnsi="Wingdings" w:hint="default"/>
      </w:rPr>
    </w:lvl>
  </w:abstractNum>
  <w:abstractNum w:abstractNumId="34" w15:restartNumberingAfterBreak="0">
    <w:nsid w:val="7A3E0187"/>
    <w:multiLevelType w:val="hybridMultilevel"/>
    <w:tmpl w:val="929876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E4CD1B8"/>
    <w:multiLevelType w:val="hybridMultilevel"/>
    <w:tmpl w:val="AA4A48EC"/>
    <w:lvl w:ilvl="0" w:tplc="113447C8">
      <w:start w:val="1"/>
      <w:numFmt w:val="bullet"/>
      <w:lvlText w:val="-"/>
      <w:lvlJc w:val="left"/>
      <w:pPr>
        <w:ind w:left="720" w:hanging="360"/>
      </w:pPr>
      <w:rPr>
        <w:rFonts w:ascii="&quot;Times New Roman&quot;,serif" w:hAnsi="&quot;Times New Roman&quot;,serif" w:hint="default"/>
      </w:rPr>
    </w:lvl>
    <w:lvl w:ilvl="1" w:tplc="39921C10">
      <w:start w:val="1"/>
      <w:numFmt w:val="bullet"/>
      <w:lvlText w:val="o"/>
      <w:lvlJc w:val="left"/>
      <w:pPr>
        <w:ind w:left="1440" w:hanging="360"/>
      </w:pPr>
      <w:rPr>
        <w:rFonts w:ascii="Courier New" w:hAnsi="Courier New" w:hint="default"/>
      </w:rPr>
    </w:lvl>
    <w:lvl w:ilvl="2" w:tplc="E5766D80">
      <w:start w:val="1"/>
      <w:numFmt w:val="bullet"/>
      <w:lvlText w:val=""/>
      <w:lvlJc w:val="left"/>
      <w:pPr>
        <w:ind w:left="2160" w:hanging="360"/>
      </w:pPr>
      <w:rPr>
        <w:rFonts w:ascii="Wingdings" w:hAnsi="Wingdings" w:hint="default"/>
      </w:rPr>
    </w:lvl>
    <w:lvl w:ilvl="3" w:tplc="581698D6">
      <w:start w:val="1"/>
      <w:numFmt w:val="bullet"/>
      <w:lvlText w:val=""/>
      <w:lvlJc w:val="left"/>
      <w:pPr>
        <w:ind w:left="2880" w:hanging="360"/>
      </w:pPr>
      <w:rPr>
        <w:rFonts w:ascii="Symbol" w:hAnsi="Symbol" w:hint="default"/>
      </w:rPr>
    </w:lvl>
    <w:lvl w:ilvl="4" w:tplc="EE942326">
      <w:start w:val="1"/>
      <w:numFmt w:val="bullet"/>
      <w:lvlText w:val="o"/>
      <w:lvlJc w:val="left"/>
      <w:pPr>
        <w:ind w:left="3600" w:hanging="360"/>
      </w:pPr>
      <w:rPr>
        <w:rFonts w:ascii="Courier New" w:hAnsi="Courier New" w:hint="default"/>
      </w:rPr>
    </w:lvl>
    <w:lvl w:ilvl="5" w:tplc="C1F0B2E6">
      <w:start w:val="1"/>
      <w:numFmt w:val="bullet"/>
      <w:lvlText w:val=""/>
      <w:lvlJc w:val="left"/>
      <w:pPr>
        <w:ind w:left="4320" w:hanging="360"/>
      </w:pPr>
      <w:rPr>
        <w:rFonts w:ascii="Wingdings" w:hAnsi="Wingdings" w:hint="default"/>
      </w:rPr>
    </w:lvl>
    <w:lvl w:ilvl="6" w:tplc="C2CA556A">
      <w:start w:val="1"/>
      <w:numFmt w:val="bullet"/>
      <w:lvlText w:val=""/>
      <w:lvlJc w:val="left"/>
      <w:pPr>
        <w:ind w:left="5040" w:hanging="360"/>
      </w:pPr>
      <w:rPr>
        <w:rFonts w:ascii="Symbol" w:hAnsi="Symbol" w:hint="default"/>
      </w:rPr>
    </w:lvl>
    <w:lvl w:ilvl="7" w:tplc="5060F8B6">
      <w:start w:val="1"/>
      <w:numFmt w:val="bullet"/>
      <w:lvlText w:val="o"/>
      <w:lvlJc w:val="left"/>
      <w:pPr>
        <w:ind w:left="5760" w:hanging="360"/>
      </w:pPr>
      <w:rPr>
        <w:rFonts w:ascii="Courier New" w:hAnsi="Courier New" w:hint="default"/>
      </w:rPr>
    </w:lvl>
    <w:lvl w:ilvl="8" w:tplc="2724E6BE">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31"/>
  </w:num>
  <w:num w:numId="4">
    <w:abstractNumId w:val="7"/>
  </w:num>
  <w:num w:numId="5">
    <w:abstractNumId w:val="1"/>
  </w:num>
  <w:num w:numId="6">
    <w:abstractNumId w:val="22"/>
  </w:num>
  <w:num w:numId="7">
    <w:abstractNumId w:val="3"/>
  </w:num>
  <w:num w:numId="8">
    <w:abstractNumId w:val="20"/>
  </w:num>
  <w:num w:numId="9">
    <w:abstractNumId w:val="26"/>
  </w:num>
  <w:num w:numId="10">
    <w:abstractNumId w:val="17"/>
  </w:num>
  <w:num w:numId="11">
    <w:abstractNumId w:val="2"/>
  </w:num>
  <w:num w:numId="12">
    <w:abstractNumId w:val="16"/>
  </w:num>
  <w:num w:numId="13">
    <w:abstractNumId w:val="0"/>
  </w:num>
  <w:num w:numId="14">
    <w:abstractNumId w:val="14"/>
  </w:num>
  <w:num w:numId="15">
    <w:abstractNumId w:val="32"/>
  </w:num>
  <w:num w:numId="16">
    <w:abstractNumId w:val="27"/>
  </w:num>
  <w:num w:numId="17">
    <w:abstractNumId w:val="23"/>
  </w:num>
  <w:num w:numId="18">
    <w:abstractNumId w:val="29"/>
  </w:num>
  <w:num w:numId="19">
    <w:abstractNumId w:val="15"/>
  </w:num>
  <w:num w:numId="20">
    <w:abstractNumId w:val="5"/>
  </w:num>
  <w:num w:numId="21">
    <w:abstractNumId w:val="24"/>
  </w:num>
  <w:num w:numId="22">
    <w:abstractNumId w:val="19"/>
  </w:num>
  <w:num w:numId="23">
    <w:abstractNumId w:val="18"/>
  </w:num>
  <w:num w:numId="24">
    <w:abstractNumId w:val="4"/>
  </w:num>
  <w:num w:numId="25">
    <w:abstractNumId w:val="6"/>
  </w:num>
  <w:num w:numId="26">
    <w:abstractNumId w:val="35"/>
  </w:num>
  <w:num w:numId="27">
    <w:abstractNumId w:val="21"/>
  </w:num>
  <w:num w:numId="28">
    <w:abstractNumId w:val="11"/>
  </w:num>
  <w:num w:numId="29">
    <w:abstractNumId w:val="28"/>
  </w:num>
  <w:num w:numId="30">
    <w:abstractNumId w:val="33"/>
  </w:num>
  <w:num w:numId="31">
    <w:abstractNumId w:val="9"/>
  </w:num>
  <w:num w:numId="32">
    <w:abstractNumId w:val="25"/>
  </w:num>
  <w:num w:numId="33">
    <w:abstractNumId w:val="8"/>
  </w:num>
  <w:num w:numId="34">
    <w:abstractNumId w:val="30"/>
  </w:num>
  <w:num w:numId="35">
    <w:abstractNumId w:val="34"/>
  </w:num>
  <w:num w:numId="36">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798"/>
    <w:rsid w:val="00026E88"/>
    <w:rsid w:val="000370F3"/>
    <w:rsid w:val="00038B10"/>
    <w:rsid w:val="00056E7B"/>
    <w:rsid w:val="00071D32"/>
    <w:rsid w:val="0009168C"/>
    <w:rsid w:val="000A56E1"/>
    <w:rsid w:val="000B2657"/>
    <w:rsid w:val="000D0F7B"/>
    <w:rsid w:val="000E178D"/>
    <w:rsid w:val="000E47DA"/>
    <w:rsid w:val="000F6723"/>
    <w:rsid w:val="001560C2"/>
    <w:rsid w:val="001A2910"/>
    <w:rsid w:val="001A2FA2"/>
    <w:rsid w:val="001C66A8"/>
    <w:rsid w:val="001D1B7B"/>
    <w:rsid w:val="001E3E31"/>
    <w:rsid w:val="00203967"/>
    <w:rsid w:val="0022752E"/>
    <w:rsid w:val="00242353"/>
    <w:rsid w:val="0024403C"/>
    <w:rsid w:val="00283448"/>
    <w:rsid w:val="002A0198"/>
    <w:rsid w:val="002A369E"/>
    <w:rsid w:val="002D49FC"/>
    <w:rsid w:val="00336F19"/>
    <w:rsid w:val="0036078E"/>
    <w:rsid w:val="00383182"/>
    <w:rsid w:val="003A3395"/>
    <w:rsid w:val="003B22F3"/>
    <w:rsid w:val="003D1A9E"/>
    <w:rsid w:val="0040D116"/>
    <w:rsid w:val="00431905"/>
    <w:rsid w:val="00453574"/>
    <w:rsid w:val="00480545"/>
    <w:rsid w:val="00484E12"/>
    <w:rsid w:val="00490C0F"/>
    <w:rsid w:val="004D3511"/>
    <w:rsid w:val="004D3B09"/>
    <w:rsid w:val="004E35B6"/>
    <w:rsid w:val="004F62DE"/>
    <w:rsid w:val="0055721B"/>
    <w:rsid w:val="00582C73"/>
    <w:rsid w:val="00586099"/>
    <w:rsid w:val="005D6798"/>
    <w:rsid w:val="005E44C0"/>
    <w:rsid w:val="005F2FA7"/>
    <w:rsid w:val="00604D89"/>
    <w:rsid w:val="0060746D"/>
    <w:rsid w:val="00633695"/>
    <w:rsid w:val="006476B4"/>
    <w:rsid w:val="00665B28"/>
    <w:rsid w:val="006C4145"/>
    <w:rsid w:val="006C6178"/>
    <w:rsid w:val="006D6C1B"/>
    <w:rsid w:val="007122E3"/>
    <w:rsid w:val="00714FC8"/>
    <w:rsid w:val="007572C1"/>
    <w:rsid w:val="0075F212"/>
    <w:rsid w:val="0076117A"/>
    <w:rsid w:val="007869A5"/>
    <w:rsid w:val="007A3B6C"/>
    <w:rsid w:val="007AA0F1"/>
    <w:rsid w:val="008009D7"/>
    <w:rsid w:val="00817A4D"/>
    <w:rsid w:val="0084260A"/>
    <w:rsid w:val="008B0B6B"/>
    <w:rsid w:val="008D0285"/>
    <w:rsid w:val="008D71C4"/>
    <w:rsid w:val="00936764"/>
    <w:rsid w:val="00997DBC"/>
    <w:rsid w:val="009A4A6E"/>
    <w:rsid w:val="009D5467"/>
    <w:rsid w:val="009E3D82"/>
    <w:rsid w:val="009E495F"/>
    <w:rsid w:val="009F4DB3"/>
    <w:rsid w:val="00A01892"/>
    <w:rsid w:val="00A3213B"/>
    <w:rsid w:val="00A4022B"/>
    <w:rsid w:val="00A50C59"/>
    <w:rsid w:val="00A6261A"/>
    <w:rsid w:val="00A63085"/>
    <w:rsid w:val="00A809D5"/>
    <w:rsid w:val="00A926BA"/>
    <w:rsid w:val="00A92921"/>
    <w:rsid w:val="00A9C410"/>
    <w:rsid w:val="00AA5D61"/>
    <w:rsid w:val="00AB2B5D"/>
    <w:rsid w:val="00AD2CCC"/>
    <w:rsid w:val="00AE4087"/>
    <w:rsid w:val="00B07A41"/>
    <w:rsid w:val="00B30F73"/>
    <w:rsid w:val="00B63A1A"/>
    <w:rsid w:val="00B67458"/>
    <w:rsid w:val="00B67A98"/>
    <w:rsid w:val="00BB2868"/>
    <w:rsid w:val="00BB6B92"/>
    <w:rsid w:val="00BC2A0A"/>
    <w:rsid w:val="00BD0BB1"/>
    <w:rsid w:val="00BD5170"/>
    <w:rsid w:val="00BE56A7"/>
    <w:rsid w:val="00BE6C32"/>
    <w:rsid w:val="00BEF1FB"/>
    <w:rsid w:val="00BF7F74"/>
    <w:rsid w:val="00C10FA0"/>
    <w:rsid w:val="00C16398"/>
    <w:rsid w:val="00C34623"/>
    <w:rsid w:val="00C46CFE"/>
    <w:rsid w:val="00C56B83"/>
    <w:rsid w:val="00C616A6"/>
    <w:rsid w:val="00C616CA"/>
    <w:rsid w:val="00C68CBE"/>
    <w:rsid w:val="00C707A9"/>
    <w:rsid w:val="00C80FC1"/>
    <w:rsid w:val="00C860F2"/>
    <w:rsid w:val="00C9320D"/>
    <w:rsid w:val="00CD67B4"/>
    <w:rsid w:val="00CD6DA1"/>
    <w:rsid w:val="00CF22B4"/>
    <w:rsid w:val="00D01561"/>
    <w:rsid w:val="00D3C5FC"/>
    <w:rsid w:val="00D53B85"/>
    <w:rsid w:val="00D5CBF3"/>
    <w:rsid w:val="00D634DE"/>
    <w:rsid w:val="00D93A18"/>
    <w:rsid w:val="00DA2C4A"/>
    <w:rsid w:val="00DC084F"/>
    <w:rsid w:val="00DD3941"/>
    <w:rsid w:val="00DE6BEC"/>
    <w:rsid w:val="00E00E21"/>
    <w:rsid w:val="00E05401"/>
    <w:rsid w:val="00E0BCD0"/>
    <w:rsid w:val="00E23B69"/>
    <w:rsid w:val="00E70E12"/>
    <w:rsid w:val="00E720C2"/>
    <w:rsid w:val="00E82BE1"/>
    <w:rsid w:val="00E86CDA"/>
    <w:rsid w:val="00E9F0A8"/>
    <w:rsid w:val="00EB151C"/>
    <w:rsid w:val="00EB2C88"/>
    <w:rsid w:val="00EB7C9F"/>
    <w:rsid w:val="00ED6CE2"/>
    <w:rsid w:val="00EE1D44"/>
    <w:rsid w:val="00F14303"/>
    <w:rsid w:val="00F242E9"/>
    <w:rsid w:val="00F25665"/>
    <w:rsid w:val="00F2732B"/>
    <w:rsid w:val="00F77DE2"/>
    <w:rsid w:val="00F905D1"/>
    <w:rsid w:val="00FC147B"/>
    <w:rsid w:val="00FC1DEF"/>
    <w:rsid w:val="00FD27E9"/>
    <w:rsid w:val="00FD7D19"/>
    <w:rsid w:val="00FF2C6F"/>
    <w:rsid w:val="0100C68B"/>
    <w:rsid w:val="010C7474"/>
    <w:rsid w:val="010CF321"/>
    <w:rsid w:val="011F0643"/>
    <w:rsid w:val="01228EB6"/>
    <w:rsid w:val="012A2B49"/>
    <w:rsid w:val="012B35B1"/>
    <w:rsid w:val="01305995"/>
    <w:rsid w:val="01383A63"/>
    <w:rsid w:val="01403A87"/>
    <w:rsid w:val="0140E735"/>
    <w:rsid w:val="015AC5BF"/>
    <w:rsid w:val="015B0CF3"/>
    <w:rsid w:val="016C504F"/>
    <w:rsid w:val="0174C014"/>
    <w:rsid w:val="0179EC2F"/>
    <w:rsid w:val="018547EE"/>
    <w:rsid w:val="018C943A"/>
    <w:rsid w:val="0190C3CA"/>
    <w:rsid w:val="019C9B65"/>
    <w:rsid w:val="01A0D8D8"/>
    <w:rsid w:val="01A12215"/>
    <w:rsid w:val="01A47398"/>
    <w:rsid w:val="01BE03DD"/>
    <w:rsid w:val="01C1C4FD"/>
    <w:rsid w:val="01CB5055"/>
    <w:rsid w:val="01D66F04"/>
    <w:rsid w:val="01FAE88A"/>
    <w:rsid w:val="02047E58"/>
    <w:rsid w:val="0207D3B3"/>
    <w:rsid w:val="02121BCD"/>
    <w:rsid w:val="022180EB"/>
    <w:rsid w:val="0226337D"/>
    <w:rsid w:val="022ADC1D"/>
    <w:rsid w:val="02300C93"/>
    <w:rsid w:val="0232FE21"/>
    <w:rsid w:val="0250D6A2"/>
    <w:rsid w:val="02572342"/>
    <w:rsid w:val="027DEC4F"/>
    <w:rsid w:val="028A2456"/>
    <w:rsid w:val="029163D7"/>
    <w:rsid w:val="02928C95"/>
    <w:rsid w:val="02A7BFED"/>
    <w:rsid w:val="02C08381"/>
    <w:rsid w:val="02C2DAB0"/>
    <w:rsid w:val="02D0A1E3"/>
    <w:rsid w:val="02F9A1A0"/>
    <w:rsid w:val="02FBF5C2"/>
    <w:rsid w:val="02FFE654"/>
    <w:rsid w:val="030910C7"/>
    <w:rsid w:val="0315334A"/>
    <w:rsid w:val="031FA3B0"/>
    <w:rsid w:val="03253417"/>
    <w:rsid w:val="032999ED"/>
    <w:rsid w:val="032BD6E7"/>
    <w:rsid w:val="0339B4FD"/>
    <w:rsid w:val="033E1F33"/>
    <w:rsid w:val="0365438D"/>
    <w:rsid w:val="036E4009"/>
    <w:rsid w:val="03714BDB"/>
    <w:rsid w:val="037193F4"/>
    <w:rsid w:val="0377A642"/>
    <w:rsid w:val="03836258"/>
    <w:rsid w:val="03A6BD0D"/>
    <w:rsid w:val="03B9C62B"/>
    <w:rsid w:val="03BED3B5"/>
    <w:rsid w:val="03C2EBA4"/>
    <w:rsid w:val="03D9A26B"/>
    <w:rsid w:val="040A3B28"/>
    <w:rsid w:val="042F6F88"/>
    <w:rsid w:val="0430D32A"/>
    <w:rsid w:val="0433D7E6"/>
    <w:rsid w:val="04414979"/>
    <w:rsid w:val="044463F8"/>
    <w:rsid w:val="0448B5A9"/>
    <w:rsid w:val="0452F4F7"/>
    <w:rsid w:val="045D61BF"/>
    <w:rsid w:val="04624952"/>
    <w:rsid w:val="046571E8"/>
    <w:rsid w:val="046C62DE"/>
    <w:rsid w:val="046D47CF"/>
    <w:rsid w:val="0479178C"/>
    <w:rsid w:val="048C06EC"/>
    <w:rsid w:val="04A3B891"/>
    <w:rsid w:val="04C65DEA"/>
    <w:rsid w:val="04C781E5"/>
    <w:rsid w:val="04C7ECD2"/>
    <w:rsid w:val="04D13F97"/>
    <w:rsid w:val="04D723D5"/>
    <w:rsid w:val="04DF28B0"/>
    <w:rsid w:val="04E01A7B"/>
    <w:rsid w:val="04E2B78A"/>
    <w:rsid w:val="04E9A31B"/>
    <w:rsid w:val="04EDA792"/>
    <w:rsid w:val="04EEB1FA"/>
    <w:rsid w:val="050A2B59"/>
    <w:rsid w:val="050BAE1A"/>
    <w:rsid w:val="050F0C2F"/>
    <w:rsid w:val="052A9BC6"/>
    <w:rsid w:val="0539120B"/>
    <w:rsid w:val="05503CCC"/>
    <w:rsid w:val="0559DCE0"/>
    <w:rsid w:val="055F1648"/>
    <w:rsid w:val="05655527"/>
    <w:rsid w:val="0569BAF1"/>
    <w:rsid w:val="0583B4E1"/>
    <w:rsid w:val="0588192B"/>
    <w:rsid w:val="05883FAB"/>
    <w:rsid w:val="058BB1EE"/>
    <w:rsid w:val="058EDB37"/>
    <w:rsid w:val="0598748A"/>
    <w:rsid w:val="05A7109A"/>
    <w:rsid w:val="05AAE9F7"/>
    <w:rsid w:val="05C8F0F9"/>
    <w:rsid w:val="05CC202F"/>
    <w:rsid w:val="061A90D8"/>
    <w:rsid w:val="063D84A2"/>
    <w:rsid w:val="064C7918"/>
    <w:rsid w:val="06583BB6"/>
    <w:rsid w:val="06602386"/>
    <w:rsid w:val="066CAF81"/>
    <w:rsid w:val="0671A85D"/>
    <w:rsid w:val="067F1A3B"/>
    <w:rsid w:val="068ECF21"/>
    <w:rsid w:val="06A937E6"/>
    <w:rsid w:val="06AC973C"/>
    <w:rsid w:val="06B7E993"/>
    <w:rsid w:val="06BC808F"/>
    <w:rsid w:val="06CC98C3"/>
    <w:rsid w:val="06CCE95F"/>
    <w:rsid w:val="06CF0FE1"/>
    <w:rsid w:val="06D6235A"/>
    <w:rsid w:val="06DF040D"/>
    <w:rsid w:val="06E1C2FD"/>
    <w:rsid w:val="06E47DEE"/>
    <w:rsid w:val="0704C2D8"/>
    <w:rsid w:val="070DA620"/>
    <w:rsid w:val="072D164A"/>
    <w:rsid w:val="072F1C5D"/>
    <w:rsid w:val="072F4232"/>
    <w:rsid w:val="073909BD"/>
    <w:rsid w:val="073A0F15"/>
    <w:rsid w:val="073F440D"/>
    <w:rsid w:val="0748F1CF"/>
    <w:rsid w:val="074E2E06"/>
    <w:rsid w:val="076B4F13"/>
    <w:rsid w:val="0771F745"/>
    <w:rsid w:val="077D9753"/>
    <w:rsid w:val="07A06CB4"/>
    <w:rsid w:val="07A2665D"/>
    <w:rsid w:val="07B0E49F"/>
    <w:rsid w:val="07D6F1BE"/>
    <w:rsid w:val="07E2E9A5"/>
    <w:rsid w:val="07F45A56"/>
    <w:rsid w:val="07F81E41"/>
    <w:rsid w:val="07F91FB0"/>
    <w:rsid w:val="07FF9EBB"/>
    <w:rsid w:val="0808F89C"/>
    <w:rsid w:val="081334D3"/>
    <w:rsid w:val="081E4715"/>
    <w:rsid w:val="08286367"/>
    <w:rsid w:val="0829BDB4"/>
    <w:rsid w:val="082AA944"/>
    <w:rsid w:val="082CB6EC"/>
    <w:rsid w:val="0844DB4B"/>
    <w:rsid w:val="08546970"/>
    <w:rsid w:val="085C0E59"/>
    <w:rsid w:val="088174CF"/>
    <w:rsid w:val="0883D9DB"/>
    <w:rsid w:val="088C66D7"/>
    <w:rsid w:val="089403BE"/>
    <w:rsid w:val="08B3CEB3"/>
    <w:rsid w:val="08B9BC39"/>
    <w:rsid w:val="08C87F79"/>
    <w:rsid w:val="08EA4D46"/>
    <w:rsid w:val="09015B2E"/>
    <w:rsid w:val="090853C3"/>
    <w:rsid w:val="09126CA4"/>
    <w:rsid w:val="0933A59C"/>
    <w:rsid w:val="09462CC1"/>
    <w:rsid w:val="094D8D57"/>
    <w:rsid w:val="0957AD65"/>
    <w:rsid w:val="095E4698"/>
    <w:rsid w:val="09632DB9"/>
    <w:rsid w:val="0964652D"/>
    <w:rsid w:val="0971572E"/>
    <w:rsid w:val="097236C2"/>
    <w:rsid w:val="0977B408"/>
    <w:rsid w:val="098DE75D"/>
    <w:rsid w:val="09977902"/>
    <w:rsid w:val="09A68319"/>
    <w:rsid w:val="09B7F332"/>
    <w:rsid w:val="09BD2028"/>
    <w:rsid w:val="09BF9750"/>
    <w:rsid w:val="09CA939B"/>
    <w:rsid w:val="09D05338"/>
    <w:rsid w:val="09D8EEE9"/>
    <w:rsid w:val="09E21B7B"/>
    <w:rsid w:val="09E2D8A4"/>
    <w:rsid w:val="09F21D4F"/>
    <w:rsid w:val="09F3A790"/>
    <w:rsid w:val="09FF52D6"/>
    <w:rsid w:val="0A06C8FF"/>
    <w:rsid w:val="0A10BA10"/>
    <w:rsid w:val="0A1BB1FD"/>
    <w:rsid w:val="0A1D01E2"/>
    <w:rsid w:val="0A31E1AA"/>
    <w:rsid w:val="0A38E759"/>
    <w:rsid w:val="0A436606"/>
    <w:rsid w:val="0A4A751E"/>
    <w:rsid w:val="0A500A7D"/>
    <w:rsid w:val="0A540486"/>
    <w:rsid w:val="0A725529"/>
    <w:rsid w:val="0A7DA3CA"/>
    <w:rsid w:val="0A9958E6"/>
    <w:rsid w:val="0AA3AAE7"/>
    <w:rsid w:val="0AA5FAAE"/>
    <w:rsid w:val="0AB35E3D"/>
    <w:rsid w:val="0ABECBBA"/>
    <w:rsid w:val="0AC0F103"/>
    <w:rsid w:val="0AC15069"/>
    <w:rsid w:val="0AE00761"/>
    <w:rsid w:val="0AE3225D"/>
    <w:rsid w:val="0AE7A0C2"/>
    <w:rsid w:val="0AEE00A9"/>
    <w:rsid w:val="0B03F6F1"/>
    <w:rsid w:val="0B0595B4"/>
    <w:rsid w:val="0B10B0DC"/>
    <w:rsid w:val="0B14ECAD"/>
    <w:rsid w:val="0B27377D"/>
    <w:rsid w:val="0B3EE6FE"/>
    <w:rsid w:val="0B413613"/>
    <w:rsid w:val="0B56999F"/>
    <w:rsid w:val="0B59DE1D"/>
    <w:rsid w:val="0B61A9A4"/>
    <w:rsid w:val="0B63786D"/>
    <w:rsid w:val="0B638B08"/>
    <w:rsid w:val="0B74CFC7"/>
    <w:rsid w:val="0B823771"/>
    <w:rsid w:val="0BC0B761"/>
    <w:rsid w:val="0BCED9D8"/>
    <w:rsid w:val="0BE7430C"/>
    <w:rsid w:val="0BF35EB3"/>
    <w:rsid w:val="0C0403A2"/>
    <w:rsid w:val="0C0B9CAC"/>
    <w:rsid w:val="0C369306"/>
    <w:rsid w:val="0C56D6B2"/>
    <w:rsid w:val="0C624C21"/>
    <w:rsid w:val="0C68CB20"/>
    <w:rsid w:val="0C84196A"/>
    <w:rsid w:val="0C8FA254"/>
    <w:rsid w:val="0C9D7A6A"/>
    <w:rsid w:val="0CB7C7DE"/>
    <w:rsid w:val="0CC507B4"/>
    <w:rsid w:val="0CD760FC"/>
    <w:rsid w:val="0CEA8D64"/>
    <w:rsid w:val="0CEF9117"/>
    <w:rsid w:val="0CFD057E"/>
    <w:rsid w:val="0D06AB87"/>
    <w:rsid w:val="0D08B4E5"/>
    <w:rsid w:val="0D0B9AA4"/>
    <w:rsid w:val="0D0C9898"/>
    <w:rsid w:val="0D12254E"/>
    <w:rsid w:val="0D13FE37"/>
    <w:rsid w:val="0D27541D"/>
    <w:rsid w:val="0D33BF52"/>
    <w:rsid w:val="0D3DD1CC"/>
    <w:rsid w:val="0D4DE5EF"/>
    <w:rsid w:val="0D57BEB6"/>
    <w:rsid w:val="0D5A67A8"/>
    <w:rsid w:val="0D5BC661"/>
    <w:rsid w:val="0D5EA805"/>
    <w:rsid w:val="0D5EFD9A"/>
    <w:rsid w:val="0D5F51CD"/>
    <w:rsid w:val="0D60DD43"/>
    <w:rsid w:val="0D6B1027"/>
    <w:rsid w:val="0D6D32A2"/>
    <w:rsid w:val="0D6E2C69"/>
    <w:rsid w:val="0D74B873"/>
    <w:rsid w:val="0D84C57E"/>
    <w:rsid w:val="0D8C5EFF"/>
    <w:rsid w:val="0D961734"/>
    <w:rsid w:val="0DA52525"/>
    <w:rsid w:val="0DC1FB0F"/>
    <w:rsid w:val="0DC973F9"/>
    <w:rsid w:val="0DDEA76D"/>
    <w:rsid w:val="0DE45900"/>
    <w:rsid w:val="0E1894D7"/>
    <w:rsid w:val="0E2E4C44"/>
    <w:rsid w:val="0E31FB8C"/>
    <w:rsid w:val="0E596433"/>
    <w:rsid w:val="0E59C7D5"/>
    <w:rsid w:val="0E5AC00F"/>
    <w:rsid w:val="0E7C88CD"/>
    <w:rsid w:val="0E862AC7"/>
    <w:rsid w:val="0EACD8E4"/>
    <w:rsid w:val="0EACE245"/>
    <w:rsid w:val="0ECEBAA8"/>
    <w:rsid w:val="0EE716A1"/>
    <w:rsid w:val="0EF9E0A6"/>
    <w:rsid w:val="0F0AD9E7"/>
    <w:rsid w:val="0F35A7D0"/>
    <w:rsid w:val="0F447D47"/>
    <w:rsid w:val="0F552123"/>
    <w:rsid w:val="0F643CD5"/>
    <w:rsid w:val="0F6897B0"/>
    <w:rsid w:val="0F739F53"/>
    <w:rsid w:val="0F819624"/>
    <w:rsid w:val="0F858E48"/>
    <w:rsid w:val="0F9C37C6"/>
    <w:rsid w:val="0F9CDD23"/>
    <w:rsid w:val="0FA8BC4A"/>
    <w:rsid w:val="0FAA94FE"/>
    <w:rsid w:val="0FAB6CCE"/>
    <w:rsid w:val="0FB6D2D2"/>
    <w:rsid w:val="0FB93A5C"/>
    <w:rsid w:val="0FBE0883"/>
    <w:rsid w:val="0FDBA239"/>
    <w:rsid w:val="0FE8FF93"/>
    <w:rsid w:val="0FF92974"/>
    <w:rsid w:val="0FFD6676"/>
    <w:rsid w:val="100BD1D4"/>
    <w:rsid w:val="1022397E"/>
    <w:rsid w:val="102489C3"/>
    <w:rsid w:val="10408C52"/>
    <w:rsid w:val="10480A67"/>
    <w:rsid w:val="104CC7A5"/>
    <w:rsid w:val="1059E2D5"/>
    <w:rsid w:val="10702533"/>
    <w:rsid w:val="10801B7A"/>
    <w:rsid w:val="1081B6E4"/>
    <w:rsid w:val="10829EA4"/>
    <w:rsid w:val="108D7A35"/>
    <w:rsid w:val="1098B548"/>
    <w:rsid w:val="10B48EA1"/>
    <w:rsid w:val="10B6CF52"/>
    <w:rsid w:val="10B74708"/>
    <w:rsid w:val="10B7D502"/>
    <w:rsid w:val="10BEF633"/>
    <w:rsid w:val="10D2B820"/>
    <w:rsid w:val="10DD4955"/>
    <w:rsid w:val="10EA3637"/>
    <w:rsid w:val="10EA5E91"/>
    <w:rsid w:val="10F36534"/>
    <w:rsid w:val="1105AAC1"/>
    <w:rsid w:val="110CCD39"/>
    <w:rsid w:val="110CD7D8"/>
    <w:rsid w:val="11125D2F"/>
    <w:rsid w:val="111AFD89"/>
    <w:rsid w:val="11203041"/>
    <w:rsid w:val="112B3768"/>
    <w:rsid w:val="11352201"/>
    <w:rsid w:val="1153EF18"/>
    <w:rsid w:val="1178822F"/>
    <w:rsid w:val="11A7EC5C"/>
    <w:rsid w:val="11ACF965"/>
    <w:rsid w:val="11AE53FB"/>
    <w:rsid w:val="11B8F634"/>
    <w:rsid w:val="11BF774E"/>
    <w:rsid w:val="11CB117D"/>
    <w:rsid w:val="11D723E5"/>
    <w:rsid w:val="11E4DA65"/>
    <w:rsid w:val="11EC90D3"/>
    <w:rsid w:val="12045CA6"/>
    <w:rsid w:val="1231F00B"/>
    <w:rsid w:val="123AD83B"/>
    <w:rsid w:val="1244B4A5"/>
    <w:rsid w:val="1255251E"/>
    <w:rsid w:val="1255847E"/>
    <w:rsid w:val="12583A42"/>
    <w:rsid w:val="12613078"/>
    <w:rsid w:val="127EAD27"/>
    <w:rsid w:val="12907E6E"/>
    <w:rsid w:val="129FA8B3"/>
    <w:rsid w:val="12A8CEC3"/>
    <w:rsid w:val="12AB2F0B"/>
    <w:rsid w:val="12BA9D1B"/>
    <w:rsid w:val="12BE62DC"/>
    <w:rsid w:val="12C7A656"/>
    <w:rsid w:val="12D05EFC"/>
    <w:rsid w:val="12E7ED86"/>
    <w:rsid w:val="12F01005"/>
    <w:rsid w:val="12F0FF9F"/>
    <w:rsid w:val="12F43A34"/>
    <w:rsid w:val="12F60FDC"/>
    <w:rsid w:val="12FE6266"/>
    <w:rsid w:val="13081086"/>
    <w:rsid w:val="130B7E26"/>
    <w:rsid w:val="13253D79"/>
    <w:rsid w:val="13466ACD"/>
    <w:rsid w:val="13476CC5"/>
    <w:rsid w:val="134A8FDB"/>
    <w:rsid w:val="134B79D0"/>
    <w:rsid w:val="134F9F33"/>
    <w:rsid w:val="134FF58E"/>
    <w:rsid w:val="13587F70"/>
    <w:rsid w:val="1363F8F8"/>
    <w:rsid w:val="136EB195"/>
    <w:rsid w:val="13700BCB"/>
    <w:rsid w:val="13796DF6"/>
    <w:rsid w:val="137B1817"/>
    <w:rsid w:val="13879312"/>
    <w:rsid w:val="13AE5753"/>
    <w:rsid w:val="13F512AC"/>
    <w:rsid w:val="13FDDAFC"/>
    <w:rsid w:val="14008347"/>
    <w:rsid w:val="1410DEF1"/>
    <w:rsid w:val="14170540"/>
    <w:rsid w:val="1417DDA6"/>
    <w:rsid w:val="141E99F9"/>
    <w:rsid w:val="143B57A9"/>
    <w:rsid w:val="144D0C3C"/>
    <w:rsid w:val="144DEC3D"/>
    <w:rsid w:val="145AF022"/>
    <w:rsid w:val="145CFF5D"/>
    <w:rsid w:val="145E585E"/>
    <w:rsid w:val="146615EA"/>
    <w:rsid w:val="14726ED4"/>
    <w:rsid w:val="14778F16"/>
    <w:rsid w:val="1483F79E"/>
    <w:rsid w:val="1486E9B7"/>
    <w:rsid w:val="14870ACC"/>
    <w:rsid w:val="148BB988"/>
    <w:rsid w:val="149DC927"/>
    <w:rsid w:val="14AB590F"/>
    <w:rsid w:val="14CB75FE"/>
    <w:rsid w:val="14D2DC3D"/>
    <w:rsid w:val="14E81411"/>
    <w:rsid w:val="14EA2C11"/>
    <w:rsid w:val="14F407FF"/>
    <w:rsid w:val="14F78EC6"/>
    <w:rsid w:val="150DE2E5"/>
    <w:rsid w:val="15141A57"/>
    <w:rsid w:val="151D896D"/>
    <w:rsid w:val="1522D0D9"/>
    <w:rsid w:val="152EFD9C"/>
    <w:rsid w:val="1534ACD4"/>
    <w:rsid w:val="15617828"/>
    <w:rsid w:val="15759245"/>
    <w:rsid w:val="1575FF3E"/>
    <w:rsid w:val="15843159"/>
    <w:rsid w:val="1588755C"/>
    <w:rsid w:val="15A447E0"/>
    <w:rsid w:val="15A52CF7"/>
    <w:rsid w:val="15A71D65"/>
    <w:rsid w:val="15B8BD72"/>
    <w:rsid w:val="15B8F785"/>
    <w:rsid w:val="15CA9989"/>
    <w:rsid w:val="15CCC8ED"/>
    <w:rsid w:val="15E54A02"/>
    <w:rsid w:val="15ED7E8C"/>
    <w:rsid w:val="15F1AD96"/>
    <w:rsid w:val="15F1FD56"/>
    <w:rsid w:val="15F28170"/>
    <w:rsid w:val="15FD1A00"/>
    <w:rsid w:val="16024335"/>
    <w:rsid w:val="161FE16C"/>
    <w:rsid w:val="1640EB22"/>
    <w:rsid w:val="16412C8D"/>
    <w:rsid w:val="16533A64"/>
    <w:rsid w:val="165E385C"/>
    <w:rsid w:val="166469EB"/>
    <w:rsid w:val="166C04D7"/>
    <w:rsid w:val="16825C60"/>
    <w:rsid w:val="168ADE02"/>
    <w:rsid w:val="1696ED57"/>
    <w:rsid w:val="169DB421"/>
    <w:rsid w:val="16A066EC"/>
    <w:rsid w:val="16ACE13E"/>
    <w:rsid w:val="16B58C39"/>
    <w:rsid w:val="16CBD323"/>
    <w:rsid w:val="16D2BF80"/>
    <w:rsid w:val="16D64C63"/>
    <w:rsid w:val="16DC322D"/>
    <w:rsid w:val="16E0C2EE"/>
    <w:rsid w:val="16E80C99"/>
    <w:rsid w:val="16EA0AD2"/>
    <w:rsid w:val="171D9AAB"/>
    <w:rsid w:val="171DBD2B"/>
    <w:rsid w:val="173AC141"/>
    <w:rsid w:val="1743455A"/>
    <w:rsid w:val="17548B5D"/>
    <w:rsid w:val="175614DC"/>
    <w:rsid w:val="175F5543"/>
    <w:rsid w:val="176D834E"/>
    <w:rsid w:val="177100DA"/>
    <w:rsid w:val="1781E2D4"/>
    <w:rsid w:val="178A3696"/>
    <w:rsid w:val="17981563"/>
    <w:rsid w:val="17A48198"/>
    <w:rsid w:val="17A53D4B"/>
    <w:rsid w:val="17B4A2F7"/>
    <w:rsid w:val="17BF35F9"/>
    <w:rsid w:val="17C363F7"/>
    <w:rsid w:val="17CFAEC0"/>
    <w:rsid w:val="17D37E13"/>
    <w:rsid w:val="17D69B81"/>
    <w:rsid w:val="17D6C0E4"/>
    <w:rsid w:val="17ECA749"/>
    <w:rsid w:val="17F15003"/>
    <w:rsid w:val="17F17DBC"/>
    <w:rsid w:val="17F27840"/>
    <w:rsid w:val="17FE2466"/>
    <w:rsid w:val="17FEA0AA"/>
    <w:rsid w:val="1800930B"/>
    <w:rsid w:val="180291F5"/>
    <w:rsid w:val="180B9E7C"/>
    <w:rsid w:val="18258182"/>
    <w:rsid w:val="1826D926"/>
    <w:rsid w:val="18295629"/>
    <w:rsid w:val="182CC5A2"/>
    <w:rsid w:val="183A7117"/>
    <w:rsid w:val="184414E8"/>
    <w:rsid w:val="185FA586"/>
    <w:rsid w:val="18623897"/>
    <w:rsid w:val="186C9FA3"/>
    <w:rsid w:val="1878D24B"/>
    <w:rsid w:val="188D0729"/>
    <w:rsid w:val="189C2932"/>
    <w:rsid w:val="189D98EE"/>
    <w:rsid w:val="18BFE9B1"/>
    <w:rsid w:val="18E0BCC7"/>
    <w:rsid w:val="18F49DAF"/>
    <w:rsid w:val="19258516"/>
    <w:rsid w:val="193027F0"/>
    <w:rsid w:val="194FE4D7"/>
    <w:rsid w:val="194FE611"/>
    <w:rsid w:val="1969C4A9"/>
    <w:rsid w:val="196E4C5D"/>
    <w:rsid w:val="197C34E9"/>
    <w:rsid w:val="197D5B21"/>
    <w:rsid w:val="198056F4"/>
    <w:rsid w:val="199DBF85"/>
    <w:rsid w:val="19AA6EDB"/>
    <w:rsid w:val="19D39966"/>
    <w:rsid w:val="1A0542D6"/>
    <w:rsid w:val="1A071E88"/>
    <w:rsid w:val="1A1A7084"/>
    <w:rsid w:val="1A249EF8"/>
    <w:rsid w:val="1A269B2E"/>
    <w:rsid w:val="1A47F6C6"/>
    <w:rsid w:val="1A4E0A37"/>
    <w:rsid w:val="1A62BE7F"/>
    <w:rsid w:val="1A720703"/>
    <w:rsid w:val="1A762158"/>
    <w:rsid w:val="1A82B7B6"/>
    <w:rsid w:val="1A87FE7A"/>
    <w:rsid w:val="1A9F4F0A"/>
    <w:rsid w:val="1AB298FF"/>
    <w:rsid w:val="1AB2CA12"/>
    <w:rsid w:val="1AC25B25"/>
    <w:rsid w:val="1AC6E063"/>
    <w:rsid w:val="1AC806A0"/>
    <w:rsid w:val="1AD0B92F"/>
    <w:rsid w:val="1AE7D123"/>
    <w:rsid w:val="1AEDB8C3"/>
    <w:rsid w:val="1AF89115"/>
    <w:rsid w:val="1B11303A"/>
    <w:rsid w:val="1B290A90"/>
    <w:rsid w:val="1B4B83A7"/>
    <w:rsid w:val="1B532E9C"/>
    <w:rsid w:val="1B5FF9A6"/>
    <w:rsid w:val="1B641281"/>
    <w:rsid w:val="1B6957DB"/>
    <w:rsid w:val="1B69E5ED"/>
    <w:rsid w:val="1B6FF85A"/>
    <w:rsid w:val="1B7D41EC"/>
    <w:rsid w:val="1B84E6A8"/>
    <w:rsid w:val="1B923E5E"/>
    <w:rsid w:val="1BA6025B"/>
    <w:rsid w:val="1BA9F9DC"/>
    <w:rsid w:val="1BAD7F37"/>
    <w:rsid w:val="1BB3300B"/>
    <w:rsid w:val="1BCF7992"/>
    <w:rsid w:val="1BEE94CB"/>
    <w:rsid w:val="1BFE123A"/>
    <w:rsid w:val="1C0AEFE9"/>
    <w:rsid w:val="1C15F4E8"/>
    <w:rsid w:val="1C2391B2"/>
    <w:rsid w:val="1C257439"/>
    <w:rsid w:val="1C321603"/>
    <w:rsid w:val="1C39119E"/>
    <w:rsid w:val="1C46E177"/>
    <w:rsid w:val="1C572449"/>
    <w:rsid w:val="1C579F2A"/>
    <w:rsid w:val="1C6EF87E"/>
    <w:rsid w:val="1C6F316B"/>
    <w:rsid w:val="1C6FBBCC"/>
    <w:rsid w:val="1C7139F5"/>
    <w:rsid w:val="1C875415"/>
    <w:rsid w:val="1C9577B1"/>
    <w:rsid w:val="1CC61F52"/>
    <w:rsid w:val="1CD39A4B"/>
    <w:rsid w:val="1CDBC4EC"/>
    <w:rsid w:val="1CFBC2E1"/>
    <w:rsid w:val="1D081034"/>
    <w:rsid w:val="1D099952"/>
    <w:rsid w:val="1D12EFFA"/>
    <w:rsid w:val="1D1557EE"/>
    <w:rsid w:val="1D19A13B"/>
    <w:rsid w:val="1D1D9EDB"/>
    <w:rsid w:val="1D2CB4CB"/>
    <w:rsid w:val="1D35787B"/>
    <w:rsid w:val="1D3C474E"/>
    <w:rsid w:val="1D4AA825"/>
    <w:rsid w:val="1D5D9EFD"/>
    <w:rsid w:val="1D5E375A"/>
    <w:rsid w:val="1D639919"/>
    <w:rsid w:val="1D8AC450"/>
    <w:rsid w:val="1D8B1205"/>
    <w:rsid w:val="1D94C9B5"/>
    <w:rsid w:val="1D9828CE"/>
    <w:rsid w:val="1DB4FA0D"/>
    <w:rsid w:val="1DBE3170"/>
    <w:rsid w:val="1DC0236A"/>
    <w:rsid w:val="1DD92B19"/>
    <w:rsid w:val="1DF504FA"/>
    <w:rsid w:val="1E03B241"/>
    <w:rsid w:val="1E228C35"/>
    <w:rsid w:val="1E390975"/>
    <w:rsid w:val="1E3E74F7"/>
    <w:rsid w:val="1E4F671F"/>
    <w:rsid w:val="1E531E84"/>
    <w:rsid w:val="1E55327B"/>
    <w:rsid w:val="1E659279"/>
    <w:rsid w:val="1E8BD9DF"/>
    <w:rsid w:val="1E96CBC5"/>
    <w:rsid w:val="1E9D7CAE"/>
    <w:rsid w:val="1EAC714F"/>
    <w:rsid w:val="1EB0E2EF"/>
    <w:rsid w:val="1EB83D31"/>
    <w:rsid w:val="1EB9ED1E"/>
    <w:rsid w:val="1EBB0985"/>
    <w:rsid w:val="1EBE9CB6"/>
    <w:rsid w:val="1EC5459E"/>
    <w:rsid w:val="1ED4774A"/>
    <w:rsid w:val="1EDDC136"/>
    <w:rsid w:val="1EF6FD54"/>
    <w:rsid w:val="1EFB107B"/>
    <w:rsid w:val="1EFF6D5A"/>
    <w:rsid w:val="1F0A126C"/>
    <w:rsid w:val="1F154D99"/>
    <w:rsid w:val="1F1F2EAF"/>
    <w:rsid w:val="1F2AA087"/>
    <w:rsid w:val="1F2F2783"/>
    <w:rsid w:val="1F30FCBB"/>
    <w:rsid w:val="1F3A1D1C"/>
    <w:rsid w:val="1F53E621"/>
    <w:rsid w:val="1F55176F"/>
    <w:rsid w:val="1F5E0B19"/>
    <w:rsid w:val="1F7F64E0"/>
    <w:rsid w:val="1F8099FF"/>
    <w:rsid w:val="1F869AA1"/>
    <w:rsid w:val="1F954EDD"/>
    <w:rsid w:val="1F98A8FC"/>
    <w:rsid w:val="1FA430E1"/>
    <w:rsid w:val="1FB2D60B"/>
    <w:rsid w:val="1FBDE036"/>
    <w:rsid w:val="1FF52D45"/>
    <w:rsid w:val="1FFC51C5"/>
    <w:rsid w:val="200AC15A"/>
    <w:rsid w:val="2011FD31"/>
    <w:rsid w:val="201AB86D"/>
    <w:rsid w:val="201E8D82"/>
    <w:rsid w:val="2034AC18"/>
    <w:rsid w:val="203B0FF6"/>
    <w:rsid w:val="20417AE5"/>
    <w:rsid w:val="2041B2C1"/>
    <w:rsid w:val="204344D4"/>
    <w:rsid w:val="2044EEE6"/>
    <w:rsid w:val="204A4CD0"/>
    <w:rsid w:val="2053FABC"/>
    <w:rsid w:val="2058920E"/>
    <w:rsid w:val="205F440C"/>
    <w:rsid w:val="20634048"/>
    <w:rsid w:val="206C5ACF"/>
    <w:rsid w:val="2072E0CF"/>
    <w:rsid w:val="2074EC29"/>
    <w:rsid w:val="207763A9"/>
    <w:rsid w:val="20808D54"/>
    <w:rsid w:val="208C3BC5"/>
    <w:rsid w:val="209A72E0"/>
    <w:rsid w:val="209B881A"/>
    <w:rsid w:val="20B4734B"/>
    <w:rsid w:val="20C22689"/>
    <w:rsid w:val="20E09BF9"/>
    <w:rsid w:val="20F658B2"/>
    <w:rsid w:val="21061EE7"/>
    <w:rsid w:val="211DCA6D"/>
    <w:rsid w:val="213252E2"/>
    <w:rsid w:val="213D2106"/>
    <w:rsid w:val="215B946B"/>
    <w:rsid w:val="215C6712"/>
    <w:rsid w:val="2174C601"/>
    <w:rsid w:val="2177E2A6"/>
    <w:rsid w:val="21AACB51"/>
    <w:rsid w:val="21C98C56"/>
    <w:rsid w:val="21DE9377"/>
    <w:rsid w:val="21E38555"/>
    <w:rsid w:val="21FB904D"/>
    <w:rsid w:val="220845C7"/>
    <w:rsid w:val="2223904E"/>
    <w:rsid w:val="222F92A7"/>
    <w:rsid w:val="223C2D75"/>
    <w:rsid w:val="2244C2BD"/>
    <w:rsid w:val="2252056D"/>
    <w:rsid w:val="22536030"/>
    <w:rsid w:val="2260B10D"/>
    <w:rsid w:val="2260B5DE"/>
    <w:rsid w:val="226EDD69"/>
    <w:rsid w:val="2282FB71"/>
    <w:rsid w:val="2283FDFE"/>
    <w:rsid w:val="228671D4"/>
    <w:rsid w:val="228A1A26"/>
    <w:rsid w:val="228DA8EB"/>
    <w:rsid w:val="229598CD"/>
    <w:rsid w:val="229785C1"/>
    <w:rsid w:val="22A23658"/>
    <w:rsid w:val="22A5A902"/>
    <w:rsid w:val="22AFBA5F"/>
    <w:rsid w:val="22B90447"/>
    <w:rsid w:val="22DFC8B6"/>
    <w:rsid w:val="22E0F19B"/>
    <w:rsid w:val="22ECD86B"/>
    <w:rsid w:val="22F39FDB"/>
    <w:rsid w:val="22F846AB"/>
    <w:rsid w:val="22FC48E6"/>
    <w:rsid w:val="22FF08FD"/>
    <w:rsid w:val="2316115B"/>
    <w:rsid w:val="231DDC87"/>
    <w:rsid w:val="232332A8"/>
    <w:rsid w:val="232A86AE"/>
    <w:rsid w:val="233EB5E2"/>
    <w:rsid w:val="23537773"/>
    <w:rsid w:val="236BA2E5"/>
    <w:rsid w:val="236E6542"/>
    <w:rsid w:val="2376B3E0"/>
    <w:rsid w:val="237BF206"/>
    <w:rsid w:val="23AEA7B1"/>
    <w:rsid w:val="23C48951"/>
    <w:rsid w:val="23CB8912"/>
    <w:rsid w:val="243028A4"/>
    <w:rsid w:val="2480CB1F"/>
    <w:rsid w:val="248B7A2A"/>
    <w:rsid w:val="2495E7B8"/>
    <w:rsid w:val="249D8312"/>
    <w:rsid w:val="24A97AB6"/>
    <w:rsid w:val="24C9B72B"/>
    <w:rsid w:val="24D5E3EA"/>
    <w:rsid w:val="24D88E3D"/>
    <w:rsid w:val="24E60CEB"/>
    <w:rsid w:val="24E84C6F"/>
    <w:rsid w:val="24ECB0C1"/>
    <w:rsid w:val="24F0F1D0"/>
    <w:rsid w:val="24F9EC10"/>
    <w:rsid w:val="252698E9"/>
    <w:rsid w:val="2539E3D5"/>
    <w:rsid w:val="25430B48"/>
    <w:rsid w:val="2548A03F"/>
    <w:rsid w:val="255A65BC"/>
    <w:rsid w:val="258B14C2"/>
    <w:rsid w:val="259C9E81"/>
    <w:rsid w:val="259F60F3"/>
    <w:rsid w:val="25A828B7"/>
    <w:rsid w:val="25AE804F"/>
    <w:rsid w:val="25B1C449"/>
    <w:rsid w:val="25B888A6"/>
    <w:rsid w:val="25CF6E0F"/>
    <w:rsid w:val="25DF0A45"/>
    <w:rsid w:val="25E2FF4E"/>
    <w:rsid w:val="25E43252"/>
    <w:rsid w:val="25FC07E5"/>
    <w:rsid w:val="260EE590"/>
    <w:rsid w:val="261B5311"/>
    <w:rsid w:val="26215571"/>
    <w:rsid w:val="26324361"/>
    <w:rsid w:val="2637AEF1"/>
    <w:rsid w:val="26622CC4"/>
    <w:rsid w:val="26780AAF"/>
    <w:rsid w:val="267BA719"/>
    <w:rsid w:val="267FC9F4"/>
    <w:rsid w:val="26870EB4"/>
    <w:rsid w:val="2693B211"/>
    <w:rsid w:val="26CD8A15"/>
    <w:rsid w:val="26D24021"/>
    <w:rsid w:val="26F8418F"/>
    <w:rsid w:val="2720277F"/>
    <w:rsid w:val="27242F28"/>
    <w:rsid w:val="2730D8C1"/>
    <w:rsid w:val="273B58F9"/>
    <w:rsid w:val="274D8E5C"/>
    <w:rsid w:val="27521A3E"/>
    <w:rsid w:val="2756336D"/>
    <w:rsid w:val="2756B585"/>
    <w:rsid w:val="2759DB50"/>
    <w:rsid w:val="276342F9"/>
    <w:rsid w:val="276E4AEA"/>
    <w:rsid w:val="2784F409"/>
    <w:rsid w:val="27AA2731"/>
    <w:rsid w:val="27B69EA0"/>
    <w:rsid w:val="27C5AE61"/>
    <w:rsid w:val="27D43348"/>
    <w:rsid w:val="2801BFA0"/>
    <w:rsid w:val="2806BC5A"/>
    <w:rsid w:val="2808269F"/>
    <w:rsid w:val="28147A87"/>
    <w:rsid w:val="2829013B"/>
    <w:rsid w:val="282D2C07"/>
    <w:rsid w:val="284139B0"/>
    <w:rsid w:val="28479DB5"/>
    <w:rsid w:val="285369FC"/>
    <w:rsid w:val="286738BD"/>
    <w:rsid w:val="2872B53E"/>
    <w:rsid w:val="287AA3AD"/>
    <w:rsid w:val="287D926B"/>
    <w:rsid w:val="288BBB55"/>
    <w:rsid w:val="28921EB9"/>
    <w:rsid w:val="2893E9A6"/>
    <w:rsid w:val="289865F2"/>
    <w:rsid w:val="28B06AF9"/>
    <w:rsid w:val="28BC0E46"/>
    <w:rsid w:val="28C492EE"/>
    <w:rsid w:val="28CE0EAC"/>
    <w:rsid w:val="28DACB2D"/>
    <w:rsid w:val="28E4AFE1"/>
    <w:rsid w:val="28EF9C98"/>
    <w:rsid w:val="28F3DC4A"/>
    <w:rsid w:val="2904C2F0"/>
    <w:rsid w:val="2936A855"/>
    <w:rsid w:val="294D05BE"/>
    <w:rsid w:val="2956675D"/>
    <w:rsid w:val="29587084"/>
    <w:rsid w:val="296871BD"/>
    <w:rsid w:val="29743385"/>
    <w:rsid w:val="2983151A"/>
    <w:rsid w:val="2989A4A4"/>
    <w:rsid w:val="29B7B063"/>
    <w:rsid w:val="29C7E1E1"/>
    <w:rsid w:val="29C7F1E3"/>
    <w:rsid w:val="29DA5520"/>
    <w:rsid w:val="29E170B3"/>
    <w:rsid w:val="2A0D3719"/>
    <w:rsid w:val="2A0F55A2"/>
    <w:rsid w:val="2A22E63A"/>
    <w:rsid w:val="2A365217"/>
    <w:rsid w:val="2A3EBA3D"/>
    <w:rsid w:val="2A529D8F"/>
    <w:rsid w:val="2A5B5985"/>
    <w:rsid w:val="2A620DC3"/>
    <w:rsid w:val="2A666EE7"/>
    <w:rsid w:val="2A7537AD"/>
    <w:rsid w:val="2A7E00CC"/>
    <w:rsid w:val="2A852260"/>
    <w:rsid w:val="2A87E31B"/>
    <w:rsid w:val="2A8DF87B"/>
    <w:rsid w:val="2AA2546F"/>
    <w:rsid w:val="2AA58FEF"/>
    <w:rsid w:val="2AA86279"/>
    <w:rsid w:val="2AAF517C"/>
    <w:rsid w:val="2AB5E966"/>
    <w:rsid w:val="2AC04E01"/>
    <w:rsid w:val="2AD7801C"/>
    <w:rsid w:val="2AF23A4B"/>
    <w:rsid w:val="2AF84EC9"/>
    <w:rsid w:val="2B02B480"/>
    <w:rsid w:val="2B07B785"/>
    <w:rsid w:val="2B0C8FF9"/>
    <w:rsid w:val="2B0F26EF"/>
    <w:rsid w:val="2B148D32"/>
    <w:rsid w:val="2B26D194"/>
    <w:rsid w:val="2B519C3C"/>
    <w:rsid w:val="2B623FAB"/>
    <w:rsid w:val="2B631167"/>
    <w:rsid w:val="2B68E10D"/>
    <w:rsid w:val="2B6E764B"/>
    <w:rsid w:val="2B6FFA5C"/>
    <w:rsid w:val="2B80A096"/>
    <w:rsid w:val="2BA240FF"/>
    <w:rsid w:val="2BB1B7B4"/>
    <w:rsid w:val="2BC449AF"/>
    <w:rsid w:val="2BCC9988"/>
    <w:rsid w:val="2BEFFCE5"/>
    <w:rsid w:val="2BF528C5"/>
    <w:rsid w:val="2C2E3CBF"/>
    <w:rsid w:val="2C3D24C3"/>
    <w:rsid w:val="2C4DB621"/>
    <w:rsid w:val="2C549E09"/>
    <w:rsid w:val="2C76E138"/>
    <w:rsid w:val="2C8C24C1"/>
    <w:rsid w:val="2C8F033E"/>
    <w:rsid w:val="2C984353"/>
    <w:rsid w:val="2C9B098D"/>
    <w:rsid w:val="2CA79DBA"/>
    <w:rsid w:val="2CA99A8E"/>
    <w:rsid w:val="2CB98939"/>
    <w:rsid w:val="2CB9E7D1"/>
    <w:rsid w:val="2CBFC6D5"/>
    <w:rsid w:val="2CC717CC"/>
    <w:rsid w:val="2CD26ADE"/>
    <w:rsid w:val="2CD40907"/>
    <w:rsid w:val="2CE52FFA"/>
    <w:rsid w:val="2CE5BDC0"/>
    <w:rsid w:val="2CEA683F"/>
    <w:rsid w:val="2CEE0BB0"/>
    <w:rsid w:val="2CF052AA"/>
    <w:rsid w:val="2CF290F3"/>
    <w:rsid w:val="2CFF4BFC"/>
    <w:rsid w:val="2D01664C"/>
    <w:rsid w:val="2D167B1C"/>
    <w:rsid w:val="2D2F2358"/>
    <w:rsid w:val="2D3AA6BD"/>
    <w:rsid w:val="2D3FAE86"/>
    <w:rsid w:val="2D464743"/>
    <w:rsid w:val="2D47E84C"/>
    <w:rsid w:val="2D57C39B"/>
    <w:rsid w:val="2D5DB20E"/>
    <w:rsid w:val="2D71FD0F"/>
    <w:rsid w:val="2D966ABF"/>
    <w:rsid w:val="2D97262D"/>
    <w:rsid w:val="2DADC036"/>
    <w:rsid w:val="2DAE48B7"/>
    <w:rsid w:val="2DB5D1B4"/>
    <w:rsid w:val="2DC89280"/>
    <w:rsid w:val="2DF91F9B"/>
    <w:rsid w:val="2E01DA84"/>
    <w:rsid w:val="2E0C2165"/>
    <w:rsid w:val="2E0F657C"/>
    <w:rsid w:val="2E28EF8F"/>
    <w:rsid w:val="2E32B876"/>
    <w:rsid w:val="2E375BEA"/>
    <w:rsid w:val="2E4741F2"/>
    <w:rsid w:val="2E540E58"/>
    <w:rsid w:val="2E55ABB0"/>
    <w:rsid w:val="2E55F4EA"/>
    <w:rsid w:val="2E565A39"/>
    <w:rsid w:val="2E5A0B66"/>
    <w:rsid w:val="2E633932"/>
    <w:rsid w:val="2E8C3B56"/>
    <w:rsid w:val="2E8F5076"/>
    <w:rsid w:val="2E9404F1"/>
    <w:rsid w:val="2E99DA13"/>
    <w:rsid w:val="2E9B8862"/>
    <w:rsid w:val="2EAAAAFF"/>
    <w:rsid w:val="2EB18857"/>
    <w:rsid w:val="2EB43127"/>
    <w:rsid w:val="2EE1B05C"/>
    <w:rsid w:val="2F04A1C0"/>
    <w:rsid w:val="2F0E27A2"/>
    <w:rsid w:val="2F136C31"/>
    <w:rsid w:val="2F1B6099"/>
    <w:rsid w:val="2F299AD8"/>
    <w:rsid w:val="2F336788"/>
    <w:rsid w:val="2F3A7837"/>
    <w:rsid w:val="2F3BAF95"/>
    <w:rsid w:val="2F569E25"/>
    <w:rsid w:val="2F582600"/>
    <w:rsid w:val="2F614A21"/>
    <w:rsid w:val="2F66466F"/>
    <w:rsid w:val="2F6661EA"/>
    <w:rsid w:val="2F69BC07"/>
    <w:rsid w:val="2F69FEC5"/>
    <w:rsid w:val="2F6EE423"/>
    <w:rsid w:val="2F735678"/>
    <w:rsid w:val="2F8BABB3"/>
    <w:rsid w:val="2F966267"/>
    <w:rsid w:val="2F97EB6F"/>
    <w:rsid w:val="2FAC55D3"/>
    <w:rsid w:val="2FAF4484"/>
    <w:rsid w:val="2FC63A6B"/>
    <w:rsid w:val="2FE50388"/>
    <w:rsid w:val="2FE50A40"/>
    <w:rsid w:val="2FF88AF4"/>
    <w:rsid w:val="3000C11A"/>
    <w:rsid w:val="300E2060"/>
    <w:rsid w:val="301F9004"/>
    <w:rsid w:val="3020E002"/>
    <w:rsid w:val="30279D7B"/>
    <w:rsid w:val="303E54C6"/>
    <w:rsid w:val="3048DE55"/>
    <w:rsid w:val="3049B156"/>
    <w:rsid w:val="3061F4C3"/>
    <w:rsid w:val="3062F95F"/>
    <w:rsid w:val="306813F5"/>
    <w:rsid w:val="3094CFDB"/>
    <w:rsid w:val="30A3B955"/>
    <w:rsid w:val="30A8A6B5"/>
    <w:rsid w:val="30AAA4AD"/>
    <w:rsid w:val="30AEA31C"/>
    <w:rsid w:val="30AECD9B"/>
    <w:rsid w:val="30BE81FF"/>
    <w:rsid w:val="30C52DE2"/>
    <w:rsid w:val="30D6A102"/>
    <w:rsid w:val="30DE661B"/>
    <w:rsid w:val="30E2F752"/>
    <w:rsid w:val="30EAB741"/>
    <w:rsid w:val="30EC7A96"/>
    <w:rsid w:val="3103EC63"/>
    <w:rsid w:val="3121CE6B"/>
    <w:rsid w:val="31525191"/>
    <w:rsid w:val="3155906B"/>
    <w:rsid w:val="3157F6E0"/>
    <w:rsid w:val="315E1655"/>
    <w:rsid w:val="31881442"/>
    <w:rsid w:val="3189C74D"/>
    <w:rsid w:val="31A6519E"/>
    <w:rsid w:val="31B309DB"/>
    <w:rsid w:val="31C26569"/>
    <w:rsid w:val="31CDC6F0"/>
    <w:rsid w:val="31F913B8"/>
    <w:rsid w:val="3207FD18"/>
    <w:rsid w:val="3210F9C6"/>
    <w:rsid w:val="322C0B64"/>
    <w:rsid w:val="322C6196"/>
    <w:rsid w:val="322C7114"/>
    <w:rsid w:val="3236CB0E"/>
    <w:rsid w:val="325186B7"/>
    <w:rsid w:val="32573695"/>
    <w:rsid w:val="325959D8"/>
    <w:rsid w:val="325D7C94"/>
    <w:rsid w:val="326192CC"/>
    <w:rsid w:val="32670EB6"/>
    <w:rsid w:val="3268AEFD"/>
    <w:rsid w:val="327073E6"/>
    <w:rsid w:val="3270842A"/>
    <w:rsid w:val="3272861F"/>
    <w:rsid w:val="328D96D7"/>
    <w:rsid w:val="3294B62B"/>
    <w:rsid w:val="3297C37E"/>
    <w:rsid w:val="32B4C5A0"/>
    <w:rsid w:val="32DE3776"/>
    <w:rsid w:val="32E824C0"/>
    <w:rsid w:val="32EBDB47"/>
    <w:rsid w:val="32EDBA2E"/>
    <w:rsid w:val="32EE637E"/>
    <w:rsid w:val="33007122"/>
    <w:rsid w:val="3303FEDF"/>
    <w:rsid w:val="330590CD"/>
    <w:rsid w:val="332348F1"/>
    <w:rsid w:val="33246236"/>
    <w:rsid w:val="332A4736"/>
    <w:rsid w:val="33393A24"/>
    <w:rsid w:val="333BD32C"/>
    <w:rsid w:val="3344EA28"/>
    <w:rsid w:val="33462D79"/>
    <w:rsid w:val="335749FF"/>
    <w:rsid w:val="3363A9F8"/>
    <w:rsid w:val="336AA03C"/>
    <w:rsid w:val="337D14AB"/>
    <w:rsid w:val="3386DC5F"/>
    <w:rsid w:val="3389CC8B"/>
    <w:rsid w:val="339D104B"/>
    <w:rsid w:val="33B7A542"/>
    <w:rsid w:val="33BF7219"/>
    <w:rsid w:val="33C73B79"/>
    <w:rsid w:val="33CBD210"/>
    <w:rsid w:val="33CFAB9A"/>
    <w:rsid w:val="33D193B5"/>
    <w:rsid w:val="33E11C8D"/>
    <w:rsid w:val="33F2970B"/>
    <w:rsid w:val="340F46CE"/>
    <w:rsid w:val="34270DA9"/>
    <w:rsid w:val="343ADD98"/>
    <w:rsid w:val="3450AD12"/>
    <w:rsid w:val="345191B2"/>
    <w:rsid w:val="3455A29C"/>
    <w:rsid w:val="3456350A"/>
    <w:rsid w:val="345C42AE"/>
    <w:rsid w:val="346A0997"/>
    <w:rsid w:val="346AF232"/>
    <w:rsid w:val="346F7A17"/>
    <w:rsid w:val="34701128"/>
    <w:rsid w:val="34746604"/>
    <w:rsid w:val="34803F51"/>
    <w:rsid w:val="3485714B"/>
    <w:rsid w:val="3498E39A"/>
    <w:rsid w:val="349F6153"/>
    <w:rsid w:val="349FC953"/>
    <w:rsid w:val="34AC5EBC"/>
    <w:rsid w:val="34B1FBD7"/>
    <w:rsid w:val="34BC5982"/>
    <w:rsid w:val="34C92AC3"/>
    <w:rsid w:val="34CA6CF9"/>
    <w:rsid w:val="34CC08A1"/>
    <w:rsid w:val="34F554E4"/>
    <w:rsid w:val="354131A8"/>
    <w:rsid w:val="35498D68"/>
    <w:rsid w:val="35593590"/>
    <w:rsid w:val="35617089"/>
    <w:rsid w:val="3561A6A7"/>
    <w:rsid w:val="356FFA1D"/>
    <w:rsid w:val="357D4ED8"/>
    <w:rsid w:val="358112B8"/>
    <w:rsid w:val="35911C9C"/>
    <w:rsid w:val="35A30E12"/>
    <w:rsid w:val="35A4E9F4"/>
    <w:rsid w:val="35A833A9"/>
    <w:rsid w:val="35B1D0A6"/>
    <w:rsid w:val="35D853A5"/>
    <w:rsid w:val="35E1D7BF"/>
    <w:rsid w:val="35E71A34"/>
    <w:rsid w:val="35F34E20"/>
    <w:rsid w:val="3625F316"/>
    <w:rsid w:val="362995F5"/>
    <w:rsid w:val="362F51AA"/>
    <w:rsid w:val="3638FBFD"/>
    <w:rsid w:val="36393888"/>
    <w:rsid w:val="3657AF76"/>
    <w:rsid w:val="366D6286"/>
    <w:rsid w:val="368FF72F"/>
    <w:rsid w:val="369063FA"/>
    <w:rsid w:val="369AB32C"/>
    <w:rsid w:val="369E5C04"/>
    <w:rsid w:val="369FC26B"/>
    <w:rsid w:val="36A08F34"/>
    <w:rsid w:val="36A6374C"/>
    <w:rsid w:val="36C9961F"/>
    <w:rsid w:val="36CE45D4"/>
    <w:rsid w:val="36D7A58A"/>
    <w:rsid w:val="36DC7E71"/>
    <w:rsid w:val="36FC6369"/>
    <w:rsid w:val="3704638D"/>
    <w:rsid w:val="370E67CD"/>
    <w:rsid w:val="370FDD5E"/>
    <w:rsid w:val="37119B0C"/>
    <w:rsid w:val="373E214D"/>
    <w:rsid w:val="3744073D"/>
    <w:rsid w:val="3746B839"/>
    <w:rsid w:val="374BE1F0"/>
    <w:rsid w:val="37759A92"/>
    <w:rsid w:val="3777A486"/>
    <w:rsid w:val="378E9EC0"/>
    <w:rsid w:val="3792AD79"/>
    <w:rsid w:val="37A58B3B"/>
    <w:rsid w:val="37B4AC7B"/>
    <w:rsid w:val="37C82AA4"/>
    <w:rsid w:val="37E14F05"/>
    <w:rsid w:val="37E6E749"/>
    <w:rsid w:val="37F7A5BE"/>
    <w:rsid w:val="380C037B"/>
    <w:rsid w:val="385402F1"/>
    <w:rsid w:val="3854D99C"/>
    <w:rsid w:val="3858FD50"/>
    <w:rsid w:val="38600687"/>
    <w:rsid w:val="387629FD"/>
    <w:rsid w:val="3880523D"/>
    <w:rsid w:val="388B189D"/>
    <w:rsid w:val="389402FE"/>
    <w:rsid w:val="38A53D11"/>
    <w:rsid w:val="38AE6025"/>
    <w:rsid w:val="38BF6A6C"/>
    <w:rsid w:val="38C15B31"/>
    <w:rsid w:val="38C6F5F3"/>
    <w:rsid w:val="38D4ABB0"/>
    <w:rsid w:val="38DA77DB"/>
    <w:rsid w:val="38F23924"/>
    <w:rsid w:val="3915440E"/>
    <w:rsid w:val="39519494"/>
    <w:rsid w:val="39563D54"/>
    <w:rsid w:val="39579DBF"/>
    <w:rsid w:val="396052B0"/>
    <w:rsid w:val="39646D89"/>
    <w:rsid w:val="3970B7DD"/>
    <w:rsid w:val="3975290A"/>
    <w:rsid w:val="397981E5"/>
    <w:rsid w:val="3979FC37"/>
    <w:rsid w:val="398925A5"/>
    <w:rsid w:val="399898E1"/>
    <w:rsid w:val="399CD7AF"/>
    <w:rsid w:val="399F712B"/>
    <w:rsid w:val="39C1CB9C"/>
    <w:rsid w:val="39DCA886"/>
    <w:rsid w:val="39F3C540"/>
    <w:rsid w:val="39FF514A"/>
    <w:rsid w:val="3A18B177"/>
    <w:rsid w:val="3A3D8885"/>
    <w:rsid w:val="3A46FA4C"/>
    <w:rsid w:val="3A47E8CA"/>
    <w:rsid w:val="3A4F4AE2"/>
    <w:rsid w:val="3A5CEA59"/>
    <w:rsid w:val="3A639CFA"/>
    <w:rsid w:val="3A73D9AF"/>
    <w:rsid w:val="3A776EE0"/>
    <w:rsid w:val="3A7ECE2B"/>
    <w:rsid w:val="3A8F0064"/>
    <w:rsid w:val="3A9CE51E"/>
    <w:rsid w:val="3A9F1646"/>
    <w:rsid w:val="3AB1DBFA"/>
    <w:rsid w:val="3AB25BAC"/>
    <w:rsid w:val="3ABE3CAE"/>
    <w:rsid w:val="3ABF6B1F"/>
    <w:rsid w:val="3AC18AC6"/>
    <w:rsid w:val="3AC4A424"/>
    <w:rsid w:val="3ACFE3E0"/>
    <w:rsid w:val="3AE71905"/>
    <w:rsid w:val="3AF68184"/>
    <w:rsid w:val="3AFC9771"/>
    <w:rsid w:val="3B020AE0"/>
    <w:rsid w:val="3B09ECD9"/>
    <w:rsid w:val="3B0D8397"/>
    <w:rsid w:val="3B2186D1"/>
    <w:rsid w:val="3B2B4483"/>
    <w:rsid w:val="3B3BF806"/>
    <w:rsid w:val="3B473729"/>
    <w:rsid w:val="3B5C14D3"/>
    <w:rsid w:val="3B619A2D"/>
    <w:rsid w:val="3B6E92BE"/>
    <w:rsid w:val="3B73B6D3"/>
    <w:rsid w:val="3B7B1595"/>
    <w:rsid w:val="3B977A75"/>
    <w:rsid w:val="3B9C7E81"/>
    <w:rsid w:val="3B9CE21C"/>
    <w:rsid w:val="3BA86836"/>
    <w:rsid w:val="3BB4B329"/>
    <w:rsid w:val="3BB96063"/>
    <w:rsid w:val="3BBFF4CB"/>
    <w:rsid w:val="3BC82403"/>
    <w:rsid w:val="3BE2BEA0"/>
    <w:rsid w:val="3BE74C63"/>
    <w:rsid w:val="3BEC74B8"/>
    <w:rsid w:val="3BFFF946"/>
    <w:rsid w:val="3C2A25E8"/>
    <w:rsid w:val="3C49D5D2"/>
    <w:rsid w:val="3C6B8AC5"/>
    <w:rsid w:val="3C7DA7A7"/>
    <w:rsid w:val="3C7F38DB"/>
    <w:rsid w:val="3C84CE0F"/>
    <w:rsid w:val="3C8596F4"/>
    <w:rsid w:val="3C92EF32"/>
    <w:rsid w:val="3C9DBBFD"/>
    <w:rsid w:val="3C9F8ACA"/>
    <w:rsid w:val="3CAC93C0"/>
    <w:rsid w:val="3CC5196D"/>
    <w:rsid w:val="3CCE9E2D"/>
    <w:rsid w:val="3CD85B40"/>
    <w:rsid w:val="3CDDF568"/>
    <w:rsid w:val="3CE011E9"/>
    <w:rsid w:val="3CE04B6C"/>
    <w:rsid w:val="3CF193BB"/>
    <w:rsid w:val="3CF3D335"/>
    <w:rsid w:val="3CF679B0"/>
    <w:rsid w:val="3CF68215"/>
    <w:rsid w:val="3CFEA6F5"/>
    <w:rsid w:val="3CFEDF28"/>
    <w:rsid w:val="3D13E6A4"/>
    <w:rsid w:val="3D225814"/>
    <w:rsid w:val="3D31BA2A"/>
    <w:rsid w:val="3D3EB29F"/>
    <w:rsid w:val="3D58CD63"/>
    <w:rsid w:val="3D60E3D2"/>
    <w:rsid w:val="3D6291AE"/>
    <w:rsid w:val="3D804FA7"/>
    <w:rsid w:val="3DA9046B"/>
    <w:rsid w:val="3DA98907"/>
    <w:rsid w:val="3DAABDC7"/>
    <w:rsid w:val="3DB4BB03"/>
    <w:rsid w:val="3DCADC46"/>
    <w:rsid w:val="3DCB2F8C"/>
    <w:rsid w:val="3DD774E6"/>
    <w:rsid w:val="3DDA9443"/>
    <w:rsid w:val="3DDB0010"/>
    <w:rsid w:val="3DDDB598"/>
    <w:rsid w:val="3DE6E459"/>
    <w:rsid w:val="3DF75117"/>
    <w:rsid w:val="3DF8DF3E"/>
    <w:rsid w:val="3DFFCC47"/>
    <w:rsid w:val="3E0E3E89"/>
    <w:rsid w:val="3E0E9FF3"/>
    <w:rsid w:val="3E1D6FAA"/>
    <w:rsid w:val="3E2DE9B2"/>
    <w:rsid w:val="3E39E2F0"/>
    <w:rsid w:val="3E41D83A"/>
    <w:rsid w:val="3E4E9B97"/>
    <w:rsid w:val="3E697FB9"/>
    <w:rsid w:val="3E6DBCD6"/>
    <w:rsid w:val="3E78BAAA"/>
    <w:rsid w:val="3E7903B1"/>
    <w:rsid w:val="3E7E7CFF"/>
    <w:rsid w:val="3E8B27C3"/>
    <w:rsid w:val="3E8E00FA"/>
    <w:rsid w:val="3E8E7B13"/>
    <w:rsid w:val="3E9248D1"/>
    <w:rsid w:val="3E974AE4"/>
    <w:rsid w:val="3EADBE36"/>
    <w:rsid w:val="3EAE476C"/>
    <w:rsid w:val="3EB70E5C"/>
    <w:rsid w:val="3EBDE48B"/>
    <w:rsid w:val="3EC05A8F"/>
    <w:rsid w:val="3EC56EEF"/>
    <w:rsid w:val="3ECE2256"/>
    <w:rsid w:val="3EE2B122"/>
    <w:rsid w:val="3EF09F19"/>
    <w:rsid w:val="3EF6E2E9"/>
    <w:rsid w:val="3F003C09"/>
    <w:rsid w:val="3F049601"/>
    <w:rsid w:val="3F1087F2"/>
    <w:rsid w:val="3F243841"/>
    <w:rsid w:val="3F30E1F0"/>
    <w:rsid w:val="3F45227D"/>
    <w:rsid w:val="3F53209C"/>
    <w:rsid w:val="3F65236F"/>
    <w:rsid w:val="3F870DF2"/>
    <w:rsid w:val="3F970309"/>
    <w:rsid w:val="3F9760CF"/>
    <w:rsid w:val="3F99374E"/>
    <w:rsid w:val="3FAD5DD7"/>
    <w:rsid w:val="3FAD7668"/>
    <w:rsid w:val="3FCB3940"/>
    <w:rsid w:val="3FCE9D55"/>
    <w:rsid w:val="3FD4A5DD"/>
    <w:rsid w:val="3FD5EA3A"/>
    <w:rsid w:val="3FDEE585"/>
    <w:rsid w:val="3FEE283B"/>
    <w:rsid w:val="40041D57"/>
    <w:rsid w:val="40074476"/>
    <w:rsid w:val="4010C579"/>
    <w:rsid w:val="401B0903"/>
    <w:rsid w:val="401B5A92"/>
    <w:rsid w:val="40225D39"/>
    <w:rsid w:val="404C846F"/>
    <w:rsid w:val="4060AEAB"/>
    <w:rsid w:val="40621A23"/>
    <w:rsid w:val="407DBFFC"/>
    <w:rsid w:val="407F773C"/>
    <w:rsid w:val="40984F40"/>
    <w:rsid w:val="40A71A85"/>
    <w:rsid w:val="40C45471"/>
    <w:rsid w:val="40CE98DC"/>
    <w:rsid w:val="40D7DFEC"/>
    <w:rsid w:val="40E32512"/>
    <w:rsid w:val="40E75463"/>
    <w:rsid w:val="40F581EF"/>
    <w:rsid w:val="40FA4F30"/>
    <w:rsid w:val="40FB653B"/>
    <w:rsid w:val="410C4022"/>
    <w:rsid w:val="41132C70"/>
    <w:rsid w:val="41298FE9"/>
    <w:rsid w:val="41506574"/>
    <w:rsid w:val="41563FE2"/>
    <w:rsid w:val="41591312"/>
    <w:rsid w:val="4163E30D"/>
    <w:rsid w:val="416FE0CF"/>
    <w:rsid w:val="4190532B"/>
    <w:rsid w:val="419639CD"/>
    <w:rsid w:val="419ED811"/>
    <w:rsid w:val="41AA88C7"/>
    <w:rsid w:val="41B770A8"/>
    <w:rsid w:val="41C97F7F"/>
    <w:rsid w:val="41D0153F"/>
    <w:rsid w:val="41F6BDF3"/>
    <w:rsid w:val="42020554"/>
    <w:rsid w:val="423B36FB"/>
    <w:rsid w:val="4242C16C"/>
    <w:rsid w:val="424CC87D"/>
    <w:rsid w:val="4257D09B"/>
    <w:rsid w:val="4260CAB0"/>
    <w:rsid w:val="4262EBE1"/>
    <w:rsid w:val="426F44FB"/>
    <w:rsid w:val="429AD321"/>
    <w:rsid w:val="42AC7D0E"/>
    <w:rsid w:val="42B79894"/>
    <w:rsid w:val="42BE0807"/>
    <w:rsid w:val="42C38859"/>
    <w:rsid w:val="42C4594F"/>
    <w:rsid w:val="42C61414"/>
    <w:rsid w:val="42C82758"/>
    <w:rsid w:val="42C9C879"/>
    <w:rsid w:val="42D46A7C"/>
    <w:rsid w:val="42D89752"/>
    <w:rsid w:val="42DA59F5"/>
    <w:rsid w:val="42DB6FB3"/>
    <w:rsid w:val="42E3BAA4"/>
    <w:rsid w:val="431D4082"/>
    <w:rsid w:val="432A8125"/>
    <w:rsid w:val="432B6204"/>
    <w:rsid w:val="433998AB"/>
    <w:rsid w:val="433DB60A"/>
    <w:rsid w:val="43435FA5"/>
    <w:rsid w:val="4354016A"/>
    <w:rsid w:val="4361A7AD"/>
    <w:rsid w:val="4364A69A"/>
    <w:rsid w:val="436CC4DD"/>
    <w:rsid w:val="43841655"/>
    <w:rsid w:val="4390C312"/>
    <w:rsid w:val="43A67CFF"/>
    <w:rsid w:val="43B1CF1D"/>
    <w:rsid w:val="43BFB4A2"/>
    <w:rsid w:val="43CBE776"/>
    <w:rsid w:val="43DCA2EF"/>
    <w:rsid w:val="43E70606"/>
    <w:rsid w:val="43E806C3"/>
    <w:rsid w:val="43EE15D9"/>
    <w:rsid w:val="442B228C"/>
    <w:rsid w:val="4437B776"/>
    <w:rsid w:val="4446A6F1"/>
    <w:rsid w:val="444A4895"/>
    <w:rsid w:val="444EA1A2"/>
    <w:rsid w:val="445BF59A"/>
    <w:rsid w:val="44640ED1"/>
    <w:rsid w:val="446F1C16"/>
    <w:rsid w:val="44800731"/>
    <w:rsid w:val="4493B14B"/>
    <w:rsid w:val="44AB00F6"/>
    <w:rsid w:val="44B4DFB7"/>
    <w:rsid w:val="44BA73EA"/>
    <w:rsid w:val="44BD9358"/>
    <w:rsid w:val="44C26FC3"/>
    <w:rsid w:val="44C64163"/>
    <w:rsid w:val="44C70937"/>
    <w:rsid w:val="44CCEE47"/>
    <w:rsid w:val="44DB63AD"/>
    <w:rsid w:val="44DD1ABC"/>
    <w:rsid w:val="44ED3E7D"/>
    <w:rsid w:val="44F26F07"/>
    <w:rsid w:val="44F39C8A"/>
    <w:rsid w:val="44FDA7E9"/>
    <w:rsid w:val="45043E0D"/>
    <w:rsid w:val="45083E79"/>
    <w:rsid w:val="450C907C"/>
    <w:rsid w:val="452F5A99"/>
    <w:rsid w:val="45683E46"/>
    <w:rsid w:val="4572E82E"/>
    <w:rsid w:val="457C9091"/>
    <w:rsid w:val="458055F7"/>
    <w:rsid w:val="45810979"/>
    <w:rsid w:val="45A0533F"/>
    <w:rsid w:val="45B7594B"/>
    <w:rsid w:val="45D78EB7"/>
    <w:rsid w:val="45D800E6"/>
    <w:rsid w:val="45E4BAB7"/>
    <w:rsid w:val="45EEB245"/>
    <w:rsid w:val="45FA8EEC"/>
    <w:rsid w:val="460E4BDE"/>
    <w:rsid w:val="460FAB74"/>
    <w:rsid w:val="4611506C"/>
    <w:rsid w:val="46141E98"/>
    <w:rsid w:val="461E9932"/>
    <w:rsid w:val="462EF4B0"/>
    <w:rsid w:val="4630995B"/>
    <w:rsid w:val="4638BD7F"/>
    <w:rsid w:val="463916C3"/>
    <w:rsid w:val="4642F984"/>
    <w:rsid w:val="464329FC"/>
    <w:rsid w:val="46460ACE"/>
    <w:rsid w:val="465F90E9"/>
    <w:rsid w:val="468C0D9B"/>
    <w:rsid w:val="46B291C4"/>
    <w:rsid w:val="46C7D7F5"/>
    <w:rsid w:val="46C7ED0F"/>
    <w:rsid w:val="46D0ABBF"/>
    <w:rsid w:val="46DFB774"/>
    <w:rsid w:val="46EF4227"/>
    <w:rsid w:val="46F3C287"/>
    <w:rsid w:val="46F8E509"/>
    <w:rsid w:val="470D05B2"/>
    <w:rsid w:val="4712933C"/>
    <w:rsid w:val="4730EDEC"/>
    <w:rsid w:val="47311F34"/>
    <w:rsid w:val="474F3951"/>
    <w:rsid w:val="474FA137"/>
    <w:rsid w:val="47552D1B"/>
    <w:rsid w:val="475C1FE2"/>
    <w:rsid w:val="475D34DB"/>
    <w:rsid w:val="476DAFE9"/>
    <w:rsid w:val="476ED83E"/>
    <w:rsid w:val="476F24C1"/>
    <w:rsid w:val="47829951"/>
    <w:rsid w:val="4785C41D"/>
    <w:rsid w:val="47882E51"/>
    <w:rsid w:val="47906D3A"/>
    <w:rsid w:val="47A01029"/>
    <w:rsid w:val="47A3836A"/>
    <w:rsid w:val="47AA3140"/>
    <w:rsid w:val="47B8BE48"/>
    <w:rsid w:val="47BE6947"/>
    <w:rsid w:val="47CA0612"/>
    <w:rsid w:val="47D6C62B"/>
    <w:rsid w:val="47DEBAF5"/>
    <w:rsid w:val="47E7E580"/>
    <w:rsid w:val="47EA75E4"/>
    <w:rsid w:val="47F71D7D"/>
    <w:rsid w:val="48033BBB"/>
    <w:rsid w:val="480750FD"/>
    <w:rsid w:val="480A3C33"/>
    <w:rsid w:val="48122B2A"/>
    <w:rsid w:val="481921DB"/>
    <w:rsid w:val="481942E9"/>
    <w:rsid w:val="482707CC"/>
    <w:rsid w:val="48399A6D"/>
    <w:rsid w:val="48610450"/>
    <w:rsid w:val="4871B577"/>
    <w:rsid w:val="48769D91"/>
    <w:rsid w:val="487808B8"/>
    <w:rsid w:val="487A2554"/>
    <w:rsid w:val="488234A4"/>
    <w:rsid w:val="48945CD0"/>
    <w:rsid w:val="4895B8FA"/>
    <w:rsid w:val="48A477D8"/>
    <w:rsid w:val="48A610AE"/>
    <w:rsid w:val="48AE679D"/>
    <w:rsid w:val="48D1C2F9"/>
    <w:rsid w:val="48DAC893"/>
    <w:rsid w:val="48DAF76A"/>
    <w:rsid w:val="48DDEBCB"/>
    <w:rsid w:val="48EC9566"/>
    <w:rsid w:val="48F35FEE"/>
    <w:rsid w:val="48F55281"/>
    <w:rsid w:val="48F7F043"/>
    <w:rsid w:val="4910840D"/>
    <w:rsid w:val="4913FD86"/>
    <w:rsid w:val="49162415"/>
    <w:rsid w:val="491E9986"/>
    <w:rsid w:val="491FBA53"/>
    <w:rsid w:val="49227AD6"/>
    <w:rsid w:val="49253269"/>
    <w:rsid w:val="49275812"/>
    <w:rsid w:val="492AC0A3"/>
    <w:rsid w:val="4939A3AE"/>
    <w:rsid w:val="4944C426"/>
    <w:rsid w:val="494AAC03"/>
    <w:rsid w:val="4955BD11"/>
    <w:rsid w:val="495AC232"/>
    <w:rsid w:val="4961F0FD"/>
    <w:rsid w:val="4986926E"/>
    <w:rsid w:val="49873949"/>
    <w:rsid w:val="499ABD74"/>
    <w:rsid w:val="49AB7AC4"/>
    <w:rsid w:val="49C03A77"/>
    <w:rsid w:val="49DC7507"/>
    <w:rsid w:val="49E16176"/>
    <w:rsid w:val="49FEA670"/>
    <w:rsid w:val="4A04F687"/>
    <w:rsid w:val="4A07B033"/>
    <w:rsid w:val="4A0B93E1"/>
    <w:rsid w:val="4A3A1C12"/>
    <w:rsid w:val="4A52015C"/>
    <w:rsid w:val="4A5A985B"/>
    <w:rsid w:val="4A7BB92B"/>
    <w:rsid w:val="4A8495C0"/>
    <w:rsid w:val="4A8DC7F7"/>
    <w:rsid w:val="4A916157"/>
    <w:rsid w:val="4A948F05"/>
    <w:rsid w:val="4A992642"/>
    <w:rsid w:val="4A99B288"/>
    <w:rsid w:val="4A9EEDA5"/>
    <w:rsid w:val="4AAB7273"/>
    <w:rsid w:val="4AFBCCFB"/>
    <w:rsid w:val="4B096B3E"/>
    <w:rsid w:val="4B2A417F"/>
    <w:rsid w:val="4B383920"/>
    <w:rsid w:val="4B55B462"/>
    <w:rsid w:val="4B67604E"/>
    <w:rsid w:val="4B67AC09"/>
    <w:rsid w:val="4B6F6BEA"/>
    <w:rsid w:val="4B746692"/>
    <w:rsid w:val="4B80D2B4"/>
    <w:rsid w:val="4B844A10"/>
    <w:rsid w:val="4B98229E"/>
    <w:rsid w:val="4BBB13C0"/>
    <w:rsid w:val="4BBD1010"/>
    <w:rsid w:val="4BC3F658"/>
    <w:rsid w:val="4BCB8323"/>
    <w:rsid w:val="4BD3458F"/>
    <w:rsid w:val="4BD573EC"/>
    <w:rsid w:val="4BDF053F"/>
    <w:rsid w:val="4BE43B56"/>
    <w:rsid w:val="4BEAA151"/>
    <w:rsid w:val="4C07F4A2"/>
    <w:rsid w:val="4C1C657F"/>
    <w:rsid w:val="4C2C21BB"/>
    <w:rsid w:val="4C2D49B1"/>
    <w:rsid w:val="4C328188"/>
    <w:rsid w:val="4C4CE33A"/>
    <w:rsid w:val="4C4EC79B"/>
    <w:rsid w:val="4C755203"/>
    <w:rsid w:val="4C7736C7"/>
    <w:rsid w:val="4C7DDB6F"/>
    <w:rsid w:val="4C82800F"/>
    <w:rsid w:val="4CA86364"/>
    <w:rsid w:val="4CBA488D"/>
    <w:rsid w:val="4CC3E178"/>
    <w:rsid w:val="4CC5557F"/>
    <w:rsid w:val="4CD3EDCA"/>
    <w:rsid w:val="4CDCF430"/>
    <w:rsid w:val="4CDDA02E"/>
    <w:rsid w:val="4CE09160"/>
    <w:rsid w:val="4CE6760F"/>
    <w:rsid w:val="4CE8B0C9"/>
    <w:rsid w:val="4D1B3057"/>
    <w:rsid w:val="4D37D916"/>
    <w:rsid w:val="4D413966"/>
    <w:rsid w:val="4D4D443D"/>
    <w:rsid w:val="4D5029A3"/>
    <w:rsid w:val="4D52EAF7"/>
    <w:rsid w:val="4D551815"/>
    <w:rsid w:val="4D617B81"/>
    <w:rsid w:val="4D6243AC"/>
    <w:rsid w:val="4D66A811"/>
    <w:rsid w:val="4D7ABB9B"/>
    <w:rsid w:val="4D7BE3DD"/>
    <w:rsid w:val="4D897935"/>
    <w:rsid w:val="4DA2FE1F"/>
    <w:rsid w:val="4DC41D3B"/>
    <w:rsid w:val="4DC93A62"/>
    <w:rsid w:val="4DCB2043"/>
    <w:rsid w:val="4DCE59F9"/>
    <w:rsid w:val="4DD1EDB1"/>
    <w:rsid w:val="4DD5BDD9"/>
    <w:rsid w:val="4DD7DDB5"/>
    <w:rsid w:val="4DE03A16"/>
    <w:rsid w:val="4DECF2E3"/>
    <w:rsid w:val="4E0632A4"/>
    <w:rsid w:val="4E1B1715"/>
    <w:rsid w:val="4E428C4A"/>
    <w:rsid w:val="4E539681"/>
    <w:rsid w:val="4E57B1B3"/>
    <w:rsid w:val="4E7CA84A"/>
    <w:rsid w:val="4E8376FA"/>
    <w:rsid w:val="4E9BD11F"/>
    <w:rsid w:val="4E9EADCD"/>
    <w:rsid w:val="4EA178D2"/>
    <w:rsid w:val="4EAC20BA"/>
    <w:rsid w:val="4EADE467"/>
    <w:rsid w:val="4EB1D680"/>
    <w:rsid w:val="4EC5081B"/>
    <w:rsid w:val="4EE62C8D"/>
    <w:rsid w:val="4F07DB8A"/>
    <w:rsid w:val="4F0DFB0A"/>
    <w:rsid w:val="4F0FED74"/>
    <w:rsid w:val="4F1D131A"/>
    <w:rsid w:val="4F31A558"/>
    <w:rsid w:val="4F3BC866"/>
    <w:rsid w:val="4F4A502A"/>
    <w:rsid w:val="4F4B0B6D"/>
    <w:rsid w:val="4F61C66F"/>
    <w:rsid w:val="4F6A953D"/>
    <w:rsid w:val="4F7FAFE5"/>
    <w:rsid w:val="4F914002"/>
    <w:rsid w:val="4F959079"/>
    <w:rsid w:val="4F99D778"/>
    <w:rsid w:val="4FAA006B"/>
    <w:rsid w:val="4FB35DBE"/>
    <w:rsid w:val="4FB8D20C"/>
    <w:rsid w:val="4FBAB466"/>
    <w:rsid w:val="4FC7E63F"/>
    <w:rsid w:val="4FD7AC4D"/>
    <w:rsid w:val="4FFDE018"/>
    <w:rsid w:val="50052B3D"/>
    <w:rsid w:val="500ADFDC"/>
    <w:rsid w:val="5010CBD5"/>
    <w:rsid w:val="501768C8"/>
    <w:rsid w:val="50193F5A"/>
    <w:rsid w:val="5032D3DA"/>
    <w:rsid w:val="503FFFD6"/>
    <w:rsid w:val="504CBC51"/>
    <w:rsid w:val="50651341"/>
    <w:rsid w:val="5083409F"/>
    <w:rsid w:val="50849E94"/>
    <w:rsid w:val="50860D88"/>
    <w:rsid w:val="5086B328"/>
    <w:rsid w:val="508D8DB5"/>
    <w:rsid w:val="50911AC7"/>
    <w:rsid w:val="50BBB50A"/>
    <w:rsid w:val="50CD205C"/>
    <w:rsid w:val="50D7C8E8"/>
    <w:rsid w:val="50D84078"/>
    <w:rsid w:val="50DC624D"/>
    <w:rsid w:val="50E65D78"/>
    <w:rsid w:val="50ECD1EF"/>
    <w:rsid w:val="50F19074"/>
    <w:rsid w:val="50FBD4AB"/>
    <w:rsid w:val="5107D287"/>
    <w:rsid w:val="5121FA89"/>
    <w:rsid w:val="5122A8B2"/>
    <w:rsid w:val="51259242"/>
    <w:rsid w:val="51270203"/>
    <w:rsid w:val="51320A93"/>
    <w:rsid w:val="513B698D"/>
    <w:rsid w:val="514BA7C5"/>
    <w:rsid w:val="515D7F19"/>
    <w:rsid w:val="5161BBD4"/>
    <w:rsid w:val="517C4C64"/>
    <w:rsid w:val="517CC285"/>
    <w:rsid w:val="519D3225"/>
    <w:rsid w:val="51ADA58F"/>
    <w:rsid w:val="51AFFB7F"/>
    <w:rsid w:val="51B25D68"/>
    <w:rsid w:val="51BFABBC"/>
    <w:rsid w:val="51CCBDFC"/>
    <w:rsid w:val="51CFAD54"/>
    <w:rsid w:val="51D962D9"/>
    <w:rsid w:val="51ED539F"/>
    <w:rsid w:val="51EE9942"/>
    <w:rsid w:val="51F4703A"/>
    <w:rsid w:val="52106D6B"/>
    <w:rsid w:val="5219D310"/>
    <w:rsid w:val="522185D9"/>
    <w:rsid w:val="522C1896"/>
    <w:rsid w:val="522DC3F9"/>
    <w:rsid w:val="523E6078"/>
    <w:rsid w:val="5257388A"/>
    <w:rsid w:val="525B9690"/>
    <w:rsid w:val="52632173"/>
    <w:rsid w:val="526C4040"/>
    <w:rsid w:val="52862B38"/>
    <w:rsid w:val="529F020A"/>
    <w:rsid w:val="52B112E1"/>
    <w:rsid w:val="52B63CAA"/>
    <w:rsid w:val="52C9BFD8"/>
    <w:rsid w:val="52D67BF6"/>
    <w:rsid w:val="52EAE1F5"/>
    <w:rsid w:val="52EE219E"/>
    <w:rsid w:val="52EEE1CE"/>
    <w:rsid w:val="52F61CD1"/>
    <w:rsid w:val="53101F86"/>
    <w:rsid w:val="5310410E"/>
    <w:rsid w:val="53450F16"/>
    <w:rsid w:val="534E8021"/>
    <w:rsid w:val="5351E48D"/>
    <w:rsid w:val="538A0FE0"/>
    <w:rsid w:val="538EEFFD"/>
    <w:rsid w:val="53962A2A"/>
    <w:rsid w:val="539C6360"/>
    <w:rsid w:val="53AE800D"/>
    <w:rsid w:val="53B7D9E9"/>
    <w:rsid w:val="53BF11FD"/>
    <w:rsid w:val="53DA28F7"/>
    <w:rsid w:val="53F3A625"/>
    <w:rsid w:val="5413F9CD"/>
    <w:rsid w:val="54252E58"/>
    <w:rsid w:val="5425C703"/>
    <w:rsid w:val="542D052B"/>
    <w:rsid w:val="5441BE52"/>
    <w:rsid w:val="5442354F"/>
    <w:rsid w:val="545D3276"/>
    <w:rsid w:val="54670ADE"/>
    <w:rsid w:val="5471FC89"/>
    <w:rsid w:val="5472F8A8"/>
    <w:rsid w:val="54952EC0"/>
    <w:rsid w:val="54A319C2"/>
    <w:rsid w:val="54ACEF0F"/>
    <w:rsid w:val="54C30E0C"/>
    <w:rsid w:val="54C537CC"/>
    <w:rsid w:val="54C7D4DD"/>
    <w:rsid w:val="54DB8B67"/>
    <w:rsid w:val="54E1263B"/>
    <w:rsid w:val="54E5984C"/>
    <w:rsid w:val="54E70F14"/>
    <w:rsid w:val="54FBE9AA"/>
    <w:rsid w:val="5504AAB0"/>
    <w:rsid w:val="55060376"/>
    <w:rsid w:val="55137D7A"/>
    <w:rsid w:val="5525B80A"/>
    <w:rsid w:val="5528FFD3"/>
    <w:rsid w:val="554D85E7"/>
    <w:rsid w:val="5558958F"/>
    <w:rsid w:val="5562E546"/>
    <w:rsid w:val="557B4743"/>
    <w:rsid w:val="557D90E6"/>
    <w:rsid w:val="55999C8D"/>
    <w:rsid w:val="55AD4E0E"/>
    <w:rsid w:val="55B1EB2B"/>
    <w:rsid w:val="55C623C3"/>
    <w:rsid w:val="55C91BD0"/>
    <w:rsid w:val="55D5BA3A"/>
    <w:rsid w:val="55D60209"/>
    <w:rsid w:val="560873EC"/>
    <w:rsid w:val="561B817E"/>
    <w:rsid w:val="5632C43C"/>
    <w:rsid w:val="56394AB3"/>
    <w:rsid w:val="563F7E21"/>
    <w:rsid w:val="5643946C"/>
    <w:rsid w:val="565269FF"/>
    <w:rsid w:val="56570BFF"/>
    <w:rsid w:val="5665241A"/>
    <w:rsid w:val="56665E34"/>
    <w:rsid w:val="56BA7B31"/>
    <w:rsid w:val="56C616A6"/>
    <w:rsid w:val="56C76876"/>
    <w:rsid w:val="56C7A79B"/>
    <w:rsid w:val="56CC7280"/>
    <w:rsid w:val="56CCC5F4"/>
    <w:rsid w:val="56D75519"/>
    <w:rsid w:val="56E0E5CC"/>
    <w:rsid w:val="56E39E5B"/>
    <w:rsid w:val="56EAD32D"/>
    <w:rsid w:val="56F9652D"/>
    <w:rsid w:val="56F9FD47"/>
    <w:rsid w:val="570320EF"/>
    <w:rsid w:val="5712A716"/>
    <w:rsid w:val="571BA53B"/>
    <w:rsid w:val="571CFB97"/>
    <w:rsid w:val="571E89C4"/>
    <w:rsid w:val="5722325D"/>
    <w:rsid w:val="57225F56"/>
    <w:rsid w:val="57669127"/>
    <w:rsid w:val="577C624F"/>
    <w:rsid w:val="57819AB5"/>
    <w:rsid w:val="579E6D8B"/>
    <w:rsid w:val="57D04A2C"/>
    <w:rsid w:val="57EB89CB"/>
    <w:rsid w:val="57FE7A24"/>
    <w:rsid w:val="5804505B"/>
    <w:rsid w:val="5804DB6F"/>
    <w:rsid w:val="5808847A"/>
    <w:rsid w:val="580978BF"/>
    <w:rsid w:val="580E4344"/>
    <w:rsid w:val="582CD7E1"/>
    <w:rsid w:val="582EC378"/>
    <w:rsid w:val="5833A4F6"/>
    <w:rsid w:val="583449E1"/>
    <w:rsid w:val="583A43A7"/>
    <w:rsid w:val="583F3635"/>
    <w:rsid w:val="5856606B"/>
    <w:rsid w:val="5860298F"/>
    <w:rsid w:val="5860DB5D"/>
    <w:rsid w:val="5862CC03"/>
    <w:rsid w:val="58731FC5"/>
    <w:rsid w:val="5877F5AB"/>
    <w:rsid w:val="5884C4A9"/>
    <w:rsid w:val="58887AE2"/>
    <w:rsid w:val="5889223B"/>
    <w:rsid w:val="588970D7"/>
    <w:rsid w:val="58907A72"/>
    <w:rsid w:val="58B029D6"/>
    <w:rsid w:val="58B43968"/>
    <w:rsid w:val="58C61090"/>
    <w:rsid w:val="58D1666E"/>
    <w:rsid w:val="58D43359"/>
    <w:rsid w:val="58DCFE75"/>
    <w:rsid w:val="58F230A9"/>
    <w:rsid w:val="58FA8FD9"/>
    <w:rsid w:val="58FF3407"/>
    <w:rsid w:val="590AADD7"/>
    <w:rsid w:val="591669B5"/>
    <w:rsid w:val="591F9EE1"/>
    <w:rsid w:val="59290DB8"/>
    <w:rsid w:val="593A5941"/>
    <w:rsid w:val="5945FF0D"/>
    <w:rsid w:val="5954E7FA"/>
    <w:rsid w:val="5961BCDE"/>
    <w:rsid w:val="598C5677"/>
    <w:rsid w:val="598F1971"/>
    <w:rsid w:val="599B3572"/>
    <w:rsid w:val="59CFA59F"/>
    <w:rsid w:val="59DA2935"/>
    <w:rsid w:val="59E40956"/>
    <w:rsid w:val="59ECABD0"/>
    <w:rsid w:val="59F6520D"/>
    <w:rsid w:val="5A0CFFBD"/>
    <w:rsid w:val="5A155DAD"/>
    <w:rsid w:val="5A1F26BE"/>
    <w:rsid w:val="5A228E82"/>
    <w:rsid w:val="5A2D4C49"/>
    <w:rsid w:val="5A3DB7F2"/>
    <w:rsid w:val="5A4BBAD3"/>
    <w:rsid w:val="5A5EBA9C"/>
    <w:rsid w:val="5A7564FC"/>
    <w:rsid w:val="5A940CC7"/>
    <w:rsid w:val="5A950A36"/>
    <w:rsid w:val="5A9DA71F"/>
    <w:rsid w:val="5AB4DE58"/>
    <w:rsid w:val="5ABA1BB5"/>
    <w:rsid w:val="5ABD64EA"/>
    <w:rsid w:val="5ABDE506"/>
    <w:rsid w:val="5ACD8C35"/>
    <w:rsid w:val="5AE3D3EA"/>
    <w:rsid w:val="5AE4F9D4"/>
    <w:rsid w:val="5AE5BF51"/>
    <w:rsid w:val="5B0CE3ED"/>
    <w:rsid w:val="5B14437F"/>
    <w:rsid w:val="5B1459ED"/>
    <w:rsid w:val="5B2850B5"/>
    <w:rsid w:val="5B36580E"/>
    <w:rsid w:val="5B422F4E"/>
    <w:rsid w:val="5B683392"/>
    <w:rsid w:val="5B70B864"/>
    <w:rsid w:val="5B7282DE"/>
    <w:rsid w:val="5B93D4E3"/>
    <w:rsid w:val="5BA9124B"/>
    <w:rsid w:val="5BB7FF99"/>
    <w:rsid w:val="5BBCDFF1"/>
    <w:rsid w:val="5BC4876C"/>
    <w:rsid w:val="5BDB36A1"/>
    <w:rsid w:val="5BDCE25E"/>
    <w:rsid w:val="5BF8656A"/>
    <w:rsid w:val="5BFF9957"/>
    <w:rsid w:val="5C0577D4"/>
    <w:rsid w:val="5C1B581B"/>
    <w:rsid w:val="5C2C9A20"/>
    <w:rsid w:val="5C512897"/>
    <w:rsid w:val="5C6E6A08"/>
    <w:rsid w:val="5C7BACE0"/>
    <w:rsid w:val="5C86D02F"/>
    <w:rsid w:val="5C8AE176"/>
    <w:rsid w:val="5C9182D2"/>
    <w:rsid w:val="5C929605"/>
    <w:rsid w:val="5C94A9AC"/>
    <w:rsid w:val="5C9A0875"/>
    <w:rsid w:val="5CB4B113"/>
    <w:rsid w:val="5CB9D3EB"/>
    <w:rsid w:val="5CBDEAAF"/>
    <w:rsid w:val="5CC81C9D"/>
    <w:rsid w:val="5CD66A06"/>
    <w:rsid w:val="5CD76C5B"/>
    <w:rsid w:val="5CDFB988"/>
    <w:rsid w:val="5CE806AC"/>
    <w:rsid w:val="5CED9EF4"/>
    <w:rsid w:val="5D009AAB"/>
    <w:rsid w:val="5D142D69"/>
    <w:rsid w:val="5D51C04A"/>
    <w:rsid w:val="5D63F85F"/>
    <w:rsid w:val="5D808D28"/>
    <w:rsid w:val="5D849315"/>
    <w:rsid w:val="5DBFFDCF"/>
    <w:rsid w:val="5DC4BD65"/>
    <w:rsid w:val="5DCCC13D"/>
    <w:rsid w:val="5DD12ACC"/>
    <w:rsid w:val="5DDA7FE1"/>
    <w:rsid w:val="5DDBD9A2"/>
    <w:rsid w:val="5DE75D31"/>
    <w:rsid w:val="5DF41643"/>
    <w:rsid w:val="5E0A5889"/>
    <w:rsid w:val="5E0C1153"/>
    <w:rsid w:val="5E379664"/>
    <w:rsid w:val="5E4BECE6"/>
    <w:rsid w:val="5E5174E4"/>
    <w:rsid w:val="5E56D865"/>
    <w:rsid w:val="5E599128"/>
    <w:rsid w:val="5E5A398B"/>
    <w:rsid w:val="5E5F6052"/>
    <w:rsid w:val="5E67AFA0"/>
    <w:rsid w:val="5E6EFC72"/>
    <w:rsid w:val="5E79AB49"/>
    <w:rsid w:val="5E7F8A16"/>
    <w:rsid w:val="5E85E4BE"/>
    <w:rsid w:val="5E900B25"/>
    <w:rsid w:val="5E9017A5"/>
    <w:rsid w:val="5E9BC968"/>
    <w:rsid w:val="5E9E6DE1"/>
    <w:rsid w:val="5EB2900D"/>
    <w:rsid w:val="5EB56E12"/>
    <w:rsid w:val="5EB660A8"/>
    <w:rsid w:val="5EB911F5"/>
    <w:rsid w:val="5EBD666B"/>
    <w:rsid w:val="5EBD9342"/>
    <w:rsid w:val="5EC3E95D"/>
    <w:rsid w:val="5ED92DC4"/>
    <w:rsid w:val="5ED93A2F"/>
    <w:rsid w:val="5F0A616F"/>
    <w:rsid w:val="5F1F1C3E"/>
    <w:rsid w:val="5F20AB5F"/>
    <w:rsid w:val="5F332CD7"/>
    <w:rsid w:val="5F4F1393"/>
    <w:rsid w:val="5F538F31"/>
    <w:rsid w:val="5F5CCA29"/>
    <w:rsid w:val="5F5CD0BB"/>
    <w:rsid w:val="5F75B679"/>
    <w:rsid w:val="5F7F343F"/>
    <w:rsid w:val="5F82BBDE"/>
    <w:rsid w:val="5F832822"/>
    <w:rsid w:val="5F8ED2E9"/>
    <w:rsid w:val="5F96B23B"/>
    <w:rsid w:val="5F9E46D0"/>
    <w:rsid w:val="5FA0A4AC"/>
    <w:rsid w:val="5FA91138"/>
    <w:rsid w:val="5FB5D85D"/>
    <w:rsid w:val="5FC1AEA6"/>
    <w:rsid w:val="5FC61942"/>
    <w:rsid w:val="5FD7439F"/>
    <w:rsid w:val="5FE11A95"/>
    <w:rsid w:val="5FE3EC93"/>
    <w:rsid w:val="5FE873F7"/>
    <w:rsid w:val="5FEC1148"/>
    <w:rsid w:val="5FEEC916"/>
    <w:rsid w:val="5FF26E24"/>
    <w:rsid w:val="5FF4934F"/>
    <w:rsid w:val="60063EE4"/>
    <w:rsid w:val="60078979"/>
    <w:rsid w:val="600F6310"/>
    <w:rsid w:val="6019B082"/>
    <w:rsid w:val="60235441"/>
    <w:rsid w:val="60237644"/>
    <w:rsid w:val="60266611"/>
    <w:rsid w:val="60295A32"/>
    <w:rsid w:val="6037C2BA"/>
    <w:rsid w:val="603E6FDA"/>
    <w:rsid w:val="6051D899"/>
    <w:rsid w:val="605EBC4F"/>
    <w:rsid w:val="60605825"/>
    <w:rsid w:val="606B9A0A"/>
    <w:rsid w:val="607D5B31"/>
    <w:rsid w:val="608F2E3F"/>
    <w:rsid w:val="6090F299"/>
    <w:rsid w:val="609973EA"/>
    <w:rsid w:val="609A5757"/>
    <w:rsid w:val="60A53BBF"/>
    <w:rsid w:val="60A855AF"/>
    <w:rsid w:val="60ADA63F"/>
    <w:rsid w:val="60B3342A"/>
    <w:rsid w:val="60C4A7D8"/>
    <w:rsid w:val="60D1C959"/>
    <w:rsid w:val="60FCC851"/>
    <w:rsid w:val="6102E658"/>
    <w:rsid w:val="610CA128"/>
    <w:rsid w:val="611A69B3"/>
    <w:rsid w:val="612402D6"/>
    <w:rsid w:val="6128F945"/>
    <w:rsid w:val="6138F668"/>
    <w:rsid w:val="6139F2BE"/>
    <w:rsid w:val="61437302"/>
    <w:rsid w:val="6149D361"/>
    <w:rsid w:val="614B709D"/>
    <w:rsid w:val="614E79DB"/>
    <w:rsid w:val="61589506"/>
    <w:rsid w:val="6167275F"/>
    <w:rsid w:val="6195D1C8"/>
    <w:rsid w:val="619AA57F"/>
    <w:rsid w:val="61A3EFEB"/>
    <w:rsid w:val="61B7892F"/>
    <w:rsid w:val="61B7E3A4"/>
    <w:rsid w:val="61CA4DFE"/>
    <w:rsid w:val="61CA7546"/>
    <w:rsid w:val="61D40496"/>
    <w:rsid w:val="61D4D9CA"/>
    <w:rsid w:val="61DBAABC"/>
    <w:rsid w:val="61FE7DD9"/>
    <w:rsid w:val="620B01BA"/>
    <w:rsid w:val="623C6666"/>
    <w:rsid w:val="62404D47"/>
    <w:rsid w:val="6244F95C"/>
    <w:rsid w:val="625B476F"/>
    <w:rsid w:val="626D518C"/>
    <w:rsid w:val="6292A89D"/>
    <w:rsid w:val="62944A16"/>
    <w:rsid w:val="62A9B948"/>
    <w:rsid w:val="62C9C3F8"/>
    <w:rsid w:val="62CB06B0"/>
    <w:rsid w:val="62D71B2F"/>
    <w:rsid w:val="62E07A23"/>
    <w:rsid w:val="62E3DA72"/>
    <w:rsid w:val="62F811AC"/>
    <w:rsid w:val="62FFE559"/>
    <w:rsid w:val="63037BB9"/>
    <w:rsid w:val="6317B4F5"/>
    <w:rsid w:val="6322E033"/>
    <w:rsid w:val="63270855"/>
    <w:rsid w:val="63284EA0"/>
    <w:rsid w:val="63473E91"/>
    <w:rsid w:val="634AA895"/>
    <w:rsid w:val="634BD79A"/>
    <w:rsid w:val="6366977A"/>
    <w:rsid w:val="63689CC1"/>
    <w:rsid w:val="63777BAF"/>
    <w:rsid w:val="6382A0B1"/>
    <w:rsid w:val="6384F41F"/>
    <w:rsid w:val="63921450"/>
    <w:rsid w:val="63A13A09"/>
    <w:rsid w:val="63B28C6E"/>
    <w:rsid w:val="63B3924F"/>
    <w:rsid w:val="63C123B7"/>
    <w:rsid w:val="63E0EEC0"/>
    <w:rsid w:val="63F81780"/>
    <w:rsid w:val="6410F737"/>
    <w:rsid w:val="64181FC2"/>
    <w:rsid w:val="6422CE60"/>
    <w:rsid w:val="642AC871"/>
    <w:rsid w:val="6454FE55"/>
    <w:rsid w:val="64928507"/>
    <w:rsid w:val="64A3B128"/>
    <w:rsid w:val="64A88B8A"/>
    <w:rsid w:val="64BAAEFF"/>
    <w:rsid w:val="64C6E5CF"/>
    <w:rsid w:val="64D5E913"/>
    <w:rsid w:val="64F18490"/>
    <w:rsid w:val="64F44639"/>
    <w:rsid w:val="6508B438"/>
    <w:rsid w:val="6518F286"/>
    <w:rsid w:val="652177E5"/>
    <w:rsid w:val="65227DD7"/>
    <w:rsid w:val="652DA001"/>
    <w:rsid w:val="65543DB5"/>
    <w:rsid w:val="65779246"/>
    <w:rsid w:val="657E1A9E"/>
    <w:rsid w:val="6582116C"/>
    <w:rsid w:val="65A94D7C"/>
    <w:rsid w:val="65AB748E"/>
    <w:rsid w:val="65B80598"/>
    <w:rsid w:val="65B9CADD"/>
    <w:rsid w:val="65BABD7B"/>
    <w:rsid w:val="65C0E812"/>
    <w:rsid w:val="65C2C145"/>
    <w:rsid w:val="65CB0B8F"/>
    <w:rsid w:val="65CB16B4"/>
    <w:rsid w:val="65D53916"/>
    <w:rsid w:val="65D71921"/>
    <w:rsid w:val="65E3876A"/>
    <w:rsid w:val="65E5E3DE"/>
    <w:rsid w:val="65F64A35"/>
    <w:rsid w:val="66045343"/>
    <w:rsid w:val="66158B0D"/>
    <w:rsid w:val="6618442A"/>
    <w:rsid w:val="6619AF1F"/>
    <w:rsid w:val="6621DD1E"/>
    <w:rsid w:val="66479FC4"/>
    <w:rsid w:val="6649B1D6"/>
    <w:rsid w:val="664EB5B4"/>
    <w:rsid w:val="66567971"/>
    <w:rsid w:val="6686062D"/>
    <w:rsid w:val="6687E2EA"/>
    <w:rsid w:val="66AD26D2"/>
    <w:rsid w:val="66D36E0F"/>
    <w:rsid w:val="66EDBA9F"/>
    <w:rsid w:val="671D9E5C"/>
    <w:rsid w:val="672FA754"/>
    <w:rsid w:val="673164B0"/>
    <w:rsid w:val="673C43FF"/>
    <w:rsid w:val="674749F5"/>
    <w:rsid w:val="67503C28"/>
    <w:rsid w:val="6759DE44"/>
    <w:rsid w:val="675D442F"/>
    <w:rsid w:val="677BE6C6"/>
    <w:rsid w:val="6781324F"/>
    <w:rsid w:val="6783DE99"/>
    <w:rsid w:val="67890741"/>
    <w:rsid w:val="67A3A697"/>
    <w:rsid w:val="67A8960E"/>
    <w:rsid w:val="67A8FACE"/>
    <w:rsid w:val="67B11002"/>
    <w:rsid w:val="67B1973A"/>
    <w:rsid w:val="67BD4F6F"/>
    <w:rsid w:val="67C289E4"/>
    <w:rsid w:val="67C76DB4"/>
    <w:rsid w:val="67DD1FA7"/>
    <w:rsid w:val="67DE34C9"/>
    <w:rsid w:val="67E2BAA0"/>
    <w:rsid w:val="68024898"/>
    <w:rsid w:val="68103481"/>
    <w:rsid w:val="6828FB09"/>
    <w:rsid w:val="682A2E4B"/>
    <w:rsid w:val="682DE3F2"/>
    <w:rsid w:val="68328B34"/>
    <w:rsid w:val="683D619D"/>
    <w:rsid w:val="684DE91C"/>
    <w:rsid w:val="68623986"/>
    <w:rsid w:val="686A0C08"/>
    <w:rsid w:val="686C42D7"/>
    <w:rsid w:val="68734A55"/>
    <w:rsid w:val="688258FB"/>
    <w:rsid w:val="688375B8"/>
    <w:rsid w:val="689D39DB"/>
    <w:rsid w:val="68B8E8CF"/>
    <w:rsid w:val="68BB5776"/>
    <w:rsid w:val="68BCD736"/>
    <w:rsid w:val="68D8A6D6"/>
    <w:rsid w:val="68E93ED6"/>
    <w:rsid w:val="68F0E676"/>
    <w:rsid w:val="68F54A82"/>
    <w:rsid w:val="68F9581A"/>
    <w:rsid w:val="690ED002"/>
    <w:rsid w:val="690ED9D3"/>
    <w:rsid w:val="69219CC6"/>
    <w:rsid w:val="69270C29"/>
    <w:rsid w:val="69277943"/>
    <w:rsid w:val="6929EE04"/>
    <w:rsid w:val="6941F7C3"/>
    <w:rsid w:val="6959FEF8"/>
    <w:rsid w:val="6968EDEB"/>
    <w:rsid w:val="697538C2"/>
    <w:rsid w:val="6981F123"/>
    <w:rsid w:val="698A4073"/>
    <w:rsid w:val="69A6CF8A"/>
    <w:rsid w:val="69AA8C08"/>
    <w:rsid w:val="69AFBA55"/>
    <w:rsid w:val="69B8A661"/>
    <w:rsid w:val="69B95520"/>
    <w:rsid w:val="69C09A70"/>
    <w:rsid w:val="69C841B4"/>
    <w:rsid w:val="69DB488C"/>
    <w:rsid w:val="69E2E412"/>
    <w:rsid w:val="69E977BA"/>
    <w:rsid w:val="69EB8744"/>
    <w:rsid w:val="6A152F0A"/>
    <w:rsid w:val="6A19F308"/>
    <w:rsid w:val="6A1AB0FA"/>
    <w:rsid w:val="6A24A6A9"/>
    <w:rsid w:val="6A3AF5ED"/>
    <w:rsid w:val="6A424485"/>
    <w:rsid w:val="6A53156D"/>
    <w:rsid w:val="6A6E2C30"/>
    <w:rsid w:val="6A722013"/>
    <w:rsid w:val="6A75FD4F"/>
    <w:rsid w:val="6A7784FB"/>
    <w:rsid w:val="6A7970C1"/>
    <w:rsid w:val="6A7A638F"/>
    <w:rsid w:val="6A8F20E9"/>
    <w:rsid w:val="6AB403B6"/>
    <w:rsid w:val="6AB62619"/>
    <w:rsid w:val="6AE11662"/>
    <w:rsid w:val="6AF2D9F2"/>
    <w:rsid w:val="6AF8348A"/>
    <w:rsid w:val="6B0663C8"/>
    <w:rsid w:val="6B0B5196"/>
    <w:rsid w:val="6B1809EF"/>
    <w:rsid w:val="6B182AB3"/>
    <w:rsid w:val="6B1E9E20"/>
    <w:rsid w:val="6B2E934C"/>
    <w:rsid w:val="6B4E621C"/>
    <w:rsid w:val="6B7E7DD4"/>
    <w:rsid w:val="6B80D828"/>
    <w:rsid w:val="6B82C520"/>
    <w:rsid w:val="6B832752"/>
    <w:rsid w:val="6B94D36C"/>
    <w:rsid w:val="6B953F03"/>
    <w:rsid w:val="6BA5640D"/>
    <w:rsid w:val="6BBB8A76"/>
    <w:rsid w:val="6BBEABF3"/>
    <w:rsid w:val="6BD523F1"/>
    <w:rsid w:val="6BE0463C"/>
    <w:rsid w:val="6BE1F22D"/>
    <w:rsid w:val="6C1AB768"/>
    <w:rsid w:val="6C205444"/>
    <w:rsid w:val="6C2B6191"/>
    <w:rsid w:val="6C2BE942"/>
    <w:rsid w:val="6C2F93B2"/>
    <w:rsid w:val="6C3EFC4C"/>
    <w:rsid w:val="6C42F892"/>
    <w:rsid w:val="6C514F31"/>
    <w:rsid w:val="6C6262A4"/>
    <w:rsid w:val="6C7A49D5"/>
    <w:rsid w:val="6C8941B1"/>
    <w:rsid w:val="6C8F473E"/>
    <w:rsid w:val="6C926028"/>
    <w:rsid w:val="6C9551C8"/>
    <w:rsid w:val="6CB3C876"/>
    <w:rsid w:val="6CBC4725"/>
    <w:rsid w:val="6CC8EEAD"/>
    <w:rsid w:val="6CC968EB"/>
    <w:rsid w:val="6CCF0572"/>
    <w:rsid w:val="6CCFCF5C"/>
    <w:rsid w:val="6CDD7F08"/>
    <w:rsid w:val="6CF9AA63"/>
    <w:rsid w:val="6D07C589"/>
    <w:rsid w:val="6D3C5727"/>
    <w:rsid w:val="6D41C8D8"/>
    <w:rsid w:val="6D55F0CB"/>
    <w:rsid w:val="6D86F12F"/>
    <w:rsid w:val="6D88CC5C"/>
    <w:rsid w:val="6D9912FE"/>
    <w:rsid w:val="6D9E4E12"/>
    <w:rsid w:val="6DAB5039"/>
    <w:rsid w:val="6DCCE0C6"/>
    <w:rsid w:val="6DCE374D"/>
    <w:rsid w:val="6DE15CDF"/>
    <w:rsid w:val="6DFB7432"/>
    <w:rsid w:val="6E04DC1D"/>
    <w:rsid w:val="6E0609E9"/>
    <w:rsid w:val="6E26B756"/>
    <w:rsid w:val="6E346DF7"/>
    <w:rsid w:val="6E3FD734"/>
    <w:rsid w:val="6E4E2921"/>
    <w:rsid w:val="6E52EE77"/>
    <w:rsid w:val="6E5E9ACD"/>
    <w:rsid w:val="6E6E0529"/>
    <w:rsid w:val="6E744D6C"/>
    <w:rsid w:val="6E7CAD65"/>
    <w:rsid w:val="6E830C23"/>
    <w:rsid w:val="6E922F4A"/>
    <w:rsid w:val="6E948C3E"/>
    <w:rsid w:val="6EA2AC73"/>
    <w:rsid w:val="6EA42E12"/>
    <w:rsid w:val="6EC75DE0"/>
    <w:rsid w:val="6ECAE720"/>
    <w:rsid w:val="6F0D715F"/>
    <w:rsid w:val="6F10CCF9"/>
    <w:rsid w:val="6F201BBD"/>
    <w:rsid w:val="6F220AA4"/>
    <w:rsid w:val="6F2E2AC4"/>
    <w:rsid w:val="6F3871F7"/>
    <w:rsid w:val="6F49101A"/>
    <w:rsid w:val="6F491E26"/>
    <w:rsid w:val="6F6C4248"/>
    <w:rsid w:val="6F76ACA1"/>
    <w:rsid w:val="6F7BB5C7"/>
    <w:rsid w:val="6F83615E"/>
    <w:rsid w:val="6F8F6819"/>
    <w:rsid w:val="6FB06745"/>
    <w:rsid w:val="6FB63C3A"/>
    <w:rsid w:val="6FB8A6D9"/>
    <w:rsid w:val="6FBFF514"/>
    <w:rsid w:val="6FCA48A4"/>
    <w:rsid w:val="70001680"/>
    <w:rsid w:val="700E8487"/>
    <w:rsid w:val="7012218E"/>
    <w:rsid w:val="7029685E"/>
    <w:rsid w:val="7055245B"/>
    <w:rsid w:val="7083A365"/>
    <w:rsid w:val="7084CDF0"/>
    <w:rsid w:val="70955D74"/>
    <w:rsid w:val="70A13E9D"/>
    <w:rsid w:val="70C554F4"/>
    <w:rsid w:val="70C8781E"/>
    <w:rsid w:val="70C93BAA"/>
    <w:rsid w:val="70E3072E"/>
    <w:rsid w:val="70E66088"/>
    <w:rsid w:val="70E90763"/>
    <w:rsid w:val="70E9CAC4"/>
    <w:rsid w:val="7109B1FD"/>
    <w:rsid w:val="7119D86A"/>
    <w:rsid w:val="7132CCFD"/>
    <w:rsid w:val="7139C8F5"/>
    <w:rsid w:val="713DC38D"/>
    <w:rsid w:val="71400943"/>
    <w:rsid w:val="71463B7B"/>
    <w:rsid w:val="71547B4C"/>
    <w:rsid w:val="715E61B8"/>
    <w:rsid w:val="7167B06B"/>
    <w:rsid w:val="71739240"/>
    <w:rsid w:val="71786DE2"/>
    <w:rsid w:val="7179FCC2"/>
    <w:rsid w:val="71888765"/>
    <w:rsid w:val="719F8171"/>
    <w:rsid w:val="71A24A78"/>
    <w:rsid w:val="71AFD46E"/>
    <w:rsid w:val="71B5FDCC"/>
    <w:rsid w:val="71C49885"/>
    <w:rsid w:val="71C6454E"/>
    <w:rsid w:val="71CC0474"/>
    <w:rsid w:val="71CDBC7D"/>
    <w:rsid w:val="71D5F7A1"/>
    <w:rsid w:val="71DB1418"/>
    <w:rsid w:val="71F65CD7"/>
    <w:rsid w:val="720E1EB0"/>
    <w:rsid w:val="721F0287"/>
    <w:rsid w:val="723E70D2"/>
    <w:rsid w:val="72449EA3"/>
    <w:rsid w:val="72452F00"/>
    <w:rsid w:val="7262D0A8"/>
    <w:rsid w:val="726BD569"/>
    <w:rsid w:val="726C5323"/>
    <w:rsid w:val="7288919A"/>
    <w:rsid w:val="728E2BFE"/>
    <w:rsid w:val="729635DB"/>
    <w:rsid w:val="72997876"/>
    <w:rsid w:val="72A7D54E"/>
    <w:rsid w:val="72AD7530"/>
    <w:rsid w:val="72BFE041"/>
    <w:rsid w:val="72D347CB"/>
    <w:rsid w:val="7302E070"/>
    <w:rsid w:val="7303181F"/>
    <w:rsid w:val="7309AA3C"/>
    <w:rsid w:val="730E20CB"/>
    <w:rsid w:val="730FF2E2"/>
    <w:rsid w:val="73240921"/>
    <w:rsid w:val="7324DF9E"/>
    <w:rsid w:val="7335432D"/>
    <w:rsid w:val="73388F69"/>
    <w:rsid w:val="733AD6C2"/>
    <w:rsid w:val="73453923"/>
    <w:rsid w:val="7346A7D0"/>
    <w:rsid w:val="7347F7B4"/>
    <w:rsid w:val="7347FB67"/>
    <w:rsid w:val="734A9EC6"/>
    <w:rsid w:val="734DC3E2"/>
    <w:rsid w:val="7355E3B3"/>
    <w:rsid w:val="735BF8B7"/>
    <w:rsid w:val="735BFA83"/>
    <w:rsid w:val="7366B54E"/>
    <w:rsid w:val="73B6B8F5"/>
    <w:rsid w:val="73BC349F"/>
    <w:rsid w:val="73C16D81"/>
    <w:rsid w:val="73C4ED90"/>
    <w:rsid w:val="73CE4948"/>
    <w:rsid w:val="74055241"/>
    <w:rsid w:val="7420487F"/>
    <w:rsid w:val="7433A3B1"/>
    <w:rsid w:val="743B8B84"/>
    <w:rsid w:val="746999D7"/>
    <w:rsid w:val="7475CEEB"/>
    <w:rsid w:val="7476A4BF"/>
    <w:rsid w:val="747C9CCB"/>
    <w:rsid w:val="749A7396"/>
    <w:rsid w:val="74A09D70"/>
    <w:rsid w:val="74AADA58"/>
    <w:rsid w:val="74B104F1"/>
    <w:rsid w:val="74B49C6C"/>
    <w:rsid w:val="74C0E07B"/>
    <w:rsid w:val="74C5C586"/>
    <w:rsid w:val="74D7BB36"/>
    <w:rsid w:val="74F0CB90"/>
    <w:rsid w:val="74F4FBE6"/>
    <w:rsid w:val="75228691"/>
    <w:rsid w:val="752B6471"/>
    <w:rsid w:val="753651DC"/>
    <w:rsid w:val="75388C8F"/>
    <w:rsid w:val="7539434E"/>
    <w:rsid w:val="753DF31E"/>
    <w:rsid w:val="7548CA9B"/>
    <w:rsid w:val="75616A2D"/>
    <w:rsid w:val="7562BEFD"/>
    <w:rsid w:val="7565F0CB"/>
    <w:rsid w:val="756B5EA3"/>
    <w:rsid w:val="7573A3E2"/>
    <w:rsid w:val="75809466"/>
    <w:rsid w:val="75867CF1"/>
    <w:rsid w:val="75930432"/>
    <w:rsid w:val="759DF139"/>
    <w:rsid w:val="75A2A35B"/>
    <w:rsid w:val="75AC7C66"/>
    <w:rsid w:val="75BE284F"/>
    <w:rsid w:val="75CA1619"/>
    <w:rsid w:val="75CDB063"/>
    <w:rsid w:val="75D1FB2A"/>
    <w:rsid w:val="75D22B79"/>
    <w:rsid w:val="75D42061"/>
    <w:rsid w:val="75DEC7E7"/>
    <w:rsid w:val="75F8CB11"/>
    <w:rsid w:val="760549B6"/>
    <w:rsid w:val="7611EACA"/>
    <w:rsid w:val="76132DF0"/>
    <w:rsid w:val="761D4856"/>
    <w:rsid w:val="761E0FC7"/>
    <w:rsid w:val="762A1696"/>
    <w:rsid w:val="7634B2FB"/>
    <w:rsid w:val="763DCE9B"/>
    <w:rsid w:val="7647DE62"/>
    <w:rsid w:val="76514235"/>
    <w:rsid w:val="765728DE"/>
    <w:rsid w:val="7676705A"/>
    <w:rsid w:val="7689B03B"/>
    <w:rsid w:val="76966F21"/>
    <w:rsid w:val="769F221B"/>
    <w:rsid w:val="76A23333"/>
    <w:rsid w:val="76A3A498"/>
    <w:rsid w:val="76A46B10"/>
    <w:rsid w:val="76AE187D"/>
    <w:rsid w:val="76C66AA2"/>
    <w:rsid w:val="76D2FA64"/>
    <w:rsid w:val="76D3CA3A"/>
    <w:rsid w:val="76DBCCA8"/>
    <w:rsid w:val="76E16742"/>
    <w:rsid w:val="76E6D543"/>
    <w:rsid w:val="7707EA44"/>
    <w:rsid w:val="770B2EEB"/>
    <w:rsid w:val="771BA35B"/>
    <w:rsid w:val="77399D40"/>
    <w:rsid w:val="77405CF9"/>
    <w:rsid w:val="7760D8D6"/>
    <w:rsid w:val="776F3B6E"/>
    <w:rsid w:val="776FE93A"/>
    <w:rsid w:val="7775AFA1"/>
    <w:rsid w:val="777854F9"/>
    <w:rsid w:val="777A8384"/>
    <w:rsid w:val="77845337"/>
    <w:rsid w:val="7785B422"/>
    <w:rsid w:val="7790D738"/>
    <w:rsid w:val="77A30E1A"/>
    <w:rsid w:val="77A6433A"/>
    <w:rsid w:val="77B22EDB"/>
    <w:rsid w:val="77B91712"/>
    <w:rsid w:val="77C7D1CE"/>
    <w:rsid w:val="77EE591F"/>
    <w:rsid w:val="77F1B352"/>
    <w:rsid w:val="77FFD673"/>
    <w:rsid w:val="780649D6"/>
    <w:rsid w:val="781DB383"/>
    <w:rsid w:val="7820925D"/>
    <w:rsid w:val="7821C3A4"/>
    <w:rsid w:val="78220B97"/>
    <w:rsid w:val="782BFD70"/>
    <w:rsid w:val="78337612"/>
    <w:rsid w:val="7838D8AE"/>
    <w:rsid w:val="784F46B6"/>
    <w:rsid w:val="7853C909"/>
    <w:rsid w:val="7856291B"/>
    <w:rsid w:val="7861FFAE"/>
    <w:rsid w:val="786CF3C4"/>
    <w:rsid w:val="78828360"/>
    <w:rsid w:val="7882CE0E"/>
    <w:rsid w:val="789A97F4"/>
    <w:rsid w:val="78C6C2CD"/>
    <w:rsid w:val="78DCDA61"/>
    <w:rsid w:val="78E92AF9"/>
    <w:rsid w:val="78F46F51"/>
    <w:rsid w:val="7913552B"/>
    <w:rsid w:val="7914AE38"/>
    <w:rsid w:val="791A5654"/>
    <w:rsid w:val="79293DB6"/>
    <w:rsid w:val="792967F6"/>
    <w:rsid w:val="7936AEDB"/>
    <w:rsid w:val="795DD0C7"/>
    <w:rsid w:val="796B2BAB"/>
    <w:rsid w:val="79880EF5"/>
    <w:rsid w:val="798848BD"/>
    <w:rsid w:val="79960C44"/>
    <w:rsid w:val="79A7397F"/>
    <w:rsid w:val="79ACC267"/>
    <w:rsid w:val="79B6C900"/>
    <w:rsid w:val="79B70B3A"/>
    <w:rsid w:val="79BB0977"/>
    <w:rsid w:val="79BCB9A5"/>
    <w:rsid w:val="79C067FB"/>
    <w:rsid w:val="79CE5906"/>
    <w:rsid w:val="79D0F427"/>
    <w:rsid w:val="79D544A8"/>
    <w:rsid w:val="79EA2FD8"/>
    <w:rsid w:val="7A092962"/>
    <w:rsid w:val="7A1111FF"/>
    <w:rsid w:val="7A12790B"/>
    <w:rsid w:val="7A1344D0"/>
    <w:rsid w:val="7A139072"/>
    <w:rsid w:val="7A19734F"/>
    <w:rsid w:val="7A20B75A"/>
    <w:rsid w:val="7A27EADE"/>
    <w:rsid w:val="7A31C640"/>
    <w:rsid w:val="7A3BD4B0"/>
    <w:rsid w:val="7A42A5A2"/>
    <w:rsid w:val="7A559D8E"/>
    <w:rsid w:val="7A64A155"/>
    <w:rsid w:val="7A672EE6"/>
    <w:rsid w:val="7A720C22"/>
    <w:rsid w:val="7A809F8E"/>
    <w:rsid w:val="7A8A9F12"/>
    <w:rsid w:val="7A8D4226"/>
    <w:rsid w:val="7AAE6E88"/>
    <w:rsid w:val="7AC9DAA4"/>
    <w:rsid w:val="7ACD6F10"/>
    <w:rsid w:val="7ADBB359"/>
    <w:rsid w:val="7AED2418"/>
    <w:rsid w:val="7AF97864"/>
    <w:rsid w:val="7B0E4D2E"/>
    <w:rsid w:val="7B19CF95"/>
    <w:rsid w:val="7B1FFA9E"/>
    <w:rsid w:val="7B26739F"/>
    <w:rsid w:val="7B27641E"/>
    <w:rsid w:val="7B2FE7D7"/>
    <w:rsid w:val="7B32FAF1"/>
    <w:rsid w:val="7B34111A"/>
    <w:rsid w:val="7B37424C"/>
    <w:rsid w:val="7B704098"/>
    <w:rsid w:val="7B72FB01"/>
    <w:rsid w:val="7B77F860"/>
    <w:rsid w:val="7B8054DC"/>
    <w:rsid w:val="7BA87820"/>
    <w:rsid w:val="7BB45921"/>
    <w:rsid w:val="7BBF2E93"/>
    <w:rsid w:val="7BC3BFE4"/>
    <w:rsid w:val="7BCDED5F"/>
    <w:rsid w:val="7BD302FF"/>
    <w:rsid w:val="7BE4B9F4"/>
    <w:rsid w:val="7BE94A2C"/>
    <w:rsid w:val="7C0C0FC3"/>
    <w:rsid w:val="7C0FCDF3"/>
    <w:rsid w:val="7C189FED"/>
    <w:rsid w:val="7C229440"/>
    <w:rsid w:val="7C3344EE"/>
    <w:rsid w:val="7C4B5656"/>
    <w:rsid w:val="7C5B924D"/>
    <w:rsid w:val="7C644533"/>
    <w:rsid w:val="7C697803"/>
    <w:rsid w:val="7C7BDD00"/>
    <w:rsid w:val="7C7E02A1"/>
    <w:rsid w:val="7C901482"/>
    <w:rsid w:val="7CAD8AFB"/>
    <w:rsid w:val="7CAE811E"/>
    <w:rsid w:val="7CC336CA"/>
    <w:rsid w:val="7CC34CB1"/>
    <w:rsid w:val="7CD55E09"/>
    <w:rsid w:val="7CE212F7"/>
    <w:rsid w:val="7CEFF5FD"/>
    <w:rsid w:val="7D09BD10"/>
    <w:rsid w:val="7D0A3E8C"/>
    <w:rsid w:val="7D1883F6"/>
    <w:rsid w:val="7D49FABA"/>
    <w:rsid w:val="7D60EC92"/>
    <w:rsid w:val="7D8015E6"/>
    <w:rsid w:val="7D8DB85D"/>
    <w:rsid w:val="7DA95E88"/>
    <w:rsid w:val="7DB4FED5"/>
    <w:rsid w:val="7DC44879"/>
    <w:rsid w:val="7DCD628E"/>
    <w:rsid w:val="7DCFD27C"/>
    <w:rsid w:val="7DD41B88"/>
    <w:rsid w:val="7DE83F6F"/>
    <w:rsid w:val="7DE88D51"/>
    <w:rsid w:val="7E2A540A"/>
    <w:rsid w:val="7E2B7303"/>
    <w:rsid w:val="7E2FF495"/>
    <w:rsid w:val="7E32D2E0"/>
    <w:rsid w:val="7E3BA1C9"/>
    <w:rsid w:val="7E58BE0D"/>
    <w:rsid w:val="7E776B03"/>
    <w:rsid w:val="7E878AEC"/>
    <w:rsid w:val="7E89827E"/>
    <w:rsid w:val="7E962E52"/>
    <w:rsid w:val="7E99A15A"/>
    <w:rsid w:val="7EB3F213"/>
    <w:rsid w:val="7EB99167"/>
    <w:rsid w:val="7ED0567D"/>
    <w:rsid w:val="7EF25B97"/>
    <w:rsid w:val="7EFE9DEE"/>
    <w:rsid w:val="7EFEA637"/>
    <w:rsid w:val="7F026D5E"/>
    <w:rsid w:val="7F076833"/>
    <w:rsid w:val="7F1C2D3B"/>
    <w:rsid w:val="7F21CDCC"/>
    <w:rsid w:val="7F25C135"/>
    <w:rsid w:val="7F328948"/>
    <w:rsid w:val="7F37A58F"/>
    <w:rsid w:val="7F39C58F"/>
    <w:rsid w:val="7F40B672"/>
    <w:rsid w:val="7F464B2C"/>
    <w:rsid w:val="7F5ACE20"/>
    <w:rsid w:val="7F605EC0"/>
    <w:rsid w:val="7F6346AC"/>
    <w:rsid w:val="7F70EF80"/>
    <w:rsid w:val="7F7D7964"/>
    <w:rsid w:val="7F833F33"/>
    <w:rsid w:val="7F83BA8A"/>
    <w:rsid w:val="7F85CDC2"/>
    <w:rsid w:val="7F85CE25"/>
    <w:rsid w:val="7F8B6D84"/>
    <w:rsid w:val="7F8EA269"/>
    <w:rsid w:val="7F9B6A57"/>
    <w:rsid w:val="7FAAC8BE"/>
    <w:rsid w:val="7FB1E478"/>
    <w:rsid w:val="7FC6FF15"/>
    <w:rsid w:val="7FD21596"/>
    <w:rsid w:val="7FDBD91B"/>
    <w:rsid w:val="7FE6921D"/>
    <w:rsid w:val="7FFE18F7"/>
    <w:rsid w:val="7FFEA9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8C074C"/>
  <w15:docId w15:val="{F7948CFA-E00D-4C07-B57A-FCF78362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6798"/>
    <w:pPr>
      <w:spacing w:after="40" w:line="240" w:lineRule="auto"/>
      <w:jc w:val="both"/>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logNavadensplet">
    <w:name w:val="Slog Navaden (splet)"/>
    <w:basedOn w:val="Navaden"/>
    <w:rsid w:val="005D6798"/>
    <w:pPr>
      <w:numPr>
        <w:numId w:val="28"/>
      </w:numPr>
    </w:pPr>
  </w:style>
  <w:style w:type="paragraph" w:styleId="Odstavekseznama">
    <w:name w:val="List Paragraph"/>
    <w:basedOn w:val="Navaden"/>
    <w:uiPriority w:val="34"/>
    <w:qFormat/>
    <w:rsid w:val="005D6798"/>
    <w:pPr>
      <w:spacing w:after="200" w:line="276" w:lineRule="auto"/>
      <w:ind w:left="720"/>
      <w:contextualSpacing/>
      <w:jc w:val="left"/>
    </w:pPr>
    <w:rPr>
      <w:rFonts w:ascii="Calibri" w:eastAsia="Calibri" w:hAnsi="Calibri"/>
      <w:sz w:val="22"/>
      <w:szCs w:val="22"/>
      <w:lang w:eastAsia="en-US"/>
    </w:rPr>
  </w:style>
  <w:style w:type="paragraph" w:styleId="Brezrazmikov">
    <w:name w:val="No Spacing"/>
    <w:uiPriority w:val="1"/>
    <w:qFormat/>
    <w:rsid w:val="005D6798"/>
    <w:pPr>
      <w:spacing w:after="0" w:line="240" w:lineRule="auto"/>
    </w:pPr>
    <w:rPr>
      <w:rFonts w:ascii="Calibri" w:eastAsia="Calibri" w:hAnsi="Calibri" w:cs="Times New Roman"/>
    </w:rPr>
  </w:style>
  <w:style w:type="character" w:customStyle="1" w:styleId="A9">
    <w:name w:val="A9"/>
    <w:rsid w:val="005D6798"/>
    <w:rPr>
      <w:rFonts w:cs="Meta KT"/>
      <w:color w:val="000000"/>
      <w:sz w:val="20"/>
      <w:szCs w:val="20"/>
    </w:rPr>
  </w:style>
  <w:style w:type="paragraph" w:styleId="Glava">
    <w:name w:val="header"/>
    <w:basedOn w:val="Navaden"/>
    <w:link w:val="GlavaZnak"/>
    <w:uiPriority w:val="99"/>
    <w:unhideWhenUsed/>
    <w:rsid w:val="005D6798"/>
    <w:pPr>
      <w:tabs>
        <w:tab w:val="center" w:pos="4536"/>
        <w:tab w:val="right" w:pos="9072"/>
      </w:tabs>
      <w:spacing w:after="0"/>
    </w:pPr>
  </w:style>
  <w:style w:type="character" w:customStyle="1" w:styleId="GlavaZnak">
    <w:name w:val="Glava Znak"/>
    <w:basedOn w:val="Privzetapisavaodstavka"/>
    <w:link w:val="Glava"/>
    <w:uiPriority w:val="99"/>
    <w:rsid w:val="005D6798"/>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5D6798"/>
    <w:pPr>
      <w:tabs>
        <w:tab w:val="center" w:pos="4536"/>
        <w:tab w:val="right" w:pos="9072"/>
      </w:tabs>
      <w:spacing w:after="0"/>
    </w:pPr>
  </w:style>
  <w:style w:type="character" w:customStyle="1" w:styleId="NogaZnak">
    <w:name w:val="Noga Znak"/>
    <w:basedOn w:val="Privzetapisavaodstavka"/>
    <w:link w:val="Noga"/>
    <w:uiPriority w:val="99"/>
    <w:rsid w:val="005D6798"/>
    <w:rPr>
      <w:rFonts w:ascii="Times New Roman" w:eastAsia="Times New Roman" w:hAnsi="Times New Roman" w:cs="Times New Roman"/>
      <w:sz w:val="24"/>
      <w:szCs w:val="20"/>
      <w:lang w:eastAsia="sl-SI"/>
    </w:rPr>
  </w:style>
  <w:style w:type="paragraph" w:styleId="Besedilooblaka">
    <w:name w:val="Balloon Text"/>
    <w:basedOn w:val="Navaden"/>
    <w:link w:val="BesedilooblakaZnak"/>
    <w:uiPriority w:val="99"/>
    <w:semiHidden/>
    <w:unhideWhenUsed/>
    <w:rsid w:val="004F62DE"/>
    <w:pPr>
      <w:spacing w:after="0"/>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F62DE"/>
    <w:rPr>
      <w:rFonts w:ascii="Segoe UI" w:eastAsia="Times New Roman" w:hAnsi="Segoe UI" w:cs="Segoe UI"/>
      <w:sz w:val="18"/>
      <w:szCs w:val="18"/>
      <w:lang w:eastAsia="sl-SI"/>
    </w:rPr>
  </w:style>
  <w:style w:type="table" w:styleId="Tabelamrea">
    <w:name w:val="Table Grid"/>
    <w:basedOn w:val="Navadnatabel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NormalTable0">
    <w:name w:val="Normal Table0"/>
    <w:uiPriority w:val="2"/>
    <w:semiHidden/>
    <w:unhideWhenUsed/>
    <w:qFormat/>
    <w:rsid w:val="0022752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amrea1">
    <w:name w:val="Tabela – mreža1"/>
    <w:basedOn w:val="Navadnatabela"/>
    <w:next w:val="Tabelamrea"/>
    <w:uiPriority w:val="39"/>
    <w:rsid w:val="00EB1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5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E1753FD-9E81-4D99-9458-A0E047F12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6824</Words>
  <Characters>38902</Characters>
  <Application>Microsoft Office Word</Application>
  <DocSecurity>0</DocSecurity>
  <Lines>324</Lines>
  <Paragraphs>91</Paragraphs>
  <ScaleCrop>false</ScaleCrop>
  <Company>HP</Company>
  <LinksUpToDate>false</LinksUpToDate>
  <CharactersWithSpaces>45635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Zbornica EŠNM</dc:creator>
  <cp:lastModifiedBy>Vladimira Šuštaršič</cp:lastModifiedBy>
  <cp:revision>9</cp:revision>
  <cp:lastPrinted>2025-09-26T07:02:00Z</cp:lastPrinted>
  <dcterms:created xsi:type="dcterms:W3CDTF">2025-09-26T06:32:00Z</dcterms:created>
  <dcterms:modified xsi:type="dcterms:W3CDTF">2025-09-29T07:57:00Z</dcterms:modified>
</cp:coreProperties>
</file>